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41" w:rsidRPr="004670D9" w:rsidRDefault="00462641" w:rsidP="004670D9">
      <w:pPr>
        <w:spacing w:after="0" w:line="240" w:lineRule="auto"/>
        <w:rPr>
          <w:rFonts w:ascii="Arial" w:hAnsi="Arial" w:cs="Arial"/>
          <w:sz w:val="22"/>
        </w:rPr>
      </w:pPr>
      <w:bookmarkStart w:id="0" w:name="_GoBack"/>
      <w:bookmarkEnd w:id="0"/>
      <w:r w:rsidRPr="00E66030">
        <w:rPr>
          <w:rFonts w:ascii="Arial" w:hAnsi="Arial" w:cs="Arial"/>
          <w:b/>
          <w:u w:val="single"/>
        </w:rPr>
        <w:t>FoN Contact List Reminder</w:t>
      </w:r>
      <w:r w:rsidR="004670D9" w:rsidRPr="00E66030">
        <w:rPr>
          <w:rFonts w:ascii="Arial" w:hAnsi="Arial" w:cs="Arial"/>
          <w:b/>
          <w:u w:val="single"/>
        </w:rPr>
        <w:t>:</w:t>
      </w:r>
      <w:r w:rsidRPr="00E66030">
        <w:rPr>
          <w:rFonts w:ascii="Arial" w:hAnsi="Arial" w:cs="Arial"/>
          <w:color w:val="0000FF"/>
        </w:rPr>
        <w:t xml:space="preserve"> </w:t>
      </w:r>
      <w:r w:rsidRPr="004670D9">
        <w:rPr>
          <w:rFonts w:ascii="Arial" w:hAnsi="Arial" w:cs="Arial"/>
          <w:sz w:val="22"/>
        </w:rPr>
        <w:t xml:space="preserve">Missing contact information should be sent to Kathy Bakke at: </w:t>
      </w:r>
      <w:hyperlink r:id="rId9" w:history="1">
        <w:r w:rsidRPr="004670D9">
          <w:rPr>
            <w:rStyle w:val="Hyperlink"/>
            <w:rFonts w:ascii="Arial" w:hAnsi="Arial" w:cs="Arial"/>
            <w:color w:val="0000FF"/>
            <w:sz w:val="22"/>
          </w:rPr>
          <w:t>kathleen.bakke@wisconsin.gov</w:t>
        </w:r>
      </w:hyperlink>
      <w:r w:rsidRPr="004670D9">
        <w:rPr>
          <w:rFonts w:ascii="Arial" w:hAnsi="Arial" w:cs="Arial"/>
          <w:color w:val="0000FF"/>
          <w:sz w:val="22"/>
        </w:rPr>
        <w:t xml:space="preserve">.   </w:t>
      </w:r>
    </w:p>
    <w:p w:rsidR="00950846" w:rsidRDefault="00950846" w:rsidP="00313CB5">
      <w:pPr>
        <w:spacing w:after="0" w:line="240" w:lineRule="auto"/>
        <w:rPr>
          <w:rFonts w:ascii="Arial" w:hAnsi="Arial" w:cs="Arial"/>
          <w:b/>
          <w:sz w:val="22"/>
          <w:u w:val="single"/>
        </w:rPr>
      </w:pPr>
    </w:p>
    <w:p w:rsidR="004F23A1" w:rsidRPr="00462641" w:rsidRDefault="004F23A1" w:rsidP="00313CB5">
      <w:pPr>
        <w:spacing w:after="0" w:line="240" w:lineRule="auto"/>
        <w:rPr>
          <w:rFonts w:ascii="Arial" w:hAnsi="Arial" w:cs="Arial"/>
          <w:b/>
          <w:sz w:val="22"/>
          <w:u w:val="single"/>
        </w:rPr>
      </w:pPr>
    </w:p>
    <w:p w:rsidR="00C9615A" w:rsidRPr="00C9615A" w:rsidRDefault="001C5CCC" w:rsidP="00C9615A">
      <w:pPr>
        <w:spacing w:after="0" w:line="240" w:lineRule="auto"/>
        <w:rPr>
          <w:rFonts w:ascii="Arial" w:hAnsi="Arial" w:cs="Arial"/>
          <w:sz w:val="22"/>
        </w:rPr>
      </w:pPr>
      <w:r w:rsidRPr="00E66030">
        <w:rPr>
          <w:rFonts w:ascii="Arial" w:hAnsi="Arial" w:cs="Arial"/>
          <w:b/>
          <w:u w:val="single"/>
        </w:rPr>
        <w:t xml:space="preserve">Updates on </w:t>
      </w:r>
      <w:r w:rsidR="00AE15F5" w:rsidRPr="00E66030">
        <w:rPr>
          <w:rFonts w:ascii="Arial" w:hAnsi="Arial" w:cs="Arial"/>
          <w:b/>
          <w:u w:val="single"/>
        </w:rPr>
        <w:t xml:space="preserve">active </w:t>
      </w:r>
      <w:r w:rsidR="00821E2A" w:rsidRPr="00E66030">
        <w:rPr>
          <w:rFonts w:ascii="Arial" w:hAnsi="Arial" w:cs="Arial"/>
          <w:b/>
          <w:u w:val="single"/>
        </w:rPr>
        <w:t>FTNs</w:t>
      </w:r>
      <w:r w:rsidRPr="00E66030">
        <w:rPr>
          <w:rFonts w:ascii="Arial" w:hAnsi="Arial" w:cs="Arial"/>
          <w:b/>
        </w:rPr>
        <w:t>:</w:t>
      </w:r>
      <w:r w:rsidR="00F804BE" w:rsidRPr="00E66030">
        <w:rPr>
          <w:rFonts w:ascii="Arial" w:hAnsi="Arial" w:cs="Arial"/>
          <w:b/>
        </w:rPr>
        <w:t xml:space="preserve"> </w:t>
      </w:r>
      <w:r w:rsidR="00C9615A" w:rsidRPr="00C9615A">
        <w:rPr>
          <w:rFonts w:ascii="Arial" w:hAnsi="Arial" w:cs="Arial"/>
          <w:sz w:val="22"/>
        </w:rPr>
        <w:t xml:space="preserve">The </w:t>
      </w:r>
      <w:r w:rsidR="00C9615A">
        <w:rPr>
          <w:rFonts w:ascii="Arial" w:hAnsi="Arial" w:cs="Arial"/>
          <w:sz w:val="22"/>
        </w:rPr>
        <w:t xml:space="preserve">FoN </w:t>
      </w:r>
      <w:r w:rsidR="00C9615A" w:rsidRPr="00C9615A">
        <w:rPr>
          <w:rFonts w:ascii="Arial" w:hAnsi="Arial" w:cs="Arial"/>
          <w:sz w:val="22"/>
        </w:rPr>
        <w:t>issue champions</w:t>
      </w:r>
      <w:r w:rsidR="00C9615A">
        <w:rPr>
          <w:rFonts w:ascii="Arial" w:hAnsi="Arial" w:cs="Arial"/>
          <w:sz w:val="22"/>
        </w:rPr>
        <w:t xml:space="preserve"> provided updates on the subcommittee work that </w:t>
      </w:r>
      <w:r w:rsidR="00AE15F5">
        <w:rPr>
          <w:rFonts w:ascii="Arial" w:hAnsi="Arial" w:cs="Arial"/>
          <w:sz w:val="22"/>
        </w:rPr>
        <w:t xml:space="preserve">has taken place </w:t>
      </w:r>
      <w:r w:rsidR="00C9615A">
        <w:rPr>
          <w:rFonts w:ascii="Arial" w:hAnsi="Arial" w:cs="Arial"/>
          <w:sz w:val="22"/>
        </w:rPr>
        <w:t>since the November</w:t>
      </w:r>
      <w:r w:rsidR="00AE15F5">
        <w:rPr>
          <w:rFonts w:ascii="Arial" w:hAnsi="Arial" w:cs="Arial"/>
          <w:sz w:val="22"/>
        </w:rPr>
        <w:t xml:space="preserve"> 14</w:t>
      </w:r>
      <w:r w:rsidR="00AE15F5" w:rsidRPr="00AE15F5">
        <w:rPr>
          <w:rFonts w:ascii="Arial" w:hAnsi="Arial" w:cs="Arial"/>
          <w:sz w:val="22"/>
          <w:vertAlign w:val="superscript"/>
        </w:rPr>
        <w:t>th</w:t>
      </w:r>
      <w:r w:rsidR="00AE15F5">
        <w:rPr>
          <w:rFonts w:ascii="Arial" w:hAnsi="Arial" w:cs="Arial"/>
          <w:sz w:val="22"/>
        </w:rPr>
        <w:t xml:space="preserve"> </w:t>
      </w:r>
      <w:r w:rsidR="00C9615A">
        <w:rPr>
          <w:rFonts w:ascii="Arial" w:hAnsi="Arial" w:cs="Arial"/>
          <w:sz w:val="22"/>
        </w:rPr>
        <w:t xml:space="preserve">FoN call. </w:t>
      </w:r>
      <w:r w:rsidR="00C9615A" w:rsidRPr="00C9615A">
        <w:rPr>
          <w:rFonts w:ascii="Arial" w:hAnsi="Arial" w:cs="Arial"/>
          <w:sz w:val="22"/>
        </w:rPr>
        <w:t xml:space="preserve"> </w:t>
      </w:r>
    </w:p>
    <w:p w:rsidR="00C9615A" w:rsidRPr="00C9615A" w:rsidRDefault="00C9615A" w:rsidP="00C9615A">
      <w:pPr>
        <w:spacing w:after="0" w:line="240" w:lineRule="auto"/>
        <w:rPr>
          <w:rFonts w:ascii="Arial" w:hAnsi="Arial" w:cs="Arial"/>
          <w:sz w:val="22"/>
        </w:rPr>
      </w:pPr>
    </w:p>
    <w:p w:rsidR="004F23A1" w:rsidRDefault="001C5CCC" w:rsidP="00C9615A">
      <w:pPr>
        <w:pStyle w:val="NoSpacing"/>
        <w:rPr>
          <w:rFonts w:ascii="Arial" w:hAnsi="Arial" w:cs="Arial"/>
          <w:sz w:val="22"/>
        </w:rPr>
      </w:pPr>
      <w:r w:rsidRPr="00AE15F5">
        <w:rPr>
          <w:rFonts w:ascii="Arial" w:hAnsi="Arial" w:cs="Arial"/>
          <w:sz w:val="22"/>
          <w:u w:val="single"/>
        </w:rPr>
        <w:t>FTN 4:</w:t>
      </w:r>
      <w:r w:rsidRPr="00462641">
        <w:rPr>
          <w:rFonts w:ascii="Arial" w:hAnsi="Arial" w:cs="Arial"/>
          <w:sz w:val="22"/>
          <w:u w:val="single"/>
        </w:rPr>
        <w:t xml:space="preserve"> Geographic Issues</w:t>
      </w:r>
      <w:r w:rsidRPr="00462641">
        <w:rPr>
          <w:rFonts w:ascii="Arial" w:hAnsi="Arial" w:cs="Arial"/>
          <w:sz w:val="22"/>
        </w:rPr>
        <w:t xml:space="preserve">: (David Greenhaus).  </w:t>
      </w:r>
      <w:r w:rsidR="006660C0">
        <w:rPr>
          <w:rFonts w:ascii="Arial" w:hAnsi="Arial" w:cs="Arial"/>
          <w:sz w:val="22"/>
        </w:rPr>
        <w:t xml:space="preserve">A few </w:t>
      </w:r>
      <w:r w:rsidR="00AE15F5">
        <w:rPr>
          <w:rFonts w:ascii="Arial" w:hAnsi="Arial" w:cs="Arial"/>
          <w:sz w:val="22"/>
        </w:rPr>
        <w:t>F</w:t>
      </w:r>
      <w:r w:rsidR="004F23A1" w:rsidRPr="004670D9">
        <w:rPr>
          <w:rFonts w:ascii="Arial" w:hAnsi="Arial" w:cs="Arial"/>
          <w:sz w:val="22"/>
        </w:rPr>
        <w:t xml:space="preserve">oN members have expressed an interest in working on FTN </w:t>
      </w:r>
      <w:r w:rsidR="00AE15F5">
        <w:rPr>
          <w:rFonts w:ascii="Arial" w:hAnsi="Arial" w:cs="Arial"/>
          <w:sz w:val="22"/>
        </w:rPr>
        <w:t>4</w:t>
      </w:r>
      <w:r w:rsidR="004F23A1" w:rsidRPr="004670D9">
        <w:rPr>
          <w:rFonts w:ascii="Arial" w:hAnsi="Arial" w:cs="Arial"/>
          <w:sz w:val="22"/>
        </w:rPr>
        <w:t xml:space="preserve">, including: </w:t>
      </w:r>
      <w:r w:rsidR="004F23A1">
        <w:rPr>
          <w:rFonts w:ascii="Arial" w:hAnsi="Arial" w:cs="Arial"/>
          <w:sz w:val="22"/>
        </w:rPr>
        <w:t>Cathie Capita, Suzanne Addington</w:t>
      </w:r>
      <w:r w:rsidR="007A30C1">
        <w:rPr>
          <w:rFonts w:ascii="Arial" w:hAnsi="Arial" w:cs="Arial"/>
          <w:sz w:val="22"/>
        </w:rPr>
        <w:t>, Mark Lancaster</w:t>
      </w:r>
      <w:r w:rsidR="004F23A1">
        <w:rPr>
          <w:rFonts w:ascii="Arial" w:hAnsi="Arial" w:cs="Arial"/>
          <w:sz w:val="22"/>
        </w:rPr>
        <w:t xml:space="preserve"> </w:t>
      </w:r>
      <w:r w:rsidR="006660C0">
        <w:rPr>
          <w:rFonts w:ascii="Arial" w:hAnsi="Arial" w:cs="Arial"/>
          <w:sz w:val="22"/>
        </w:rPr>
        <w:t xml:space="preserve">Holly Kuester </w:t>
      </w:r>
      <w:r w:rsidR="004F23A1">
        <w:rPr>
          <w:rFonts w:ascii="Arial" w:hAnsi="Arial" w:cs="Arial"/>
          <w:sz w:val="22"/>
        </w:rPr>
        <w:t xml:space="preserve">and Kathy Bakke. </w:t>
      </w:r>
      <w:r w:rsidR="004F23A1" w:rsidRPr="00462641">
        <w:rPr>
          <w:rFonts w:ascii="Arial" w:hAnsi="Arial" w:cs="Arial"/>
          <w:sz w:val="22"/>
        </w:rPr>
        <w:t xml:space="preserve">Anyone </w:t>
      </w:r>
      <w:r w:rsidR="004F23A1">
        <w:rPr>
          <w:rFonts w:ascii="Arial" w:hAnsi="Arial" w:cs="Arial"/>
          <w:sz w:val="22"/>
        </w:rPr>
        <w:t xml:space="preserve">else </w:t>
      </w:r>
      <w:r w:rsidR="004F23A1" w:rsidRPr="00462641">
        <w:rPr>
          <w:rFonts w:ascii="Arial" w:hAnsi="Arial" w:cs="Arial"/>
          <w:sz w:val="22"/>
        </w:rPr>
        <w:t xml:space="preserve">interested in working on this issue should contact David at: </w:t>
      </w:r>
      <w:hyperlink r:id="rId10" w:history="1">
        <w:r w:rsidR="004F23A1" w:rsidRPr="00462641">
          <w:rPr>
            <w:rStyle w:val="Hyperlink"/>
            <w:rFonts w:ascii="Arial" w:hAnsi="Arial" w:cs="Arial"/>
            <w:color w:val="0000FF"/>
            <w:sz w:val="22"/>
          </w:rPr>
          <w:t>dkgreenhaus@yahoo.com</w:t>
        </w:r>
      </w:hyperlink>
      <w:r w:rsidR="004F23A1" w:rsidRPr="00462641">
        <w:rPr>
          <w:rFonts w:ascii="Arial" w:hAnsi="Arial" w:cs="Arial"/>
          <w:sz w:val="22"/>
        </w:rPr>
        <w:t>.</w:t>
      </w:r>
      <w:r w:rsidR="004F23A1">
        <w:rPr>
          <w:rFonts w:ascii="Arial" w:hAnsi="Arial" w:cs="Arial"/>
          <w:sz w:val="22"/>
        </w:rPr>
        <w:t xml:space="preserve">  </w:t>
      </w:r>
    </w:p>
    <w:p w:rsidR="004F23A1" w:rsidRDefault="004F23A1" w:rsidP="00C9615A">
      <w:pPr>
        <w:pStyle w:val="NoSpacing"/>
        <w:rPr>
          <w:rFonts w:ascii="Arial" w:hAnsi="Arial" w:cs="Arial"/>
          <w:sz w:val="22"/>
        </w:rPr>
      </w:pPr>
    </w:p>
    <w:p w:rsidR="00C9615A" w:rsidRDefault="004F23A1" w:rsidP="00C9615A">
      <w:pPr>
        <w:pStyle w:val="NoSpacing"/>
        <w:rPr>
          <w:rFonts w:ascii="Arial" w:hAnsi="Arial" w:cs="Arial"/>
          <w:sz w:val="22"/>
        </w:rPr>
      </w:pPr>
      <w:r>
        <w:rPr>
          <w:rFonts w:ascii="Arial" w:hAnsi="Arial" w:cs="Arial"/>
          <w:sz w:val="22"/>
        </w:rPr>
        <w:t>T</w:t>
      </w:r>
      <w:r w:rsidR="00C9615A">
        <w:rPr>
          <w:rFonts w:ascii="Arial" w:hAnsi="Arial" w:cs="Arial"/>
          <w:sz w:val="22"/>
        </w:rPr>
        <w:t xml:space="preserve">here </w:t>
      </w:r>
      <w:r w:rsidR="00AE15F5">
        <w:rPr>
          <w:rFonts w:ascii="Arial" w:hAnsi="Arial" w:cs="Arial"/>
          <w:sz w:val="22"/>
        </w:rPr>
        <w:t xml:space="preserve">were </w:t>
      </w:r>
      <w:r w:rsidR="00C9615A">
        <w:rPr>
          <w:rFonts w:ascii="Arial" w:hAnsi="Arial" w:cs="Arial"/>
          <w:sz w:val="22"/>
        </w:rPr>
        <w:t>no subcommittee meetings to discuss this FTN</w:t>
      </w:r>
      <w:r w:rsidR="00AE15F5">
        <w:rPr>
          <w:rFonts w:ascii="Arial" w:hAnsi="Arial" w:cs="Arial"/>
          <w:sz w:val="22"/>
        </w:rPr>
        <w:t>;</w:t>
      </w:r>
      <w:r>
        <w:rPr>
          <w:rFonts w:ascii="Arial" w:hAnsi="Arial" w:cs="Arial"/>
          <w:sz w:val="22"/>
        </w:rPr>
        <w:t xml:space="preserve"> however, David proposed scheduling a call on </w:t>
      </w:r>
      <w:r w:rsidR="00AE15F5">
        <w:rPr>
          <w:rFonts w:ascii="Arial" w:hAnsi="Arial" w:cs="Arial"/>
          <w:sz w:val="22"/>
        </w:rPr>
        <w:t xml:space="preserve">either </w:t>
      </w:r>
      <w:r>
        <w:rPr>
          <w:rFonts w:ascii="Arial" w:hAnsi="Arial" w:cs="Arial"/>
          <w:sz w:val="22"/>
        </w:rPr>
        <w:t>December 18</w:t>
      </w:r>
      <w:r w:rsidRPr="004F23A1">
        <w:rPr>
          <w:rFonts w:ascii="Arial" w:hAnsi="Arial" w:cs="Arial"/>
          <w:sz w:val="22"/>
          <w:vertAlign w:val="superscript"/>
        </w:rPr>
        <w:t>th</w:t>
      </w:r>
      <w:r>
        <w:rPr>
          <w:rFonts w:ascii="Arial" w:hAnsi="Arial" w:cs="Arial"/>
          <w:sz w:val="22"/>
        </w:rPr>
        <w:t xml:space="preserve"> or 19</w:t>
      </w:r>
      <w:r w:rsidRPr="004F23A1">
        <w:rPr>
          <w:rFonts w:ascii="Arial" w:hAnsi="Arial" w:cs="Arial"/>
          <w:sz w:val="22"/>
          <w:vertAlign w:val="superscript"/>
        </w:rPr>
        <w:t>th</w:t>
      </w:r>
      <w:r>
        <w:rPr>
          <w:rFonts w:ascii="Arial" w:hAnsi="Arial" w:cs="Arial"/>
          <w:sz w:val="22"/>
        </w:rPr>
        <w:t xml:space="preserve"> at noon EST.</w:t>
      </w:r>
      <w:r w:rsidR="00AE15F5">
        <w:rPr>
          <w:rFonts w:ascii="Arial" w:hAnsi="Arial" w:cs="Arial"/>
          <w:sz w:val="22"/>
        </w:rPr>
        <w:t xml:space="preserve">  David also expressed a willingness to discuss other related topics such as porting beyond established rate center boundaries and rate center consolidation.  </w:t>
      </w:r>
      <w:r>
        <w:rPr>
          <w:rFonts w:ascii="Arial" w:hAnsi="Arial" w:cs="Arial"/>
          <w:sz w:val="22"/>
        </w:rPr>
        <w:t xml:space="preserve"> </w:t>
      </w:r>
      <w:r w:rsidR="00C9615A">
        <w:rPr>
          <w:rFonts w:ascii="Arial" w:hAnsi="Arial" w:cs="Arial"/>
          <w:sz w:val="22"/>
        </w:rPr>
        <w:t xml:space="preserve">  </w:t>
      </w:r>
    </w:p>
    <w:p w:rsidR="001C5CCC" w:rsidRPr="00462641" w:rsidRDefault="001C5CCC" w:rsidP="004670D9">
      <w:pPr>
        <w:pStyle w:val="NoSpacing"/>
        <w:rPr>
          <w:rFonts w:ascii="Arial" w:hAnsi="Arial" w:cs="Arial"/>
          <w:sz w:val="22"/>
        </w:rPr>
      </w:pPr>
      <w:r w:rsidRPr="00462641">
        <w:rPr>
          <w:rFonts w:ascii="Arial" w:hAnsi="Arial" w:cs="Arial"/>
          <w:sz w:val="22"/>
        </w:rPr>
        <w:t xml:space="preserve">  </w:t>
      </w:r>
    </w:p>
    <w:p w:rsidR="00AE15F5" w:rsidRDefault="001C5CCC" w:rsidP="004670D9">
      <w:pPr>
        <w:spacing w:after="0" w:line="240" w:lineRule="auto"/>
        <w:rPr>
          <w:rFonts w:ascii="Arial" w:eastAsia="Times New Roman" w:hAnsi="Arial" w:cs="Arial"/>
          <w:color w:val="000000"/>
          <w:sz w:val="22"/>
        </w:rPr>
      </w:pPr>
      <w:r w:rsidRPr="00AE15F5">
        <w:rPr>
          <w:rFonts w:ascii="Arial" w:hAnsi="Arial" w:cs="Arial"/>
          <w:sz w:val="22"/>
          <w:u w:val="single"/>
        </w:rPr>
        <w:t>FTN 6</w:t>
      </w:r>
      <w:r w:rsidRPr="004670D9">
        <w:rPr>
          <w:rFonts w:ascii="Arial" w:hAnsi="Arial" w:cs="Arial"/>
          <w:sz w:val="22"/>
          <w:u w:val="single"/>
        </w:rPr>
        <w:t>: M2M Demand</w:t>
      </w:r>
      <w:r w:rsidRPr="004670D9">
        <w:rPr>
          <w:rFonts w:ascii="Arial" w:hAnsi="Arial" w:cs="Arial"/>
          <w:sz w:val="22"/>
        </w:rPr>
        <w:t xml:space="preserve">: (Ms. </w:t>
      </w:r>
      <w:r w:rsidRPr="004670D9">
        <w:rPr>
          <w:rFonts w:ascii="Arial" w:eastAsia="Times New Roman" w:hAnsi="Arial" w:cs="Arial"/>
          <w:color w:val="000000"/>
          <w:sz w:val="22"/>
        </w:rPr>
        <w:t>Cathie Capita)</w:t>
      </w:r>
      <w:r w:rsidR="00821E2A" w:rsidRPr="004670D9">
        <w:rPr>
          <w:rFonts w:ascii="Arial" w:eastAsia="Times New Roman" w:hAnsi="Arial" w:cs="Arial"/>
          <w:color w:val="000000"/>
          <w:sz w:val="22"/>
        </w:rPr>
        <w:t xml:space="preserve">. </w:t>
      </w:r>
      <w:r w:rsidR="00AE15F5">
        <w:rPr>
          <w:rFonts w:ascii="Arial" w:eastAsia="Times New Roman" w:hAnsi="Arial" w:cs="Arial"/>
          <w:color w:val="000000"/>
          <w:sz w:val="22"/>
        </w:rPr>
        <w:t xml:space="preserve">T-Mobile is no longer interested </w:t>
      </w:r>
      <w:r w:rsidR="007A30C1">
        <w:rPr>
          <w:rFonts w:ascii="Arial" w:eastAsia="Times New Roman" w:hAnsi="Arial" w:cs="Arial"/>
          <w:color w:val="000000"/>
          <w:sz w:val="22"/>
        </w:rPr>
        <w:t>in</w:t>
      </w:r>
      <w:r w:rsidR="00AE15F5">
        <w:rPr>
          <w:rFonts w:ascii="Arial" w:eastAsia="Times New Roman" w:hAnsi="Arial" w:cs="Arial"/>
          <w:color w:val="000000"/>
          <w:sz w:val="22"/>
        </w:rPr>
        <w:t xml:space="preserve"> champion</w:t>
      </w:r>
      <w:r w:rsidR="007A30C1">
        <w:rPr>
          <w:rFonts w:ascii="Arial" w:eastAsia="Times New Roman" w:hAnsi="Arial" w:cs="Arial"/>
          <w:color w:val="000000"/>
          <w:sz w:val="22"/>
        </w:rPr>
        <w:t>ing</w:t>
      </w:r>
      <w:r w:rsidR="00AE15F5">
        <w:rPr>
          <w:rFonts w:ascii="Arial" w:eastAsia="Times New Roman" w:hAnsi="Arial" w:cs="Arial"/>
          <w:color w:val="000000"/>
          <w:sz w:val="22"/>
        </w:rPr>
        <w:t xml:space="preserve"> this issue.  Cathie </w:t>
      </w:r>
      <w:r w:rsidR="007A30C1">
        <w:rPr>
          <w:rFonts w:ascii="Arial" w:eastAsia="Times New Roman" w:hAnsi="Arial" w:cs="Arial"/>
          <w:color w:val="000000"/>
          <w:sz w:val="22"/>
        </w:rPr>
        <w:t xml:space="preserve">indicated </w:t>
      </w:r>
      <w:r w:rsidR="00AE15F5">
        <w:rPr>
          <w:rFonts w:ascii="Arial" w:eastAsia="Times New Roman" w:hAnsi="Arial" w:cs="Arial"/>
          <w:color w:val="000000"/>
          <w:sz w:val="22"/>
        </w:rPr>
        <w:t xml:space="preserve">that T-Mobile does not believe that work efforts should be duplicated and </w:t>
      </w:r>
      <w:r w:rsidR="007A30C1">
        <w:rPr>
          <w:rFonts w:ascii="Arial" w:eastAsia="Times New Roman" w:hAnsi="Arial" w:cs="Arial"/>
          <w:color w:val="000000"/>
          <w:sz w:val="22"/>
        </w:rPr>
        <w:t xml:space="preserve">noted </w:t>
      </w:r>
      <w:r w:rsidR="00AE15F5">
        <w:rPr>
          <w:rFonts w:ascii="Arial" w:eastAsia="Times New Roman" w:hAnsi="Arial" w:cs="Arial"/>
          <w:color w:val="000000"/>
          <w:sz w:val="22"/>
        </w:rPr>
        <w:t xml:space="preserve">that M2M issues are </w:t>
      </w:r>
      <w:r w:rsidR="00E66030">
        <w:rPr>
          <w:rFonts w:ascii="Arial" w:eastAsia="Times New Roman" w:hAnsi="Arial" w:cs="Arial"/>
          <w:color w:val="000000"/>
          <w:sz w:val="22"/>
        </w:rPr>
        <w:t xml:space="preserve">currently </w:t>
      </w:r>
      <w:r w:rsidR="00AE15F5">
        <w:rPr>
          <w:rFonts w:ascii="Arial" w:eastAsia="Times New Roman" w:hAnsi="Arial" w:cs="Arial"/>
          <w:color w:val="000000"/>
          <w:sz w:val="22"/>
        </w:rPr>
        <w:t xml:space="preserve">being addressed in other Industry forums, including the INC. </w:t>
      </w:r>
      <w:r w:rsidR="00E66030">
        <w:rPr>
          <w:rFonts w:ascii="Arial" w:eastAsia="Times New Roman" w:hAnsi="Arial" w:cs="Arial"/>
          <w:color w:val="000000"/>
          <w:sz w:val="22"/>
        </w:rPr>
        <w:t xml:space="preserve">Since no </w:t>
      </w:r>
      <w:r w:rsidR="00AE15F5">
        <w:rPr>
          <w:rFonts w:ascii="Arial" w:eastAsia="Times New Roman" w:hAnsi="Arial" w:cs="Arial"/>
          <w:color w:val="000000"/>
          <w:sz w:val="22"/>
        </w:rPr>
        <w:t>other champions came forward</w:t>
      </w:r>
      <w:r w:rsidR="00E66030">
        <w:rPr>
          <w:rFonts w:ascii="Arial" w:eastAsia="Times New Roman" w:hAnsi="Arial" w:cs="Arial"/>
          <w:color w:val="000000"/>
          <w:sz w:val="22"/>
        </w:rPr>
        <w:t>, t</w:t>
      </w:r>
      <w:r w:rsidR="00AE15F5">
        <w:rPr>
          <w:rFonts w:ascii="Arial" w:eastAsia="Times New Roman" w:hAnsi="Arial" w:cs="Arial"/>
          <w:color w:val="000000"/>
          <w:sz w:val="22"/>
        </w:rPr>
        <w:t xml:space="preserve">he FoN agreed to close this FTN.  </w:t>
      </w:r>
      <w:r w:rsidR="00E66030">
        <w:rPr>
          <w:rFonts w:ascii="Arial" w:eastAsia="Times New Roman" w:hAnsi="Arial" w:cs="Arial"/>
          <w:color w:val="000000"/>
          <w:sz w:val="22"/>
        </w:rPr>
        <w:t>However, i</w:t>
      </w:r>
      <w:r w:rsidR="00AE15F5">
        <w:rPr>
          <w:rFonts w:ascii="Arial" w:eastAsia="Times New Roman" w:hAnsi="Arial" w:cs="Arial"/>
          <w:color w:val="000000"/>
          <w:sz w:val="22"/>
        </w:rPr>
        <w:t xml:space="preserve">f specific M2M issues arise </w:t>
      </w:r>
      <w:r w:rsidR="00E66030">
        <w:rPr>
          <w:rFonts w:ascii="Arial" w:eastAsia="Times New Roman" w:hAnsi="Arial" w:cs="Arial"/>
          <w:color w:val="000000"/>
          <w:sz w:val="22"/>
        </w:rPr>
        <w:t>requiring the FoN’s attention, a new contribution form will be submitted.</w:t>
      </w:r>
    </w:p>
    <w:p w:rsidR="00AE15F5" w:rsidRPr="004670D9" w:rsidRDefault="00AE15F5" w:rsidP="004670D9">
      <w:pPr>
        <w:spacing w:after="0" w:line="240" w:lineRule="auto"/>
        <w:rPr>
          <w:rFonts w:ascii="Arial" w:hAnsi="Arial" w:cs="Arial"/>
          <w:b/>
          <w:color w:val="FF0000"/>
          <w:sz w:val="22"/>
          <w:u w:val="single"/>
        </w:rPr>
      </w:pPr>
    </w:p>
    <w:p w:rsidR="00C9615A" w:rsidRDefault="001C5CCC" w:rsidP="00C9615A">
      <w:pPr>
        <w:spacing w:after="0" w:line="240" w:lineRule="auto"/>
        <w:rPr>
          <w:rFonts w:ascii="Arial" w:hAnsi="Arial" w:cs="Arial"/>
          <w:sz w:val="22"/>
        </w:rPr>
      </w:pPr>
      <w:r w:rsidRPr="00AE15F5">
        <w:rPr>
          <w:rFonts w:ascii="Arial" w:hAnsi="Arial" w:cs="Arial"/>
          <w:sz w:val="22"/>
          <w:u w:val="single"/>
        </w:rPr>
        <w:t>FTN 7A</w:t>
      </w:r>
      <w:r w:rsidR="00821E2A" w:rsidRPr="004670D9">
        <w:rPr>
          <w:rFonts w:ascii="Arial" w:hAnsi="Arial" w:cs="Arial"/>
          <w:sz w:val="22"/>
          <w:u w:val="single"/>
        </w:rPr>
        <w:t>:</w:t>
      </w:r>
      <w:r w:rsidRPr="004670D9">
        <w:rPr>
          <w:rFonts w:ascii="Arial" w:hAnsi="Arial" w:cs="Arial"/>
          <w:sz w:val="22"/>
          <w:u w:val="single"/>
        </w:rPr>
        <w:t xml:space="preserve">  </w:t>
      </w:r>
      <w:r w:rsidR="00821E2A" w:rsidRPr="004670D9">
        <w:rPr>
          <w:rFonts w:ascii="Arial" w:hAnsi="Arial" w:cs="Arial"/>
          <w:sz w:val="22"/>
          <w:u w:val="single"/>
        </w:rPr>
        <w:t>Routing Standards in an IP-Based Environment:</w:t>
      </w:r>
      <w:r w:rsidR="00821E2A" w:rsidRPr="004670D9">
        <w:rPr>
          <w:rFonts w:ascii="Arial" w:hAnsi="Arial" w:cs="Arial"/>
          <w:sz w:val="22"/>
        </w:rPr>
        <w:t xml:space="preserve"> </w:t>
      </w:r>
      <w:r w:rsidR="00C9615A">
        <w:rPr>
          <w:rFonts w:ascii="Arial" w:hAnsi="Arial" w:cs="Arial"/>
          <w:sz w:val="22"/>
        </w:rPr>
        <w:t>(</w:t>
      </w:r>
      <w:r w:rsidR="00C9615A" w:rsidRPr="004670D9">
        <w:rPr>
          <w:rFonts w:ascii="Arial" w:hAnsi="Arial" w:cs="Arial"/>
          <w:sz w:val="22"/>
        </w:rPr>
        <w:t>Natalie McNamer</w:t>
      </w:r>
      <w:r w:rsidR="00C9615A">
        <w:rPr>
          <w:rFonts w:ascii="Arial" w:hAnsi="Arial" w:cs="Arial"/>
          <w:sz w:val="22"/>
        </w:rPr>
        <w:t xml:space="preserve">).  </w:t>
      </w:r>
      <w:r w:rsidR="00E66030">
        <w:rPr>
          <w:rFonts w:ascii="Arial" w:hAnsi="Arial" w:cs="Arial"/>
          <w:sz w:val="22"/>
        </w:rPr>
        <w:t xml:space="preserve">At this time there is no FoN subcommittee work underway on this issue; rather iconectiv </w:t>
      </w:r>
      <w:r w:rsidR="007A30C1">
        <w:rPr>
          <w:rFonts w:ascii="Arial" w:hAnsi="Arial" w:cs="Arial"/>
          <w:sz w:val="22"/>
        </w:rPr>
        <w:t xml:space="preserve">has offered to provide updates on </w:t>
      </w:r>
      <w:r w:rsidR="00E66030">
        <w:rPr>
          <w:rFonts w:ascii="Arial" w:hAnsi="Arial" w:cs="Arial"/>
          <w:sz w:val="22"/>
        </w:rPr>
        <w:t xml:space="preserve">the work being done by the PTSC.  </w:t>
      </w:r>
      <w:r w:rsidR="00C9615A">
        <w:rPr>
          <w:rFonts w:ascii="Arial" w:hAnsi="Arial" w:cs="Arial"/>
          <w:sz w:val="22"/>
        </w:rPr>
        <w:t xml:space="preserve">Natalie reported that since the last FoN meeting, the </w:t>
      </w:r>
      <w:r w:rsidR="00C9615A" w:rsidRPr="00C9615A">
        <w:rPr>
          <w:rFonts w:ascii="Arial" w:hAnsi="Arial" w:cs="Arial"/>
          <w:sz w:val="22"/>
        </w:rPr>
        <w:t>PTSC-PSTN Subcommittee held a virtual meeting where two new contributions from AT</w:t>
      </w:r>
      <w:r w:rsidR="00C9615A">
        <w:rPr>
          <w:rFonts w:ascii="Arial" w:hAnsi="Arial" w:cs="Arial"/>
          <w:sz w:val="22"/>
        </w:rPr>
        <w:t>&amp;</w:t>
      </w:r>
      <w:r w:rsidR="00C9615A" w:rsidRPr="00C9615A">
        <w:rPr>
          <w:rFonts w:ascii="Arial" w:hAnsi="Arial" w:cs="Arial"/>
          <w:sz w:val="22"/>
        </w:rPr>
        <w:t>T were discussed related to the Transition of the PSTN to IP:</w:t>
      </w:r>
    </w:p>
    <w:p w:rsidR="00C9615A" w:rsidRPr="00C9615A" w:rsidRDefault="00C9615A" w:rsidP="00C9615A">
      <w:pPr>
        <w:spacing w:after="0" w:line="240" w:lineRule="auto"/>
        <w:rPr>
          <w:rFonts w:ascii="Arial" w:hAnsi="Arial" w:cs="Arial"/>
          <w:sz w:val="22"/>
        </w:rPr>
      </w:pPr>
    </w:p>
    <w:p w:rsidR="00C9615A" w:rsidRDefault="00C9615A" w:rsidP="008C6006">
      <w:pPr>
        <w:pStyle w:val="ListParagraph"/>
        <w:numPr>
          <w:ilvl w:val="0"/>
          <w:numId w:val="25"/>
        </w:numPr>
        <w:rPr>
          <w:rFonts w:ascii="Arial" w:hAnsi="Arial" w:cs="Arial"/>
          <w:sz w:val="22"/>
        </w:rPr>
      </w:pPr>
      <w:r w:rsidRPr="00C9615A">
        <w:rPr>
          <w:rFonts w:ascii="Arial" w:hAnsi="Arial" w:cs="Arial"/>
          <w:sz w:val="22"/>
        </w:rPr>
        <w:t>PTSC-PSTN-2013-054</w:t>
      </w:r>
      <w:r w:rsidR="006F043F">
        <w:rPr>
          <w:rFonts w:ascii="Arial" w:hAnsi="Arial" w:cs="Arial"/>
          <w:sz w:val="22"/>
        </w:rPr>
        <w:t>:</w:t>
      </w:r>
      <w:r w:rsidRPr="00C9615A">
        <w:rPr>
          <w:rFonts w:ascii="Arial" w:hAnsi="Arial" w:cs="Arial"/>
          <w:sz w:val="22"/>
        </w:rPr>
        <w:t xml:space="preserve"> </w:t>
      </w:r>
      <w:r>
        <w:rPr>
          <w:rFonts w:ascii="Arial" w:hAnsi="Arial" w:cs="Arial"/>
          <w:sz w:val="22"/>
        </w:rPr>
        <w:t>“</w:t>
      </w:r>
      <w:r w:rsidRPr="00C9615A">
        <w:rPr>
          <w:rFonts w:ascii="Arial" w:hAnsi="Arial" w:cs="Arial"/>
          <w:sz w:val="22"/>
        </w:rPr>
        <w:t>Proposed input to the Service Transition TR – Toll Free Service</w:t>
      </w:r>
      <w:r>
        <w:rPr>
          <w:rFonts w:ascii="Arial" w:hAnsi="Arial" w:cs="Arial"/>
          <w:sz w:val="22"/>
        </w:rPr>
        <w:t>”</w:t>
      </w:r>
      <w:r w:rsidRPr="00C9615A">
        <w:rPr>
          <w:rFonts w:ascii="Arial" w:hAnsi="Arial" w:cs="Arial"/>
          <w:sz w:val="22"/>
        </w:rPr>
        <w:t xml:space="preserve">: </w:t>
      </w:r>
      <w:bookmarkStart w:id="1" w:name="OLE_LINK2"/>
      <w:bookmarkStart w:id="2" w:name="OLE_LINK1"/>
      <w:bookmarkEnd w:id="1"/>
      <w:bookmarkEnd w:id="2"/>
      <w:r w:rsidRPr="00C9615A">
        <w:rPr>
          <w:rFonts w:ascii="Arial" w:hAnsi="Arial" w:cs="Arial"/>
          <w:sz w:val="22"/>
        </w:rPr>
        <w:t>This contribution proposes additions with respect to toll free service to the Transitional Services Technical Report. This issue is related to Issue</w:t>
      </w:r>
      <w:r w:rsidRPr="00C9615A">
        <w:rPr>
          <w:b/>
          <w:bCs/>
          <w:sz w:val="22"/>
        </w:rPr>
        <w:t xml:space="preserve"> </w:t>
      </w:r>
      <w:r w:rsidRPr="00C9615A">
        <w:rPr>
          <w:rFonts w:ascii="Arial" w:hAnsi="Arial" w:cs="Arial"/>
          <w:sz w:val="22"/>
        </w:rPr>
        <w:t xml:space="preserve">S0107 which includes development of a Technical Report examining transitional services in a mixed CS/PS network environment and in an all PS network environment. This contribution proposes a functional description of toll free service in an all IP network.  </w:t>
      </w:r>
    </w:p>
    <w:p w:rsidR="00C9615A" w:rsidRPr="00C9615A" w:rsidRDefault="00C9615A" w:rsidP="008C6006">
      <w:pPr>
        <w:pStyle w:val="ListParagraph"/>
        <w:numPr>
          <w:ilvl w:val="0"/>
          <w:numId w:val="25"/>
        </w:numPr>
        <w:rPr>
          <w:rFonts w:ascii="Arial" w:hAnsi="Arial" w:cs="Arial"/>
          <w:sz w:val="22"/>
        </w:rPr>
      </w:pPr>
      <w:r w:rsidRPr="00C9615A">
        <w:rPr>
          <w:rFonts w:ascii="Arial" w:hAnsi="Arial" w:cs="Arial"/>
          <w:sz w:val="22"/>
        </w:rPr>
        <w:t>PTSC-PSTN-2013-055</w:t>
      </w:r>
      <w:r w:rsidRPr="00C9615A">
        <w:rPr>
          <w:rFonts w:ascii="Arial" w:hAnsi="Arial" w:cs="Arial"/>
          <w:b/>
          <w:bCs/>
          <w:sz w:val="22"/>
        </w:rPr>
        <w:t xml:space="preserve">: </w:t>
      </w:r>
      <w:r w:rsidR="006F043F">
        <w:rPr>
          <w:rFonts w:ascii="Arial" w:hAnsi="Arial" w:cs="Arial"/>
          <w:b/>
          <w:bCs/>
          <w:sz w:val="22"/>
        </w:rPr>
        <w:t>“</w:t>
      </w:r>
      <w:r w:rsidRPr="00C9615A">
        <w:rPr>
          <w:rFonts w:ascii="Arial" w:hAnsi="Arial" w:cs="Arial"/>
          <w:sz w:val="22"/>
        </w:rPr>
        <w:t>NPAC as an ENUM Registry for IP Interconnection Routing</w:t>
      </w:r>
      <w:r w:rsidR="006F043F">
        <w:rPr>
          <w:rFonts w:ascii="Arial" w:hAnsi="Arial" w:cs="Arial"/>
          <w:sz w:val="22"/>
        </w:rPr>
        <w:t>”</w:t>
      </w:r>
      <w:r w:rsidRPr="00C9615A">
        <w:rPr>
          <w:rFonts w:ascii="Arial" w:hAnsi="Arial" w:cs="Arial"/>
          <w:sz w:val="22"/>
        </w:rPr>
        <w:t>: This contribution proposes that existing capabilities of the NPAC be leveraged to provide a common ENUM registry to support routing for IP Interconnection during PSTN transition.</w:t>
      </w:r>
    </w:p>
    <w:p w:rsidR="007A30C1" w:rsidRDefault="007A30C1" w:rsidP="00C9615A">
      <w:pPr>
        <w:rPr>
          <w:rFonts w:ascii="Arial" w:hAnsi="Arial" w:cs="Arial"/>
          <w:sz w:val="22"/>
        </w:rPr>
      </w:pPr>
      <w:r>
        <w:rPr>
          <w:rFonts w:ascii="Arial" w:hAnsi="Arial" w:cs="Arial"/>
          <w:sz w:val="22"/>
        </w:rPr>
        <w:t xml:space="preserve">A </w:t>
      </w:r>
      <w:r w:rsidR="00C9615A" w:rsidRPr="00C9615A">
        <w:rPr>
          <w:rFonts w:ascii="Arial" w:hAnsi="Arial" w:cs="Arial"/>
          <w:sz w:val="22"/>
        </w:rPr>
        <w:t xml:space="preserve">new issue will be opened at the </w:t>
      </w:r>
      <w:r>
        <w:rPr>
          <w:rFonts w:ascii="Arial" w:hAnsi="Arial" w:cs="Arial"/>
          <w:sz w:val="22"/>
        </w:rPr>
        <w:t xml:space="preserve">PTSC </w:t>
      </w:r>
      <w:r w:rsidR="00C9615A" w:rsidRPr="00C9615A">
        <w:rPr>
          <w:rFonts w:ascii="Arial" w:hAnsi="Arial" w:cs="Arial"/>
          <w:sz w:val="22"/>
        </w:rPr>
        <w:t xml:space="preserve">meeting </w:t>
      </w:r>
      <w:r w:rsidR="00F046AF">
        <w:rPr>
          <w:rFonts w:ascii="Arial" w:hAnsi="Arial" w:cs="Arial"/>
          <w:sz w:val="22"/>
        </w:rPr>
        <w:t xml:space="preserve">in </w:t>
      </w:r>
      <w:r w:rsidR="00F046AF" w:rsidRPr="00C9615A">
        <w:rPr>
          <w:rFonts w:ascii="Arial" w:hAnsi="Arial" w:cs="Arial"/>
          <w:sz w:val="22"/>
        </w:rPr>
        <w:t xml:space="preserve">December </w:t>
      </w:r>
      <w:r w:rsidR="00C9615A" w:rsidRPr="00C9615A">
        <w:rPr>
          <w:rFonts w:ascii="Arial" w:hAnsi="Arial" w:cs="Arial"/>
          <w:sz w:val="22"/>
        </w:rPr>
        <w:t xml:space="preserve">related to routing </w:t>
      </w:r>
      <w:r>
        <w:rPr>
          <w:rFonts w:ascii="Arial" w:hAnsi="Arial" w:cs="Arial"/>
          <w:sz w:val="22"/>
        </w:rPr>
        <w:t xml:space="preserve">under </w:t>
      </w:r>
      <w:r w:rsidR="00C9615A" w:rsidRPr="00C9615A">
        <w:rPr>
          <w:rFonts w:ascii="Arial" w:hAnsi="Arial" w:cs="Arial"/>
          <w:sz w:val="22"/>
        </w:rPr>
        <w:t>which this contribution will be worked.</w:t>
      </w:r>
    </w:p>
    <w:p w:rsidR="00C9615A" w:rsidRPr="00C9615A" w:rsidRDefault="004F23A1" w:rsidP="00C9615A">
      <w:pPr>
        <w:rPr>
          <w:rFonts w:ascii="Arial" w:hAnsi="Arial" w:cs="Arial"/>
          <w:sz w:val="22"/>
        </w:rPr>
      </w:pPr>
      <w:r>
        <w:rPr>
          <w:rFonts w:ascii="Arial" w:hAnsi="Arial" w:cs="Arial"/>
          <w:sz w:val="22"/>
        </w:rPr>
        <w:t xml:space="preserve"> </w:t>
      </w:r>
    </w:p>
    <w:p w:rsidR="004670D9" w:rsidRDefault="00821E2A" w:rsidP="004670D9">
      <w:pPr>
        <w:tabs>
          <w:tab w:val="left" w:pos="3780"/>
        </w:tabs>
        <w:spacing w:after="0" w:line="240" w:lineRule="auto"/>
        <w:rPr>
          <w:rFonts w:ascii="Arial" w:hAnsi="Arial" w:cs="Arial"/>
          <w:sz w:val="22"/>
        </w:rPr>
      </w:pPr>
      <w:r w:rsidRPr="00C90944">
        <w:rPr>
          <w:rFonts w:ascii="Arial" w:hAnsi="Arial" w:cs="Arial"/>
          <w:sz w:val="22"/>
          <w:u w:val="single"/>
        </w:rPr>
        <w:lastRenderedPageBreak/>
        <w:t>FTN 7B:</w:t>
      </w:r>
      <w:r w:rsidRPr="004670D9">
        <w:rPr>
          <w:rFonts w:ascii="Arial" w:hAnsi="Arial" w:cs="Arial"/>
          <w:sz w:val="22"/>
          <w:u w:val="single"/>
        </w:rPr>
        <w:t xml:space="preserve"> Less-than-Thousands-Block Pooling Number Assignment</w:t>
      </w:r>
      <w:r w:rsidRPr="004670D9">
        <w:rPr>
          <w:rFonts w:ascii="Arial" w:hAnsi="Arial" w:cs="Arial"/>
          <w:sz w:val="22"/>
        </w:rPr>
        <w:t xml:space="preserve">: (Bridget Alexander) </w:t>
      </w:r>
    </w:p>
    <w:p w:rsidR="004670D9" w:rsidRPr="004670D9" w:rsidRDefault="004670D9" w:rsidP="004670D9">
      <w:pPr>
        <w:pStyle w:val="NoSpacing"/>
        <w:rPr>
          <w:rFonts w:ascii="Arial" w:hAnsi="Arial" w:cs="Arial"/>
          <w:sz w:val="22"/>
        </w:rPr>
      </w:pPr>
      <w:r w:rsidRPr="004670D9">
        <w:rPr>
          <w:rFonts w:ascii="Arial" w:hAnsi="Arial" w:cs="Arial"/>
          <w:sz w:val="22"/>
        </w:rPr>
        <w:t>To date, several FoN members have expressed an interest in working on FTN 7B, including: Karen Hoffman, Bridget Alexander, Mary Retka, Jeff Sonnier, Michelle Thomas, Rich Kania, Joan Ross, Natalie McNamer, Betty Sanders, Holly Kuester, Suzanne Addington, Linda Peterman, Shannon Sevigny, Mark Lancaster, Kathy Bakke, Beth O’Donnell</w:t>
      </w:r>
      <w:r w:rsidR="0088206D">
        <w:rPr>
          <w:rFonts w:ascii="Arial" w:hAnsi="Arial" w:cs="Arial"/>
          <w:sz w:val="22"/>
        </w:rPr>
        <w:t xml:space="preserve"> and </w:t>
      </w:r>
      <w:r w:rsidRPr="004670D9">
        <w:rPr>
          <w:rFonts w:ascii="Arial" w:hAnsi="Arial" w:cs="Arial"/>
          <w:sz w:val="22"/>
        </w:rPr>
        <w:t>Jim Castagna</w:t>
      </w:r>
      <w:r w:rsidR="0088206D">
        <w:rPr>
          <w:rFonts w:ascii="Arial" w:hAnsi="Arial" w:cs="Arial"/>
          <w:sz w:val="22"/>
        </w:rPr>
        <w:t>.</w:t>
      </w:r>
      <w:r w:rsidR="004F23A1">
        <w:rPr>
          <w:rFonts w:ascii="Arial" w:hAnsi="Arial" w:cs="Arial"/>
          <w:sz w:val="22"/>
        </w:rPr>
        <w:t xml:space="preserve">  Anyone else </w:t>
      </w:r>
      <w:r w:rsidR="004F23A1" w:rsidRPr="004670D9">
        <w:rPr>
          <w:rFonts w:ascii="Arial" w:hAnsi="Arial" w:cs="Arial"/>
          <w:sz w:val="22"/>
        </w:rPr>
        <w:t xml:space="preserve">interested in working on this sub-committee should contact Bridget at: </w:t>
      </w:r>
      <w:hyperlink r:id="rId11" w:history="1">
        <w:r w:rsidR="004F23A1" w:rsidRPr="004670D9">
          <w:rPr>
            <w:rStyle w:val="Hyperlink"/>
            <w:rFonts w:ascii="Arial" w:hAnsi="Arial" w:cs="Arial"/>
            <w:color w:val="0000FF"/>
            <w:sz w:val="22"/>
          </w:rPr>
          <w:t>balexander@jsitel.com</w:t>
        </w:r>
      </w:hyperlink>
      <w:r w:rsidR="004F23A1" w:rsidRPr="004670D9">
        <w:rPr>
          <w:rFonts w:ascii="Arial" w:hAnsi="Arial" w:cs="Arial"/>
          <w:sz w:val="22"/>
        </w:rPr>
        <w:t xml:space="preserve"> or 301-459-7590.</w:t>
      </w:r>
    </w:p>
    <w:p w:rsidR="004670D9" w:rsidRDefault="004670D9" w:rsidP="004670D9">
      <w:pPr>
        <w:tabs>
          <w:tab w:val="left" w:pos="3780"/>
        </w:tabs>
        <w:spacing w:after="0" w:line="240" w:lineRule="auto"/>
        <w:rPr>
          <w:rFonts w:ascii="Arial" w:hAnsi="Arial" w:cs="Arial"/>
          <w:sz w:val="22"/>
        </w:rPr>
      </w:pPr>
    </w:p>
    <w:p w:rsidR="0088206D" w:rsidRPr="0088206D" w:rsidRDefault="0088206D" w:rsidP="0088206D">
      <w:pPr>
        <w:autoSpaceDE w:val="0"/>
        <w:autoSpaceDN w:val="0"/>
        <w:adjustRightInd w:val="0"/>
        <w:spacing w:after="0" w:line="240" w:lineRule="auto"/>
        <w:rPr>
          <w:rFonts w:ascii="Arial" w:hAnsi="Arial" w:cs="Arial"/>
          <w:color w:val="000000"/>
          <w:sz w:val="22"/>
        </w:rPr>
      </w:pPr>
      <w:r w:rsidRPr="0088206D">
        <w:rPr>
          <w:rFonts w:ascii="Arial" w:hAnsi="Arial" w:cs="Arial"/>
          <w:color w:val="000000"/>
          <w:sz w:val="22"/>
        </w:rPr>
        <w:t>Th</w:t>
      </w:r>
      <w:r w:rsidR="004F23A1">
        <w:rPr>
          <w:rFonts w:ascii="Arial" w:hAnsi="Arial" w:cs="Arial"/>
          <w:color w:val="000000"/>
          <w:sz w:val="22"/>
        </w:rPr>
        <w:t>e</w:t>
      </w:r>
      <w:r w:rsidRPr="0088206D">
        <w:rPr>
          <w:rFonts w:ascii="Arial" w:hAnsi="Arial" w:cs="Arial"/>
          <w:color w:val="000000"/>
          <w:sz w:val="22"/>
        </w:rPr>
        <w:t xml:space="preserve"> subcommittee held its first meeting on 11-22-13</w:t>
      </w:r>
      <w:r>
        <w:rPr>
          <w:rFonts w:ascii="Arial" w:hAnsi="Arial" w:cs="Arial"/>
          <w:color w:val="000000"/>
          <w:sz w:val="22"/>
        </w:rPr>
        <w:t>,</w:t>
      </w:r>
      <w:r w:rsidRPr="0088206D">
        <w:rPr>
          <w:rFonts w:ascii="Arial" w:hAnsi="Arial" w:cs="Arial"/>
          <w:color w:val="000000"/>
          <w:sz w:val="22"/>
        </w:rPr>
        <w:t xml:space="preserve"> and generally concluded that: </w:t>
      </w:r>
    </w:p>
    <w:p w:rsidR="0088206D" w:rsidRPr="0088206D" w:rsidRDefault="0088206D" w:rsidP="0088206D">
      <w:pPr>
        <w:pStyle w:val="ListParagraph"/>
        <w:numPr>
          <w:ilvl w:val="0"/>
          <w:numId w:val="24"/>
        </w:numPr>
        <w:autoSpaceDE w:val="0"/>
        <w:autoSpaceDN w:val="0"/>
        <w:adjustRightInd w:val="0"/>
        <w:spacing w:after="0" w:line="240" w:lineRule="auto"/>
        <w:rPr>
          <w:rFonts w:ascii="Arial" w:hAnsi="Arial" w:cs="Arial"/>
          <w:sz w:val="22"/>
        </w:rPr>
      </w:pPr>
      <w:r w:rsidRPr="0088206D">
        <w:rPr>
          <w:rFonts w:ascii="Arial" w:hAnsi="Arial" w:cs="Arial"/>
          <w:sz w:val="22"/>
        </w:rPr>
        <w:t>New entrants, such as VoIPs, may only want/need TNs assigned at the 100 or less level.</w:t>
      </w:r>
    </w:p>
    <w:p w:rsidR="0088206D" w:rsidRPr="0088206D" w:rsidRDefault="0088206D" w:rsidP="0088206D">
      <w:pPr>
        <w:pStyle w:val="ListParagraph"/>
        <w:numPr>
          <w:ilvl w:val="0"/>
          <w:numId w:val="24"/>
        </w:numPr>
        <w:autoSpaceDE w:val="0"/>
        <w:autoSpaceDN w:val="0"/>
        <w:adjustRightInd w:val="0"/>
        <w:spacing w:after="0" w:line="240" w:lineRule="auto"/>
        <w:rPr>
          <w:rFonts w:ascii="Arial" w:hAnsi="Arial" w:cs="Arial"/>
          <w:sz w:val="22"/>
        </w:rPr>
      </w:pPr>
      <w:r w:rsidRPr="0088206D">
        <w:rPr>
          <w:rFonts w:ascii="Arial" w:hAnsi="Arial" w:cs="Arial"/>
          <w:sz w:val="22"/>
        </w:rPr>
        <w:t>If number conservation is determined to be an issue, the assignment level should be adjusted to a level lower than a full NXX and/or a thousand-block. Otherwise, the current thousands block process can remain as the number assignment protocol.</w:t>
      </w:r>
    </w:p>
    <w:p w:rsidR="0088206D" w:rsidRPr="0088206D" w:rsidRDefault="0088206D" w:rsidP="0088206D">
      <w:pPr>
        <w:pStyle w:val="ListParagraph"/>
        <w:numPr>
          <w:ilvl w:val="0"/>
          <w:numId w:val="24"/>
        </w:numPr>
        <w:autoSpaceDE w:val="0"/>
        <w:autoSpaceDN w:val="0"/>
        <w:adjustRightInd w:val="0"/>
        <w:spacing w:after="0" w:line="240" w:lineRule="auto"/>
        <w:rPr>
          <w:rFonts w:ascii="Arial" w:hAnsi="Arial" w:cs="Arial"/>
          <w:sz w:val="22"/>
        </w:rPr>
      </w:pPr>
      <w:r w:rsidRPr="0088206D">
        <w:rPr>
          <w:rFonts w:ascii="Arial" w:hAnsi="Arial" w:cs="Arial"/>
          <w:sz w:val="22"/>
        </w:rPr>
        <w:t xml:space="preserve">Consensus that service providers (SPs) should have the option of maintaining a number inventory the level of the inventory assignment (i.e. less than 100 and up to the 1000 level). </w:t>
      </w:r>
    </w:p>
    <w:p w:rsidR="0088206D" w:rsidRPr="0088206D" w:rsidRDefault="0088206D" w:rsidP="0088206D">
      <w:pPr>
        <w:pStyle w:val="ListParagraph"/>
        <w:numPr>
          <w:ilvl w:val="0"/>
          <w:numId w:val="24"/>
        </w:numPr>
        <w:autoSpaceDE w:val="0"/>
        <w:autoSpaceDN w:val="0"/>
        <w:adjustRightInd w:val="0"/>
        <w:spacing w:after="0" w:line="240" w:lineRule="auto"/>
        <w:rPr>
          <w:rFonts w:ascii="Arial" w:hAnsi="Arial" w:cs="Arial"/>
          <w:sz w:val="22"/>
        </w:rPr>
      </w:pPr>
      <w:r w:rsidRPr="0088206D">
        <w:rPr>
          <w:rFonts w:ascii="Arial" w:hAnsi="Arial" w:cs="Arial"/>
          <w:sz w:val="22"/>
        </w:rPr>
        <w:t xml:space="preserve">The level of TN assignment during a </w:t>
      </w:r>
      <w:r w:rsidR="0063362A">
        <w:rPr>
          <w:rFonts w:ascii="Arial" w:hAnsi="Arial" w:cs="Arial"/>
          <w:sz w:val="22"/>
        </w:rPr>
        <w:t>n</w:t>
      </w:r>
      <w:r w:rsidRPr="0088206D">
        <w:rPr>
          <w:rFonts w:ascii="Arial" w:hAnsi="Arial" w:cs="Arial"/>
          <w:sz w:val="22"/>
        </w:rPr>
        <w:t xml:space="preserve">umber </w:t>
      </w:r>
      <w:r w:rsidR="0063362A">
        <w:rPr>
          <w:rFonts w:ascii="Arial" w:hAnsi="Arial" w:cs="Arial"/>
          <w:sz w:val="22"/>
        </w:rPr>
        <w:t>a</w:t>
      </w:r>
      <w:r w:rsidRPr="0088206D">
        <w:rPr>
          <w:rFonts w:ascii="Arial" w:hAnsi="Arial" w:cs="Arial"/>
          <w:sz w:val="22"/>
        </w:rPr>
        <w:t xml:space="preserve">ssignment </w:t>
      </w:r>
      <w:r w:rsidR="0063362A">
        <w:rPr>
          <w:rFonts w:ascii="Arial" w:hAnsi="Arial" w:cs="Arial"/>
          <w:sz w:val="22"/>
        </w:rPr>
        <w:t>t</w:t>
      </w:r>
      <w:r w:rsidRPr="0088206D">
        <w:rPr>
          <w:rFonts w:ascii="Arial" w:hAnsi="Arial" w:cs="Arial"/>
          <w:sz w:val="22"/>
        </w:rPr>
        <w:t xml:space="preserve">rial should vary (less than 100 and up to the 1000 level) to determine which assignment levels work the best and which levels cause routing, translation </w:t>
      </w:r>
      <w:r w:rsidR="00E66030">
        <w:rPr>
          <w:rFonts w:ascii="Arial" w:hAnsi="Arial" w:cs="Arial"/>
          <w:sz w:val="22"/>
        </w:rPr>
        <w:t xml:space="preserve">or </w:t>
      </w:r>
      <w:r w:rsidRPr="0088206D">
        <w:rPr>
          <w:rFonts w:ascii="Arial" w:hAnsi="Arial" w:cs="Arial"/>
          <w:sz w:val="22"/>
        </w:rPr>
        <w:t xml:space="preserve">customer impacting issues. </w:t>
      </w:r>
    </w:p>
    <w:p w:rsidR="0088206D" w:rsidRPr="0088206D" w:rsidRDefault="0088206D" w:rsidP="0088206D">
      <w:pPr>
        <w:pStyle w:val="ListParagraph"/>
        <w:numPr>
          <w:ilvl w:val="0"/>
          <w:numId w:val="24"/>
        </w:numPr>
        <w:autoSpaceDE w:val="0"/>
        <w:autoSpaceDN w:val="0"/>
        <w:adjustRightInd w:val="0"/>
        <w:spacing w:after="0" w:line="240" w:lineRule="auto"/>
        <w:rPr>
          <w:rFonts w:ascii="Arial" w:hAnsi="Arial" w:cs="Arial"/>
          <w:sz w:val="22"/>
        </w:rPr>
      </w:pPr>
      <w:r w:rsidRPr="0088206D">
        <w:rPr>
          <w:rFonts w:ascii="Arial" w:hAnsi="Arial" w:cs="Arial"/>
          <w:sz w:val="22"/>
        </w:rPr>
        <w:t>LRN assignments at the 1K level should be addressed in the near future.</w:t>
      </w:r>
    </w:p>
    <w:p w:rsidR="0088206D" w:rsidRPr="0088206D" w:rsidRDefault="0088206D" w:rsidP="0088206D">
      <w:pPr>
        <w:pStyle w:val="ListParagraph"/>
        <w:numPr>
          <w:ilvl w:val="0"/>
          <w:numId w:val="24"/>
        </w:numPr>
        <w:autoSpaceDE w:val="0"/>
        <w:autoSpaceDN w:val="0"/>
        <w:adjustRightInd w:val="0"/>
        <w:spacing w:after="0" w:line="240" w:lineRule="auto"/>
        <w:rPr>
          <w:rFonts w:ascii="Arial" w:hAnsi="Arial" w:cs="Arial"/>
          <w:color w:val="000000"/>
          <w:sz w:val="22"/>
        </w:rPr>
      </w:pPr>
      <w:r w:rsidRPr="0088206D">
        <w:rPr>
          <w:rFonts w:ascii="Arial" w:hAnsi="Arial" w:cs="Arial"/>
          <w:sz w:val="22"/>
        </w:rPr>
        <w:t xml:space="preserve">If a </w:t>
      </w:r>
      <w:r w:rsidR="0063362A">
        <w:rPr>
          <w:rFonts w:ascii="Arial" w:hAnsi="Arial" w:cs="Arial"/>
          <w:sz w:val="22"/>
        </w:rPr>
        <w:t>n</w:t>
      </w:r>
      <w:r w:rsidRPr="0088206D">
        <w:rPr>
          <w:rFonts w:ascii="Arial" w:hAnsi="Arial" w:cs="Arial"/>
          <w:sz w:val="22"/>
        </w:rPr>
        <w:t xml:space="preserve">umber </w:t>
      </w:r>
      <w:r w:rsidR="0063362A">
        <w:rPr>
          <w:rFonts w:ascii="Arial" w:hAnsi="Arial" w:cs="Arial"/>
          <w:sz w:val="22"/>
        </w:rPr>
        <w:t>a</w:t>
      </w:r>
      <w:r w:rsidRPr="0088206D">
        <w:rPr>
          <w:rFonts w:ascii="Arial" w:hAnsi="Arial" w:cs="Arial"/>
          <w:sz w:val="22"/>
        </w:rPr>
        <w:t>ssignment trial is ordered, there should be one trial, not two.</w:t>
      </w:r>
    </w:p>
    <w:p w:rsidR="0088206D" w:rsidRDefault="0088206D" w:rsidP="0088206D">
      <w:pPr>
        <w:autoSpaceDE w:val="0"/>
        <w:autoSpaceDN w:val="0"/>
        <w:adjustRightInd w:val="0"/>
        <w:spacing w:after="0" w:line="240" w:lineRule="auto"/>
        <w:rPr>
          <w:rFonts w:ascii="Arial" w:hAnsi="Arial" w:cs="Arial"/>
          <w:color w:val="000000"/>
          <w:sz w:val="22"/>
        </w:rPr>
      </w:pPr>
    </w:p>
    <w:p w:rsidR="001A335C" w:rsidRDefault="0088206D" w:rsidP="001A335C">
      <w:pPr>
        <w:autoSpaceDE w:val="0"/>
        <w:autoSpaceDN w:val="0"/>
        <w:adjustRightInd w:val="0"/>
        <w:spacing w:after="0" w:line="240" w:lineRule="auto"/>
        <w:rPr>
          <w:rFonts w:ascii="Arial" w:hAnsi="Arial" w:cs="Arial"/>
          <w:color w:val="0000FF"/>
          <w:sz w:val="22"/>
        </w:rPr>
      </w:pPr>
      <w:r w:rsidRPr="0088206D">
        <w:rPr>
          <w:rFonts w:ascii="Arial" w:hAnsi="Arial" w:cs="Arial"/>
          <w:color w:val="000000"/>
          <w:sz w:val="22"/>
        </w:rPr>
        <w:t xml:space="preserve">Bridget provided detailed minutes of this meeting which were reviewed during the monthly FoN call and </w:t>
      </w:r>
      <w:r w:rsidR="00E66030">
        <w:rPr>
          <w:rFonts w:ascii="Arial" w:hAnsi="Arial" w:cs="Arial"/>
          <w:color w:val="000000"/>
          <w:sz w:val="22"/>
        </w:rPr>
        <w:t xml:space="preserve">which </w:t>
      </w:r>
      <w:r w:rsidRPr="0088206D">
        <w:rPr>
          <w:rFonts w:ascii="Arial" w:hAnsi="Arial" w:cs="Arial"/>
          <w:color w:val="000000"/>
          <w:sz w:val="22"/>
        </w:rPr>
        <w:t xml:space="preserve">will be incorporated into the FTN 7B contribution form and posted online at: </w:t>
      </w:r>
      <w:hyperlink r:id="rId12" w:history="1">
        <w:r w:rsidRPr="001A335C">
          <w:rPr>
            <w:rStyle w:val="Hyperlink"/>
            <w:rFonts w:ascii="Arial" w:hAnsi="Arial" w:cs="Arial"/>
            <w:color w:val="0000FF"/>
            <w:sz w:val="22"/>
          </w:rPr>
          <w:t>http://www.nanc-chair.org/docs/documents.html</w:t>
        </w:r>
      </w:hyperlink>
      <w:r w:rsidRPr="001A335C">
        <w:rPr>
          <w:rFonts w:ascii="Arial" w:hAnsi="Arial" w:cs="Arial"/>
          <w:color w:val="0000FF"/>
          <w:sz w:val="22"/>
        </w:rPr>
        <w:t xml:space="preserve">.  </w:t>
      </w:r>
    </w:p>
    <w:p w:rsidR="001A335C" w:rsidRDefault="001A335C" w:rsidP="001A335C">
      <w:pPr>
        <w:autoSpaceDE w:val="0"/>
        <w:autoSpaceDN w:val="0"/>
        <w:adjustRightInd w:val="0"/>
        <w:spacing w:after="0" w:line="240" w:lineRule="auto"/>
        <w:rPr>
          <w:rFonts w:ascii="Arial" w:hAnsi="Arial" w:cs="Arial"/>
          <w:color w:val="0000FF"/>
          <w:sz w:val="22"/>
        </w:rPr>
      </w:pPr>
    </w:p>
    <w:p w:rsidR="001A335C" w:rsidRPr="001A335C" w:rsidRDefault="001A335C" w:rsidP="001A335C">
      <w:pPr>
        <w:autoSpaceDE w:val="0"/>
        <w:autoSpaceDN w:val="0"/>
        <w:adjustRightInd w:val="0"/>
        <w:spacing w:after="0" w:line="240" w:lineRule="auto"/>
        <w:rPr>
          <w:rFonts w:ascii="Arial" w:hAnsi="Arial" w:cs="Arial"/>
          <w:sz w:val="22"/>
        </w:rPr>
      </w:pPr>
      <w:r>
        <w:rPr>
          <w:rFonts w:ascii="Arial" w:hAnsi="Arial" w:cs="Arial"/>
          <w:color w:val="000000"/>
          <w:sz w:val="22"/>
        </w:rPr>
        <w:t xml:space="preserve">The next subcommittee meeting will be: </w:t>
      </w:r>
      <w:r w:rsidRPr="00C217E3">
        <w:rPr>
          <w:rFonts w:ascii="Arial" w:hAnsi="Arial" w:cs="Arial"/>
          <w:b/>
          <w:color w:val="000000"/>
          <w:sz w:val="22"/>
        </w:rPr>
        <w:t>December 16, 2013</w:t>
      </w:r>
      <w:r>
        <w:rPr>
          <w:rFonts w:ascii="Arial" w:hAnsi="Arial" w:cs="Arial"/>
          <w:color w:val="000000"/>
          <w:sz w:val="22"/>
        </w:rPr>
        <w:t xml:space="preserve">, at 12:00-1:30 EST </w:t>
      </w:r>
      <w:r w:rsidRPr="001A335C">
        <w:rPr>
          <w:rFonts w:ascii="Arial" w:hAnsi="Arial" w:cs="Arial"/>
          <w:color w:val="000000"/>
          <w:sz w:val="22"/>
        </w:rPr>
        <w:t>(</w:t>
      </w:r>
      <w:r w:rsidRPr="001A335C">
        <w:rPr>
          <w:rFonts w:ascii="Arial" w:hAnsi="Arial" w:cs="Arial"/>
          <w:bCs/>
          <w:sz w:val="22"/>
        </w:rPr>
        <w:t>Weblink:</w:t>
      </w:r>
      <w:r w:rsidRPr="001A335C">
        <w:rPr>
          <w:rFonts w:ascii="Arial" w:hAnsi="Arial" w:cs="Arial"/>
          <w:b/>
          <w:bCs/>
          <w:sz w:val="22"/>
        </w:rPr>
        <w:t xml:space="preserve"> </w:t>
      </w:r>
      <w:hyperlink r:id="rId13" w:history="1">
        <w:r w:rsidRPr="001A335C">
          <w:rPr>
            <w:rStyle w:val="Hyperlink"/>
            <w:rFonts w:ascii="Arial" w:hAnsi="Arial" w:cs="Arial"/>
            <w:bCs/>
            <w:color w:val="0000FF"/>
            <w:sz w:val="22"/>
          </w:rPr>
          <w:t>http://pcook.meet.glcollaboration.com/FTN_7b_Sub-Committee_Meeting</w:t>
        </w:r>
      </w:hyperlink>
      <w:r w:rsidRPr="001A335C">
        <w:rPr>
          <w:rFonts w:ascii="Arial" w:hAnsi="Arial" w:cs="Arial"/>
          <w:color w:val="0000FF"/>
          <w:sz w:val="22"/>
        </w:rPr>
        <w:t xml:space="preserve">; </w:t>
      </w:r>
      <w:r w:rsidRPr="001A335C">
        <w:rPr>
          <w:rFonts w:ascii="Arial" w:hAnsi="Arial" w:cs="Arial"/>
          <w:sz w:val="22"/>
        </w:rPr>
        <w:t>c</w:t>
      </w:r>
      <w:r w:rsidRPr="001A335C">
        <w:rPr>
          <w:rFonts w:ascii="Arial" w:hAnsi="Arial" w:cs="Arial"/>
          <w:bCs/>
          <w:sz w:val="22"/>
        </w:rPr>
        <w:t>onference bridge:  800.504.8071</w:t>
      </w:r>
      <w:r>
        <w:rPr>
          <w:rFonts w:ascii="Arial" w:hAnsi="Arial" w:cs="Arial"/>
          <w:bCs/>
          <w:sz w:val="22"/>
        </w:rPr>
        <w:t>, p</w:t>
      </w:r>
      <w:r w:rsidRPr="001A335C">
        <w:rPr>
          <w:rFonts w:ascii="Arial" w:hAnsi="Arial" w:cs="Arial"/>
          <w:bCs/>
          <w:sz w:val="22"/>
        </w:rPr>
        <w:t>asscode: 0045108#</w:t>
      </w:r>
      <w:r>
        <w:rPr>
          <w:rFonts w:ascii="Arial" w:hAnsi="Arial" w:cs="Arial"/>
          <w:bCs/>
          <w:sz w:val="22"/>
        </w:rPr>
        <w:t>)</w:t>
      </w:r>
    </w:p>
    <w:p w:rsidR="001A335C" w:rsidRPr="001A335C" w:rsidRDefault="001A335C" w:rsidP="0088206D">
      <w:pPr>
        <w:autoSpaceDE w:val="0"/>
        <w:autoSpaceDN w:val="0"/>
        <w:adjustRightInd w:val="0"/>
        <w:spacing w:after="0" w:line="240" w:lineRule="auto"/>
        <w:rPr>
          <w:rFonts w:ascii="Arial" w:hAnsi="Arial" w:cs="Arial"/>
          <w:color w:val="000000"/>
          <w:sz w:val="22"/>
        </w:rPr>
      </w:pPr>
    </w:p>
    <w:p w:rsidR="002238C3" w:rsidRPr="001A335C" w:rsidRDefault="002238C3" w:rsidP="00C96678">
      <w:pPr>
        <w:spacing w:after="0" w:line="240" w:lineRule="auto"/>
        <w:rPr>
          <w:rFonts w:ascii="Arial" w:hAnsi="Arial" w:cs="Arial"/>
          <w:b/>
          <w:u w:val="single"/>
        </w:rPr>
      </w:pPr>
      <w:r w:rsidRPr="00C90944">
        <w:rPr>
          <w:rFonts w:ascii="Arial" w:hAnsi="Arial" w:cs="Arial"/>
          <w:b/>
          <w:szCs w:val="24"/>
          <w:u w:val="single"/>
        </w:rPr>
        <w:t>O</w:t>
      </w:r>
      <w:r w:rsidRPr="001A335C">
        <w:rPr>
          <w:rFonts w:ascii="Arial" w:hAnsi="Arial" w:cs="Arial"/>
          <w:b/>
          <w:u w:val="single"/>
        </w:rPr>
        <w:t xml:space="preserve">ther Updates:  </w:t>
      </w:r>
    </w:p>
    <w:p w:rsidR="00C90944" w:rsidRDefault="006660C0" w:rsidP="00C90944">
      <w:pPr>
        <w:spacing w:after="0" w:line="240" w:lineRule="auto"/>
        <w:rPr>
          <w:rFonts w:ascii="Arial" w:hAnsi="Arial" w:cs="Arial"/>
          <w:sz w:val="22"/>
        </w:rPr>
      </w:pPr>
      <w:r w:rsidRPr="006660C0">
        <w:rPr>
          <w:rFonts w:ascii="Arial" w:hAnsi="Arial" w:cs="Arial"/>
          <w:sz w:val="22"/>
          <w:u w:val="single"/>
        </w:rPr>
        <w:t>Monthly Updates</w:t>
      </w:r>
      <w:r>
        <w:rPr>
          <w:rFonts w:ascii="Arial" w:hAnsi="Arial" w:cs="Arial"/>
          <w:sz w:val="22"/>
        </w:rPr>
        <w:t xml:space="preserve">: </w:t>
      </w:r>
      <w:r w:rsidR="000E5A8B" w:rsidRPr="00C90944">
        <w:rPr>
          <w:rFonts w:ascii="Arial" w:hAnsi="Arial" w:cs="Arial"/>
          <w:sz w:val="22"/>
        </w:rPr>
        <w:t xml:space="preserve">FoN </w:t>
      </w:r>
      <w:r w:rsidR="00C90944">
        <w:rPr>
          <w:rFonts w:ascii="Arial" w:hAnsi="Arial" w:cs="Arial"/>
          <w:sz w:val="22"/>
        </w:rPr>
        <w:t>members agreed that it would be beneficial to get monthly updates regarding the work being done in other Industry forums.  Thank you to everyone who agreed to provide brief updates on:</w:t>
      </w:r>
    </w:p>
    <w:p w:rsidR="000E5A8B" w:rsidRDefault="00C90944" w:rsidP="00C90944">
      <w:pPr>
        <w:pStyle w:val="ListParagraph"/>
        <w:numPr>
          <w:ilvl w:val="0"/>
          <w:numId w:val="26"/>
        </w:numPr>
        <w:spacing w:after="0" w:line="240" w:lineRule="auto"/>
        <w:rPr>
          <w:rFonts w:ascii="Arial" w:hAnsi="Arial" w:cs="Arial"/>
          <w:sz w:val="22"/>
        </w:rPr>
      </w:pPr>
      <w:r>
        <w:rPr>
          <w:rFonts w:ascii="Arial" w:hAnsi="Arial" w:cs="Arial"/>
          <w:sz w:val="22"/>
        </w:rPr>
        <w:t>LNPA WG: Deb Tucker and Suzanne Addington</w:t>
      </w:r>
    </w:p>
    <w:p w:rsidR="00C90944" w:rsidRDefault="00C90944" w:rsidP="00C90944">
      <w:pPr>
        <w:pStyle w:val="ListParagraph"/>
        <w:numPr>
          <w:ilvl w:val="0"/>
          <w:numId w:val="26"/>
        </w:numPr>
        <w:spacing w:after="0" w:line="240" w:lineRule="auto"/>
        <w:rPr>
          <w:rFonts w:ascii="Arial" w:hAnsi="Arial" w:cs="Arial"/>
          <w:sz w:val="22"/>
        </w:rPr>
      </w:pPr>
      <w:r>
        <w:rPr>
          <w:rFonts w:ascii="Arial" w:hAnsi="Arial" w:cs="Arial"/>
          <w:sz w:val="22"/>
        </w:rPr>
        <w:t>INC: Shaunna Forshee</w:t>
      </w:r>
    </w:p>
    <w:p w:rsidR="00C90944" w:rsidRDefault="00C90944" w:rsidP="00C90944">
      <w:pPr>
        <w:pStyle w:val="ListParagraph"/>
        <w:numPr>
          <w:ilvl w:val="0"/>
          <w:numId w:val="26"/>
        </w:numPr>
        <w:spacing w:after="0" w:line="240" w:lineRule="auto"/>
        <w:rPr>
          <w:rFonts w:ascii="Arial" w:hAnsi="Arial" w:cs="Arial"/>
          <w:sz w:val="22"/>
        </w:rPr>
      </w:pPr>
      <w:r>
        <w:rPr>
          <w:rFonts w:ascii="Arial" w:hAnsi="Arial" w:cs="Arial"/>
          <w:sz w:val="22"/>
        </w:rPr>
        <w:t xml:space="preserve">PTSC: Natalie </w:t>
      </w:r>
      <w:r w:rsidRPr="004670D9">
        <w:rPr>
          <w:rFonts w:ascii="Arial" w:hAnsi="Arial" w:cs="Arial"/>
          <w:sz w:val="22"/>
        </w:rPr>
        <w:t>McNamer</w:t>
      </w:r>
    </w:p>
    <w:p w:rsidR="00C90944" w:rsidRDefault="00C90944" w:rsidP="00C90944">
      <w:pPr>
        <w:pStyle w:val="ListParagraph"/>
        <w:numPr>
          <w:ilvl w:val="0"/>
          <w:numId w:val="26"/>
        </w:numPr>
        <w:spacing w:after="0" w:line="240" w:lineRule="auto"/>
        <w:rPr>
          <w:rFonts w:ascii="Arial" w:hAnsi="Arial" w:cs="Arial"/>
          <w:sz w:val="22"/>
        </w:rPr>
      </w:pPr>
      <w:r>
        <w:rPr>
          <w:rFonts w:ascii="Arial" w:hAnsi="Arial" w:cs="Arial"/>
          <w:sz w:val="22"/>
        </w:rPr>
        <w:t xml:space="preserve">Virtual Numbering Issues: Jay Carpenter </w:t>
      </w:r>
    </w:p>
    <w:p w:rsidR="00C90944" w:rsidRDefault="00C90944" w:rsidP="00C90944">
      <w:pPr>
        <w:pStyle w:val="ListParagraph"/>
        <w:numPr>
          <w:ilvl w:val="0"/>
          <w:numId w:val="26"/>
        </w:numPr>
        <w:spacing w:after="0" w:line="240" w:lineRule="auto"/>
        <w:rPr>
          <w:rFonts w:ascii="Arial" w:hAnsi="Arial" w:cs="Arial"/>
          <w:sz w:val="22"/>
        </w:rPr>
      </w:pPr>
      <w:r>
        <w:rPr>
          <w:rFonts w:ascii="Arial" w:hAnsi="Arial" w:cs="Arial"/>
          <w:sz w:val="22"/>
        </w:rPr>
        <w:t>SCG: Kathy Bakke</w:t>
      </w:r>
    </w:p>
    <w:p w:rsidR="00C90944" w:rsidRDefault="00C90944" w:rsidP="00C90944">
      <w:pPr>
        <w:spacing w:after="0" w:line="240" w:lineRule="auto"/>
        <w:rPr>
          <w:rFonts w:ascii="Arial" w:hAnsi="Arial" w:cs="Arial"/>
          <w:sz w:val="22"/>
        </w:rPr>
      </w:pPr>
    </w:p>
    <w:p w:rsidR="002238C3" w:rsidRPr="00462641" w:rsidRDefault="00C90944" w:rsidP="00C96678">
      <w:pPr>
        <w:spacing w:after="0" w:line="240" w:lineRule="auto"/>
        <w:rPr>
          <w:rFonts w:ascii="Arial" w:hAnsi="Arial" w:cs="Arial"/>
          <w:b/>
          <w:sz w:val="22"/>
          <w:u w:val="single"/>
        </w:rPr>
      </w:pPr>
      <w:r>
        <w:rPr>
          <w:rFonts w:ascii="Arial" w:hAnsi="Arial" w:cs="Arial"/>
          <w:sz w:val="22"/>
        </w:rPr>
        <w:t xml:space="preserve">FoN members </w:t>
      </w:r>
      <w:r w:rsidR="006660C0">
        <w:rPr>
          <w:rFonts w:ascii="Arial" w:hAnsi="Arial" w:cs="Arial"/>
          <w:sz w:val="22"/>
        </w:rPr>
        <w:t xml:space="preserve">who are </w:t>
      </w:r>
      <w:r>
        <w:rPr>
          <w:rFonts w:ascii="Arial" w:hAnsi="Arial" w:cs="Arial"/>
          <w:sz w:val="22"/>
        </w:rPr>
        <w:t>participat</w:t>
      </w:r>
      <w:r w:rsidR="006660C0">
        <w:rPr>
          <w:rFonts w:ascii="Arial" w:hAnsi="Arial" w:cs="Arial"/>
          <w:sz w:val="22"/>
        </w:rPr>
        <w:t>ing</w:t>
      </w:r>
      <w:r>
        <w:rPr>
          <w:rFonts w:ascii="Arial" w:hAnsi="Arial" w:cs="Arial"/>
          <w:sz w:val="22"/>
        </w:rPr>
        <w:t xml:space="preserve"> in </w:t>
      </w:r>
      <w:r w:rsidR="006660C0">
        <w:rPr>
          <w:rFonts w:ascii="Arial" w:hAnsi="Arial" w:cs="Arial"/>
          <w:sz w:val="22"/>
        </w:rPr>
        <w:t xml:space="preserve">any other </w:t>
      </w:r>
      <w:r>
        <w:rPr>
          <w:rFonts w:ascii="Arial" w:hAnsi="Arial" w:cs="Arial"/>
          <w:sz w:val="22"/>
        </w:rPr>
        <w:t>Industry forum</w:t>
      </w:r>
      <w:r w:rsidR="006660C0">
        <w:rPr>
          <w:rFonts w:ascii="Arial" w:hAnsi="Arial" w:cs="Arial"/>
          <w:sz w:val="22"/>
        </w:rPr>
        <w:t xml:space="preserve">s, who would be willing to share </w:t>
      </w:r>
      <w:r>
        <w:rPr>
          <w:rFonts w:ascii="Arial" w:hAnsi="Arial" w:cs="Arial"/>
          <w:sz w:val="22"/>
        </w:rPr>
        <w:t xml:space="preserve">a brief update during </w:t>
      </w:r>
      <w:r w:rsidR="00EF6C29">
        <w:rPr>
          <w:rFonts w:ascii="Arial" w:hAnsi="Arial" w:cs="Arial"/>
          <w:sz w:val="22"/>
        </w:rPr>
        <w:t>the monthly FoN</w:t>
      </w:r>
      <w:r>
        <w:rPr>
          <w:rFonts w:ascii="Arial" w:hAnsi="Arial" w:cs="Arial"/>
          <w:sz w:val="22"/>
        </w:rPr>
        <w:t xml:space="preserve"> calls</w:t>
      </w:r>
      <w:r w:rsidR="006660C0">
        <w:rPr>
          <w:rFonts w:ascii="Arial" w:hAnsi="Arial" w:cs="Arial"/>
          <w:sz w:val="22"/>
        </w:rPr>
        <w:t>,</w:t>
      </w:r>
      <w:r>
        <w:rPr>
          <w:rFonts w:ascii="Arial" w:hAnsi="Arial" w:cs="Arial"/>
          <w:sz w:val="22"/>
        </w:rPr>
        <w:t xml:space="preserve"> are encouraged to </w:t>
      </w:r>
      <w:r w:rsidR="006660C0">
        <w:rPr>
          <w:rFonts w:ascii="Arial" w:hAnsi="Arial" w:cs="Arial"/>
          <w:sz w:val="22"/>
        </w:rPr>
        <w:t xml:space="preserve">do so! </w:t>
      </w:r>
    </w:p>
    <w:p w:rsidR="00ED2D31" w:rsidRDefault="00ED2D31" w:rsidP="00C96678">
      <w:pPr>
        <w:spacing w:after="0" w:line="240" w:lineRule="auto"/>
        <w:rPr>
          <w:rFonts w:ascii="Arial" w:hAnsi="Arial" w:cs="Arial"/>
          <w:b/>
          <w:sz w:val="22"/>
          <w:u w:val="single"/>
        </w:rPr>
      </w:pPr>
    </w:p>
    <w:p w:rsidR="00ED2D31" w:rsidRDefault="006660C0" w:rsidP="00C96678">
      <w:pPr>
        <w:spacing w:after="0" w:line="240" w:lineRule="auto"/>
        <w:rPr>
          <w:rFonts w:ascii="Arial" w:hAnsi="Arial" w:cs="Arial"/>
          <w:sz w:val="22"/>
        </w:rPr>
      </w:pPr>
      <w:r w:rsidRPr="006660C0">
        <w:rPr>
          <w:rFonts w:ascii="Arial" w:hAnsi="Arial" w:cs="Arial"/>
          <w:sz w:val="22"/>
          <w:u w:val="single"/>
        </w:rPr>
        <w:t>Virtual Numbering Presentation</w:t>
      </w:r>
      <w:r w:rsidRPr="006660C0">
        <w:rPr>
          <w:rFonts w:ascii="Arial" w:hAnsi="Arial" w:cs="Arial"/>
          <w:sz w:val="22"/>
        </w:rPr>
        <w:t xml:space="preserve">: </w:t>
      </w:r>
      <w:r w:rsidR="00130C78">
        <w:rPr>
          <w:rFonts w:ascii="Arial" w:hAnsi="Arial" w:cs="Arial"/>
          <w:sz w:val="22"/>
        </w:rPr>
        <w:t xml:space="preserve">To date, the tri-chairs have not received any requests to allocate time to this presentation during an upcoming FoN call. </w:t>
      </w:r>
    </w:p>
    <w:p w:rsidR="00130C78" w:rsidRDefault="00130C78" w:rsidP="00C96678">
      <w:pPr>
        <w:spacing w:after="0" w:line="240" w:lineRule="auto"/>
        <w:rPr>
          <w:rFonts w:ascii="Arial" w:hAnsi="Arial" w:cs="Arial"/>
          <w:sz w:val="22"/>
        </w:rPr>
      </w:pPr>
    </w:p>
    <w:p w:rsidR="00130C78" w:rsidRDefault="00130C78" w:rsidP="00C96678">
      <w:pPr>
        <w:spacing w:after="0" w:line="240" w:lineRule="auto"/>
        <w:rPr>
          <w:rFonts w:ascii="Arial" w:hAnsi="Arial" w:cs="Arial"/>
          <w:b/>
          <w:sz w:val="22"/>
          <w:u w:val="single"/>
        </w:rPr>
      </w:pPr>
    </w:p>
    <w:p w:rsidR="00462641" w:rsidRPr="007629EE" w:rsidRDefault="00821E2A" w:rsidP="00130C78">
      <w:pPr>
        <w:spacing w:after="0" w:line="240" w:lineRule="auto"/>
        <w:rPr>
          <w:rFonts w:ascii="Arial" w:hAnsi="Arial" w:cs="Arial"/>
          <w:sz w:val="22"/>
        </w:rPr>
      </w:pPr>
      <w:r w:rsidRPr="00130C78">
        <w:rPr>
          <w:rFonts w:ascii="Arial" w:hAnsi="Arial" w:cs="Arial"/>
          <w:b/>
          <w:u w:val="single"/>
        </w:rPr>
        <w:lastRenderedPageBreak/>
        <w:t>New Contributions</w:t>
      </w:r>
      <w:r w:rsidRPr="00130C78">
        <w:rPr>
          <w:rFonts w:ascii="Arial" w:hAnsi="Arial" w:cs="Arial"/>
        </w:rPr>
        <w:t xml:space="preserve">: </w:t>
      </w:r>
      <w:r w:rsidR="00462641">
        <w:rPr>
          <w:rFonts w:ascii="Arial" w:hAnsi="Arial" w:cs="Arial"/>
          <w:sz w:val="22"/>
        </w:rPr>
        <w:t xml:space="preserve">On December 4, 2013, </w:t>
      </w:r>
      <w:r w:rsidR="00462641" w:rsidRPr="007629EE">
        <w:rPr>
          <w:rFonts w:ascii="Arial" w:hAnsi="Arial" w:cs="Arial"/>
          <w:sz w:val="22"/>
        </w:rPr>
        <w:t xml:space="preserve">Sprint </w:t>
      </w:r>
      <w:r w:rsidR="00462641">
        <w:rPr>
          <w:rFonts w:ascii="Arial" w:hAnsi="Arial" w:cs="Arial"/>
          <w:sz w:val="22"/>
        </w:rPr>
        <w:t xml:space="preserve">submitted </w:t>
      </w:r>
      <w:r w:rsidR="00462641" w:rsidRPr="007629EE">
        <w:rPr>
          <w:rFonts w:ascii="Arial" w:hAnsi="Arial" w:cs="Arial"/>
          <w:sz w:val="22"/>
        </w:rPr>
        <w:t xml:space="preserve">a contribution </w:t>
      </w:r>
      <w:r w:rsidR="00462641">
        <w:rPr>
          <w:rFonts w:ascii="Arial" w:hAnsi="Arial" w:cs="Arial"/>
          <w:sz w:val="22"/>
        </w:rPr>
        <w:t xml:space="preserve">to examine the possibility of </w:t>
      </w:r>
      <w:r w:rsidR="00462641" w:rsidRPr="007629EE">
        <w:rPr>
          <w:rFonts w:ascii="Arial" w:hAnsi="Arial" w:cs="Arial"/>
          <w:sz w:val="22"/>
        </w:rPr>
        <w:t xml:space="preserve">increasing the current pooling donation contamination level from 10% to anything higher than 10%, </w:t>
      </w:r>
      <w:r w:rsidR="00462641">
        <w:rPr>
          <w:rFonts w:ascii="Arial" w:hAnsi="Arial" w:cs="Arial"/>
          <w:sz w:val="22"/>
        </w:rPr>
        <w:t>s</w:t>
      </w:r>
      <w:r w:rsidR="00462641" w:rsidRPr="007629EE">
        <w:rPr>
          <w:rFonts w:ascii="Arial" w:hAnsi="Arial" w:cs="Arial"/>
          <w:sz w:val="22"/>
        </w:rPr>
        <w:t>pecifically 50% as a place to start the deliberations.</w:t>
      </w:r>
      <w:r w:rsidR="00462641">
        <w:rPr>
          <w:rFonts w:ascii="Arial" w:hAnsi="Arial" w:cs="Arial"/>
          <w:sz w:val="22"/>
        </w:rPr>
        <w:t xml:space="preserve">  </w:t>
      </w:r>
      <w:r w:rsidR="00130C78">
        <w:rPr>
          <w:rFonts w:ascii="Arial" w:hAnsi="Arial" w:cs="Arial"/>
          <w:sz w:val="22"/>
        </w:rPr>
        <w:t xml:space="preserve">This issue will be discussed during the January 2014 call. </w:t>
      </w:r>
      <w:r w:rsidR="00462641">
        <w:rPr>
          <w:rFonts w:ascii="Arial" w:hAnsi="Arial" w:cs="Arial"/>
          <w:sz w:val="22"/>
        </w:rPr>
        <w:t xml:space="preserve"> </w:t>
      </w:r>
    </w:p>
    <w:p w:rsidR="002238C3" w:rsidRDefault="002238C3" w:rsidP="00C96678">
      <w:pPr>
        <w:spacing w:after="0" w:line="240" w:lineRule="auto"/>
        <w:rPr>
          <w:rFonts w:ascii="Arial" w:hAnsi="Arial" w:cs="Arial"/>
          <w:sz w:val="22"/>
        </w:rPr>
      </w:pPr>
    </w:p>
    <w:p w:rsidR="0063362A" w:rsidRPr="00462641" w:rsidRDefault="0063362A" w:rsidP="00C96678">
      <w:pPr>
        <w:spacing w:after="0" w:line="240" w:lineRule="auto"/>
        <w:rPr>
          <w:rFonts w:ascii="Arial" w:hAnsi="Arial" w:cs="Arial"/>
          <w:sz w:val="22"/>
        </w:rPr>
      </w:pPr>
    </w:p>
    <w:p w:rsidR="0021658A" w:rsidRPr="00130C78" w:rsidRDefault="0021658A" w:rsidP="00130C78">
      <w:pPr>
        <w:spacing w:after="0" w:line="240" w:lineRule="auto"/>
        <w:rPr>
          <w:rFonts w:ascii="Arial" w:hAnsi="Arial" w:cs="Arial"/>
          <w:sz w:val="22"/>
        </w:rPr>
      </w:pPr>
      <w:r w:rsidRPr="00130C78">
        <w:rPr>
          <w:rFonts w:ascii="Arial" w:hAnsi="Arial" w:cs="Arial"/>
          <w:b/>
          <w:u w:val="single"/>
        </w:rPr>
        <w:t>NANC Report</w:t>
      </w:r>
      <w:r w:rsidRPr="00130C78">
        <w:rPr>
          <w:rFonts w:ascii="Arial" w:hAnsi="Arial" w:cs="Arial"/>
          <w:b/>
        </w:rPr>
        <w:t>:</w:t>
      </w:r>
      <w:r w:rsidR="00130C78" w:rsidRPr="00130C78">
        <w:rPr>
          <w:rFonts w:ascii="Arial" w:hAnsi="Arial" w:cs="Arial"/>
          <w:b/>
          <w:sz w:val="22"/>
        </w:rPr>
        <w:t xml:space="preserve">  </w:t>
      </w:r>
      <w:r w:rsidR="000E5A8B" w:rsidRPr="00130C78">
        <w:rPr>
          <w:rFonts w:ascii="Arial" w:hAnsi="Arial" w:cs="Arial"/>
          <w:sz w:val="22"/>
        </w:rPr>
        <w:t xml:space="preserve">The next NANC meeting </w:t>
      </w:r>
      <w:r w:rsidR="00130C78">
        <w:rPr>
          <w:rFonts w:ascii="Arial" w:hAnsi="Arial" w:cs="Arial"/>
          <w:sz w:val="22"/>
        </w:rPr>
        <w:t xml:space="preserve">will be on </w:t>
      </w:r>
      <w:r w:rsidR="000E5A8B" w:rsidRPr="00130C78">
        <w:rPr>
          <w:rFonts w:ascii="Arial" w:hAnsi="Arial" w:cs="Arial"/>
          <w:sz w:val="22"/>
        </w:rPr>
        <w:t>December 10, 2013.</w:t>
      </w:r>
      <w:r w:rsidR="00130C78">
        <w:rPr>
          <w:rFonts w:ascii="Arial" w:hAnsi="Arial" w:cs="Arial"/>
          <w:sz w:val="22"/>
        </w:rPr>
        <w:t xml:space="preserve">  The FoN reviewed and approved the FoN’s report to the NANC. </w:t>
      </w:r>
      <w:r w:rsidR="000E5A8B" w:rsidRPr="00130C78">
        <w:rPr>
          <w:rFonts w:ascii="Arial" w:hAnsi="Arial" w:cs="Arial"/>
          <w:sz w:val="22"/>
        </w:rPr>
        <w:t xml:space="preserve"> </w:t>
      </w:r>
    </w:p>
    <w:p w:rsidR="00462641" w:rsidRPr="00462641" w:rsidRDefault="00462641" w:rsidP="00462641">
      <w:pPr>
        <w:spacing w:after="0" w:line="240" w:lineRule="auto"/>
        <w:rPr>
          <w:rFonts w:ascii="Arial" w:hAnsi="Arial" w:cs="Arial"/>
          <w:sz w:val="22"/>
        </w:rPr>
      </w:pPr>
    </w:p>
    <w:p w:rsidR="00130C78" w:rsidRDefault="00130C78" w:rsidP="0088206D">
      <w:pPr>
        <w:spacing w:after="0" w:line="240" w:lineRule="auto"/>
        <w:rPr>
          <w:rFonts w:ascii="Arial" w:hAnsi="Arial" w:cs="Arial"/>
          <w:b/>
          <w:sz w:val="22"/>
          <w:u w:val="single"/>
        </w:rPr>
      </w:pPr>
    </w:p>
    <w:p w:rsidR="0088206D" w:rsidRPr="0088206D" w:rsidRDefault="0088206D" w:rsidP="0088206D">
      <w:pPr>
        <w:spacing w:after="0" w:line="240" w:lineRule="auto"/>
        <w:rPr>
          <w:rFonts w:ascii="Arial" w:hAnsi="Arial" w:cs="Arial"/>
          <w:sz w:val="22"/>
        </w:rPr>
      </w:pPr>
      <w:r w:rsidRPr="00130C78">
        <w:rPr>
          <w:rFonts w:ascii="Arial" w:hAnsi="Arial" w:cs="Arial"/>
          <w:b/>
          <w:sz w:val="28"/>
          <w:u w:val="single"/>
        </w:rPr>
        <w:t>Documents</w:t>
      </w:r>
      <w:r w:rsidRPr="00130C78">
        <w:rPr>
          <w:rFonts w:ascii="Arial" w:hAnsi="Arial" w:cs="Arial"/>
          <w:b/>
        </w:rPr>
        <w:t>:</w:t>
      </w:r>
      <w:r w:rsidRPr="0088206D">
        <w:rPr>
          <w:rFonts w:ascii="Arial" w:hAnsi="Arial" w:cs="Arial"/>
          <w:b/>
          <w:sz w:val="22"/>
        </w:rPr>
        <w:t xml:space="preserve"> </w:t>
      </w:r>
      <w:r w:rsidRPr="0088206D">
        <w:rPr>
          <w:rFonts w:ascii="Arial" w:hAnsi="Arial" w:cs="Arial"/>
          <w:sz w:val="22"/>
        </w:rPr>
        <w:t xml:space="preserve"> Several documents were distributed to the FoN with the December 4</w:t>
      </w:r>
      <w:r w:rsidRPr="0088206D">
        <w:rPr>
          <w:rFonts w:ascii="Arial" w:hAnsi="Arial" w:cs="Arial"/>
          <w:sz w:val="22"/>
          <w:vertAlign w:val="superscript"/>
        </w:rPr>
        <w:t>th</w:t>
      </w:r>
      <w:r w:rsidRPr="0088206D">
        <w:rPr>
          <w:rFonts w:ascii="Arial" w:hAnsi="Arial" w:cs="Arial"/>
          <w:sz w:val="22"/>
        </w:rPr>
        <w:t xml:space="preserve"> meeting notes, including:</w:t>
      </w:r>
    </w:p>
    <w:p w:rsidR="00462641" w:rsidRDefault="00ED2D31" w:rsidP="00ED2D31">
      <w:pPr>
        <w:pStyle w:val="ListParagraph"/>
        <w:numPr>
          <w:ilvl w:val="0"/>
          <w:numId w:val="19"/>
        </w:numPr>
        <w:spacing w:after="0" w:line="240" w:lineRule="auto"/>
        <w:rPr>
          <w:rFonts w:ascii="Arial" w:hAnsi="Arial" w:cs="Arial"/>
          <w:sz w:val="22"/>
        </w:rPr>
      </w:pPr>
      <w:r>
        <w:rPr>
          <w:rFonts w:ascii="Arial" w:hAnsi="Arial" w:cs="Arial"/>
          <w:sz w:val="22"/>
        </w:rPr>
        <w:t>FTN 7B subcommittee meeting notes</w:t>
      </w:r>
    </w:p>
    <w:p w:rsidR="00ED2D31" w:rsidRDefault="00ED2D31" w:rsidP="00ED2D31">
      <w:pPr>
        <w:pStyle w:val="ListParagraph"/>
        <w:numPr>
          <w:ilvl w:val="0"/>
          <w:numId w:val="19"/>
        </w:numPr>
        <w:spacing w:after="0" w:line="240" w:lineRule="auto"/>
        <w:rPr>
          <w:rFonts w:ascii="Arial" w:hAnsi="Arial" w:cs="Arial"/>
          <w:sz w:val="22"/>
        </w:rPr>
      </w:pPr>
      <w:r w:rsidRPr="007629EE">
        <w:rPr>
          <w:rFonts w:ascii="Arial" w:hAnsi="Arial" w:cs="Arial"/>
          <w:sz w:val="22"/>
        </w:rPr>
        <w:t xml:space="preserve">Sprint </w:t>
      </w:r>
      <w:r w:rsidR="00C9615A">
        <w:rPr>
          <w:rFonts w:ascii="Arial" w:hAnsi="Arial" w:cs="Arial"/>
          <w:sz w:val="22"/>
        </w:rPr>
        <w:t xml:space="preserve">proposed </w:t>
      </w:r>
      <w:r w:rsidRPr="007629EE">
        <w:rPr>
          <w:rFonts w:ascii="Arial" w:hAnsi="Arial" w:cs="Arial"/>
          <w:sz w:val="22"/>
        </w:rPr>
        <w:t xml:space="preserve">contribution </w:t>
      </w:r>
    </w:p>
    <w:p w:rsidR="00C9615A" w:rsidRDefault="00130C78" w:rsidP="00ED2D31">
      <w:pPr>
        <w:pStyle w:val="ListParagraph"/>
        <w:numPr>
          <w:ilvl w:val="0"/>
          <w:numId w:val="19"/>
        </w:numPr>
        <w:spacing w:after="0" w:line="240" w:lineRule="auto"/>
        <w:rPr>
          <w:rFonts w:ascii="Arial" w:hAnsi="Arial" w:cs="Arial"/>
          <w:sz w:val="22"/>
        </w:rPr>
      </w:pPr>
      <w:r>
        <w:rPr>
          <w:rFonts w:ascii="Arial" w:hAnsi="Arial" w:cs="Arial"/>
          <w:sz w:val="22"/>
        </w:rPr>
        <w:t xml:space="preserve">FoN report to the </w:t>
      </w:r>
      <w:r w:rsidR="00C9615A">
        <w:rPr>
          <w:rFonts w:ascii="Arial" w:hAnsi="Arial" w:cs="Arial"/>
          <w:sz w:val="22"/>
        </w:rPr>
        <w:t xml:space="preserve">NANC </w:t>
      </w:r>
    </w:p>
    <w:p w:rsidR="00C90944" w:rsidRPr="00ED2D31" w:rsidRDefault="00C90944" w:rsidP="00ED2D31">
      <w:pPr>
        <w:pStyle w:val="ListParagraph"/>
        <w:numPr>
          <w:ilvl w:val="0"/>
          <w:numId w:val="19"/>
        </w:numPr>
        <w:spacing w:after="0" w:line="240" w:lineRule="auto"/>
        <w:rPr>
          <w:rFonts w:ascii="Arial" w:hAnsi="Arial" w:cs="Arial"/>
          <w:sz w:val="22"/>
        </w:rPr>
      </w:pPr>
      <w:r>
        <w:rPr>
          <w:rFonts w:ascii="Arial" w:hAnsi="Arial" w:cs="Arial"/>
          <w:sz w:val="22"/>
        </w:rPr>
        <w:t>December contact list</w:t>
      </w:r>
    </w:p>
    <w:p w:rsidR="00462641" w:rsidRDefault="00462641" w:rsidP="00462641">
      <w:pPr>
        <w:spacing w:after="0" w:line="240" w:lineRule="auto"/>
        <w:rPr>
          <w:rFonts w:ascii="Arial" w:hAnsi="Arial" w:cs="Arial"/>
          <w:sz w:val="22"/>
        </w:rPr>
      </w:pPr>
    </w:p>
    <w:p w:rsidR="00462641" w:rsidRDefault="00462641" w:rsidP="00462641">
      <w:pPr>
        <w:spacing w:after="0" w:line="240" w:lineRule="auto"/>
        <w:rPr>
          <w:rFonts w:ascii="Arial" w:hAnsi="Arial" w:cs="Arial"/>
          <w:sz w:val="22"/>
        </w:rPr>
      </w:pPr>
      <w:r w:rsidRPr="0063362A">
        <w:rPr>
          <w:rFonts w:ascii="Arial" w:hAnsi="Arial" w:cs="Arial"/>
          <w:b/>
          <w:u w:val="single"/>
        </w:rPr>
        <w:t>Participants</w:t>
      </w:r>
      <w:r w:rsidRPr="00462641">
        <w:rPr>
          <w:rFonts w:ascii="Arial" w:hAnsi="Arial" w:cs="Arial"/>
          <w:sz w:val="22"/>
        </w:rPr>
        <w:t xml:space="preserve">: </w:t>
      </w:r>
    </w:p>
    <w:p w:rsidR="00065FF6" w:rsidRPr="00595905" w:rsidRDefault="00065FF6" w:rsidP="00065FF6">
      <w:pPr>
        <w:spacing w:after="0" w:line="240" w:lineRule="auto"/>
        <w:rPr>
          <w:rFonts w:ascii="Arial" w:hAnsi="Arial" w:cs="Arial"/>
          <w:sz w:val="22"/>
        </w:rPr>
      </w:pPr>
      <w:r w:rsidRPr="00595905">
        <w:rPr>
          <w:rFonts w:ascii="Arial" w:hAnsi="Arial" w:cs="Arial"/>
          <w:sz w:val="22"/>
        </w:rPr>
        <w:t xml:space="preserve">There were </w:t>
      </w:r>
      <w:r>
        <w:rPr>
          <w:rFonts w:ascii="Arial" w:hAnsi="Arial" w:cs="Arial"/>
          <w:sz w:val="22"/>
        </w:rPr>
        <w:t>43</w:t>
      </w:r>
      <w:r w:rsidRPr="00595905">
        <w:rPr>
          <w:rFonts w:ascii="Arial" w:hAnsi="Arial" w:cs="Arial"/>
          <w:sz w:val="22"/>
        </w:rPr>
        <w:t xml:space="preserve"> participants on the </w:t>
      </w:r>
      <w:r>
        <w:rPr>
          <w:rFonts w:ascii="Arial" w:hAnsi="Arial" w:cs="Arial"/>
          <w:sz w:val="22"/>
        </w:rPr>
        <w:t>December 4</w:t>
      </w:r>
      <w:r w:rsidRPr="00595905">
        <w:rPr>
          <w:rFonts w:ascii="Arial" w:hAnsi="Arial" w:cs="Arial"/>
          <w:sz w:val="22"/>
          <w:vertAlign w:val="superscript"/>
        </w:rPr>
        <w:t>th</w:t>
      </w:r>
      <w:r w:rsidRPr="00595905">
        <w:rPr>
          <w:rFonts w:ascii="Arial" w:hAnsi="Arial" w:cs="Arial"/>
          <w:sz w:val="22"/>
        </w:rPr>
        <w:t xml:space="preserve"> call, including: </w:t>
      </w:r>
    </w:p>
    <w:p w:rsidR="00065FF6" w:rsidRPr="00462641" w:rsidRDefault="00065FF6" w:rsidP="00462641">
      <w:pPr>
        <w:spacing w:after="0" w:line="240" w:lineRule="auto"/>
        <w:rPr>
          <w:rFonts w:ascii="Arial" w:hAnsi="Arial" w:cs="Arial"/>
          <w:sz w:val="22"/>
        </w:rPr>
      </w:pPr>
    </w:p>
    <w:tbl>
      <w:tblPr>
        <w:tblW w:w="5000" w:type="pct"/>
        <w:tblLook w:val="04A0" w:firstRow="1" w:lastRow="0" w:firstColumn="1" w:lastColumn="0" w:noHBand="0" w:noVBand="1"/>
      </w:tblPr>
      <w:tblGrid>
        <w:gridCol w:w="3143"/>
        <w:gridCol w:w="6433"/>
      </w:tblGrid>
      <w:tr w:rsidR="00462641" w:rsidRPr="00462641" w:rsidTr="00065FF6">
        <w:trPr>
          <w:trHeight w:val="288"/>
          <w:tblHeader/>
        </w:trPr>
        <w:tc>
          <w:tcPr>
            <w:tcW w:w="1641" w:type="pct"/>
            <w:tcBorders>
              <w:top w:val="single" w:sz="4" w:space="0" w:color="auto"/>
              <w:left w:val="single" w:sz="4" w:space="0" w:color="auto"/>
              <w:bottom w:val="single" w:sz="4" w:space="0" w:color="auto"/>
              <w:right w:val="single" w:sz="4" w:space="0" w:color="auto"/>
            </w:tcBorders>
            <w:shd w:val="clear" w:color="000000" w:fill="DCE6F1"/>
            <w:noWrap/>
            <w:hideMark/>
          </w:tcPr>
          <w:p w:rsidR="00462641" w:rsidRPr="00462641" w:rsidRDefault="00462641" w:rsidP="00462641">
            <w:pPr>
              <w:spacing w:after="0" w:line="240" w:lineRule="auto"/>
              <w:jc w:val="center"/>
              <w:rPr>
                <w:rFonts w:ascii="Arial" w:eastAsia="Times New Roman" w:hAnsi="Arial" w:cs="Arial"/>
                <w:b/>
                <w:bCs/>
                <w:color w:val="000000"/>
                <w:sz w:val="22"/>
              </w:rPr>
            </w:pPr>
            <w:bookmarkStart w:id="3" w:name="RANGE!A2:B62"/>
            <w:r w:rsidRPr="00462641">
              <w:rPr>
                <w:rFonts w:ascii="Arial" w:eastAsia="Times New Roman" w:hAnsi="Arial" w:cs="Arial"/>
                <w:b/>
                <w:bCs/>
                <w:color w:val="000000"/>
                <w:sz w:val="22"/>
              </w:rPr>
              <w:t>Name</w:t>
            </w:r>
            <w:bookmarkEnd w:id="3"/>
          </w:p>
        </w:tc>
        <w:tc>
          <w:tcPr>
            <w:tcW w:w="3359" w:type="pct"/>
            <w:tcBorders>
              <w:top w:val="single" w:sz="4" w:space="0" w:color="auto"/>
              <w:left w:val="single" w:sz="4" w:space="0" w:color="auto"/>
              <w:bottom w:val="single" w:sz="4" w:space="0" w:color="auto"/>
              <w:right w:val="single" w:sz="4" w:space="0" w:color="auto"/>
            </w:tcBorders>
            <w:shd w:val="clear" w:color="000000" w:fill="DCE6F1"/>
            <w:noWrap/>
            <w:hideMark/>
          </w:tcPr>
          <w:p w:rsidR="00462641" w:rsidRPr="00462641" w:rsidRDefault="00462641" w:rsidP="00462641">
            <w:pPr>
              <w:spacing w:after="0" w:line="240" w:lineRule="auto"/>
              <w:jc w:val="center"/>
              <w:rPr>
                <w:rFonts w:ascii="Arial" w:eastAsia="Times New Roman" w:hAnsi="Arial" w:cs="Arial"/>
                <w:b/>
                <w:bCs/>
                <w:color w:val="000000"/>
                <w:sz w:val="22"/>
              </w:rPr>
            </w:pPr>
            <w:r w:rsidRPr="00462641">
              <w:rPr>
                <w:rFonts w:ascii="Arial" w:eastAsia="Times New Roman" w:hAnsi="Arial" w:cs="Arial"/>
                <w:b/>
                <w:bCs/>
                <w:color w:val="000000"/>
                <w:sz w:val="22"/>
              </w:rPr>
              <w:t>Company</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Armine Simonyan</w:t>
            </w:r>
          </w:p>
        </w:tc>
        <w:tc>
          <w:tcPr>
            <w:tcW w:w="3359" w:type="pct"/>
            <w:tcBorders>
              <w:top w:val="nil"/>
              <w:left w:val="nil"/>
              <w:bottom w:val="single" w:sz="4" w:space="0" w:color="auto"/>
              <w:right w:val="single" w:sz="4" w:space="0" w:color="auto"/>
            </w:tcBorders>
            <w:shd w:val="clear" w:color="auto" w:fill="auto"/>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Massachusetts Department of Telecommunications and Cable</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Beth O'Donnell </w:t>
            </w:r>
          </w:p>
        </w:tc>
        <w:tc>
          <w:tcPr>
            <w:tcW w:w="3359" w:type="pct"/>
            <w:tcBorders>
              <w:top w:val="nil"/>
              <w:left w:val="nil"/>
              <w:bottom w:val="single" w:sz="4" w:space="0" w:color="auto"/>
              <w:right w:val="single" w:sz="4" w:space="0" w:color="auto"/>
            </w:tcBorders>
            <w:shd w:val="clear" w:color="auto" w:fill="auto"/>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Cox Communications</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Bonnie Johnson</w:t>
            </w:r>
          </w:p>
        </w:tc>
        <w:tc>
          <w:tcPr>
            <w:tcW w:w="3359" w:type="pct"/>
            <w:tcBorders>
              <w:top w:val="nil"/>
              <w:left w:val="nil"/>
              <w:bottom w:val="single" w:sz="4" w:space="0" w:color="auto"/>
              <w:right w:val="single" w:sz="4" w:space="0" w:color="auto"/>
            </w:tcBorders>
            <w:shd w:val="clear" w:color="auto" w:fill="auto"/>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Minnesota Department of Commerce</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Bridget Alexander </w:t>
            </w:r>
          </w:p>
        </w:tc>
        <w:tc>
          <w:tcPr>
            <w:tcW w:w="3359" w:type="pct"/>
            <w:tcBorders>
              <w:top w:val="nil"/>
              <w:left w:val="nil"/>
              <w:bottom w:val="single" w:sz="4" w:space="0" w:color="auto"/>
              <w:right w:val="single" w:sz="4" w:space="0" w:color="auto"/>
            </w:tcBorders>
            <w:shd w:val="clear" w:color="auto" w:fill="auto"/>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John Staurulakis, Inc. (JSI)</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Carolee Hall</w:t>
            </w:r>
          </w:p>
        </w:tc>
        <w:tc>
          <w:tcPr>
            <w:tcW w:w="3359" w:type="pct"/>
            <w:tcBorders>
              <w:top w:val="nil"/>
              <w:left w:val="nil"/>
              <w:bottom w:val="single" w:sz="4" w:space="0" w:color="auto"/>
              <w:right w:val="single" w:sz="4" w:space="0" w:color="auto"/>
            </w:tcBorders>
            <w:shd w:val="clear" w:color="auto" w:fill="auto"/>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Idaho Public Utilities Commission</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Cathie Capita </w:t>
            </w:r>
          </w:p>
        </w:tc>
        <w:tc>
          <w:tcPr>
            <w:tcW w:w="3359" w:type="pct"/>
            <w:tcBorders>
              <w:top w:val="nil"/>
              <w:left w:val="nil"/>
              <w:bottom w:val="single" w:sz="4" w:space="0" w:color="auto"/>
              <w:right w:val="single" w:sz="4" w:space="0" w:color="auto"/>
            </w:tcBorders>
            <w:shd w:val="clear" w:color="auto" w:fill="auto"/>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T-Mobile</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Chris Drake</w:t>
            </w:r>
          </w:p>
        </w:tc>
        <w:tc>
          <w:tcPr>
            <w:tcW w:w="3359" w:type="pct"/>
            <w:tcBorders>
              <w:top w:val="nil"/>
              <w:left w:val="nil"/>
              <w:bottom w:val="single" w:sz="4" w:space="0" w:color="auto"/>
              <w:right w:val="single" w:sz="4" w:space="0" w:color="auto"/>
            </w:tcBorders>
            <w:shd w:val="clear" w:color="auto" w:fill="auto"/>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iconectiv</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Christopher Hepburn</w:t>
            </w:r>
          </w:p>
        </w:tc>
        <w:tc>
          <w:tcPr>
            <w:tcW w:w="3359" w:type="pct"/>
            <w:tcBorders>
              <w:top w:val="single" w:sz="4" w:space="0" w:color="auto"/>
              <w:left w:val="nil"/>
              <w:bottom w:val="single" w:sz="4" w:space="0" w:color="auto"/>
              <w:right w:val="single" w:sz="4" w:space="0" w:color="auto"/>
            </w:tcBorders>
            <w:shd w:val="clear" w:color="auto" w:fill="auto"/>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Pennsylvania Public Utility Commission</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Connie Hartman</w:t>
            </w:r>
          </w:p>
        </w:tc>
        <w:tc>
          <w:tcPr>
            <w:tcW w:w="3359" w:type="pct"/>
            <w:tcBorders>
              <w:top w:val="single" w:sz="4" w:space="0" w:color="auto"/>
              <w:left w:val="nil"/>
              <w:bottom w:val="single" w:sz="4" w:space="0" w:color="auto"/>
              <w:right w:val="single" w:sz="4" w:space="0" w:color="auto"/>
            </w:tcBorders>
            <w:shd w:val="clear" w:color="auto" w:fill="auto"/>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iconectiv</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Craig Winters</w:t>
            </w:r>
          </w:p>
        </w:tc>
        <w:tc>
          <w:tcPr>
            <w:tcW w:w="3359" w:type="pct"/>
            <w:tcBorders>
              <w:top w:val="nil"/>
              <w:left w:val="nil"/>
              <w:bottom w:val="single" w:sz="4" w:space="0" w:color="auto"/>
              <w:right w:val="single" w:sz="4" w:space="0" w:color="auto"/>
            </w:tcBorders>
            <w:shd w:val="clear" w:color="auto" w:fill="auto"/>
            <w:noWrap/>
            <w:vAlign w:val="center"/>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Sprint</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462641" w:rsidRPr="00462641" w:rsidRDefault="00462641" w:rsidP="00462641">
            <w:pPr>
              <w:spacing w:after="0" w:line="240" w:lineRule="auto"/>
              <w:rPr>
                <w:rFonts w:ascii="Arial" w:eastAsia="Times New Roman" w:hAnsi="Arial" w:cs="Arial"/>
                <w:sz w:val="22"/>
              </w:rPr>
            </w:pPr>
            <w:r w:rsidRPr="00462641">
              <w:rPr>
                <w:rFonts w:ascii="Arial" w:eastAsia="Times New Roman" w:hAnsi="Arial" w:cs="Arial"/>
                <w:sz w:val="22"/>
              </w:rPr>
              <w:t>Cullen Robbins</w:t>
            </w:r>
          </w:p>
        </w:tc>
        <w:tc>
          <w:tcPr>
            <w:tcW w:w="3359" w:type="pct"/>
            <w:tcBorders>
              <w:top w:val="nil"/>
              <w:left w:val="nil"/>
              <w:bottom w:val="single" w:sz="4" w:space="0" w:color="auto"/>
              <w:right w:val="single" w:sz="4" w:space="0" w:color="auto"/>
            </w:tcBorders>
            <w:shd w:val="clear" w:color="auto" w:fill="auto"/>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Nebraska Public Service Commission</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David Greenhaus </w:t>
            </w:r>
          </w:p>
        </w:tc>
        <w:tc>
          <w:tcPr>
            <w:tcW w:w="3359" w:type="pct"/>
            <w:tcBorders>
              <w:top w:val="nil"/>
              <w:left w:val="nil"/>
              <w:bottom w:val="single" w:sz="4" w:space="0" w:color="auto"/>
              <w:right w:val="single" w:sz="4" w:space="0" w:color="auto"/>
            </w:tcBorders>
            <w:shd w:val="clear" w:color="auto" w:fill="auto"/>
            <w:noWrap/>
            <w:vAlign w:val="bottom"/>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800 Response Information Services</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Deborah Tucker</w:t>
            </w:r>
          </w:p>
        </w:tc>
        <w:tc>
          <w:tcPr>
            <w:tcW w:w="3359" w:type="pct"/>
            <w:tcBorders>
              <w:top w:val="nil"/>
              <w:left w:val="nil"/>
              <w:bottom w:val="single" w:sz="4" w:space="0" w:color="auto"/>
              <w:right w:val="single" w:sz="4" w:space="0" w:color="auto"/>
            </w:tcBorders>
            <w:shd w:val="clear" w:color="auto" w:fill="auto"/>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Verizon Wireless</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Gary Evenson</w:t>
            </w:r>
          </w:p>
        </w:tc>
        <w:tc>
          <w:tcPr>
            <w:tcW w:w="3359" w:type="pct"/>
            <w:tcBorders>
              <w:top w:val="single" w:sz="4" w:space="0" w:color="auto"/>
              <w:left w:val="nil"/>
              <w:bottom w:val="single" w:sz="4" w:space="0" w:color="auto"/>
              <w:right w:val="single" w:sz="4" w:space="0" w:color="auto"/>
            </w:tcBorders>
            <w:shd w:val="clear" w:color="auto" w:fill="auto"/>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Wisconsin Public Service Commission</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462641" w:rsidRPr="00462641" w:rsidRDefault="00462641" w:rsidP="00462641">
            <w:pPr>
              <w:spacing w:after="0" w:line="240" w:lineRule="auto"/>
              <w:rPr>
                <w:rFonts w:ascii="Arial" w:eastAsia="Times New Roman" w:hAnsi="Arial" w:cs="Arial"/>
                <w:sz w:val="22"/>
              </w:rPr>
            </w:pPr>
            <w:r w:rsidRPr="00462641">
              <w:rPr>
                <w:rFonts w:ascii="Arial" w:eastAsia="Times New Roman" w:hAnsi="Arial" w:cs="Arial"/>
                <w:sz w:val="22"/>
              </w:rPr>
              <w:t>Holly Kuester</w:t>
            </w:r>
          </w:p>
        </w:tc>
        <w:tc>
          <w:tcPr>
            <w:tcW w:w="3359" w:type="pct"/>
            <w:tcBorders>
              <w:top w:val="single" w:sz="4" w:space="0" w:color="auto"/>
              <w:left w:val="nil"/>
              <w:bottom w:val="single" w:sz="4" w:space="0" w:color="auto"/>
              <w:right w:val="single" w:sz="4" w:space="0" w:color="auto"/>
            </w:tcBorders>
            <w:shd w:val="clear" w:color="auto" w:fill="auto"/>
            <w:noWrap/>
            <w:vAlign w:val="center"/>
            <w:hideMark/>
          </w:tcPr>
          <w:p w:rsidR="00462641" w:rsidRPr="00462641" w:rsidRDefault="00462641" w:rsidP="00462641">
            <w:pPr>
              <w:spacing w:after="0" w:line="240" w:lineRule="auto"/>
              <w:rPr>
                <w:rFonts w:ascii="Arial" w:eastAsia="Times New Roman" w:hAnsi="Arial" w:cs="Arial"/>
                <w:sz w:val="22"/>
              </w:rPr>
            </w:pPr>
            <w:r w:rsidRPr="00462641">
              <w:rPr>
                <w:rFonts w:ascii="Arial" w:eastAsia="Times New Roman" w:hAnsi="Arial" w:cs="Arial"/>
                <w:sz w:val="22"/>
              </w:rPr>
              <w:t>Charter Communications</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Jason H Lee</w:t>
            </w:r>
          </w:p>
        </w:tc>
        <w:tc>
          <w:tcPr>
            <w:tcW w:w="3359" w:type="pct"/>
            <w:tcBorders>
              <w:top w:val="nil"/>
              <w:left w:val="nil"/>
              <w:bottom w:val="single" w:sz="4" w:space="0" w:color="auto"/>
              <w:right w:val="single" w:sz="4" w:space="0" w:color="auto"/>
            </w:tcBorders>
            <w:shd w:val="clear" w:color="auto" w:fill="auto"/>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Verizon</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Jay Carpenter</w:t>
            </w:r>
          </w:p>
        </w:tc>
        <w:tc>
          <w:tcPr>
            <w:tcW w:w="3359" w:type="pct"/>
            <w:tcBorders>
              <w:top w:val="nil"/>
              <w:left w:val="nil"/>
              <w:bottom w:val="single" w:sz="4" w:space="0" w:color="auto"/>
              <w:right w:val="single" w:sz="4" w:space="0" w:color="auto"/>
            </w:tcBorders>
            <w:shd w:val="clear" w:color="auto" w:fill="auto"/>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PHONEWORD</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Jean-Paul Emard </w:t>
            </w:r>
          </w:p>
        </w:tc>
        <w:tc>
          <w:tcPr>
            <w:tcW w:w="3359" w:type="pct"/>
            <w:tcBorders>
              <w:top w:val="nil"/>
              <w:left w:val="nil"/>
              <w:bottom w:val="single" w:sz="4" w:space="0" w:color="auto"/>
              <w:right w:val="single" w:sz="4" w:space="0" w:color="auto"/>
            </w:tcBorders>
            <w:shd w:val="clear" w:color="auto" w:fill="auto"/>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ATIS</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Jim Castagna</w:t>
            </w:r>
          </w:p>
        </w:tc>
        <w:tc>
          <w:tcPr>
            <w:tcW w:w="3359" w:type="pct"/>
            <w:tcBorders>
              <w:top w:val="nil"/>
              <w:left w:val="nil"/>
              <w:bottom w:val="single" w:sz="4" w:space="0" w:color="auto"/>
              <w:right w:val="single" w:sz="4" w:space="0" w:color="auto"/>
            </w:tcBorders>
            <w:shd w:val="clear" w:color="auto" w:fill="auto"/>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Verizon</w:t>
            </w:r>
          </w:p>
        </w:tc>
      </w:tr>
      <w:tr w:rsidR="00462641"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Jim Kaster </w:t>
            </w:r>
          </w:p>
        </w:tc>
        <w:tc>
          <w:tcPr>
            <w:tcW w:w="3359" w:type="pct"/>
            <w:tcBorders>
              <w:top w:val="nil"/>
              <w:left w:val="nil"/>
              <w:bottom w:val="single" w:sz="4" w:space="0" w:color="auto"/>
              <w:right w:val="single" w:sz="4" w:space="0" w:color="auto"/>
            </w:tcBorders>
            <w:shd w:val="clear" w:color="auto" w:fill="auto"/>
            <w:noWrap/>
            <w:hideMark/>
          </w:tcPr>
          <w:p w:rsidR="00462641" w:rsidRPr="00462641" w:rsidRDefault="00462641" w:rsidP="00462641">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SMS/800, Inc.</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tcPr>
          <w:p w:rsidR="00065FF6" w:rsidRPr="00595905" w:rsidRDefault="00065FF6" w:rsidP="00065FF6">
            <w:pPr>
              <w:spacing w:after="0" w:line="240" w:lineRule="auto"/>
              <w:rPr>
                <w:rFonts w:ascii="Arial" w:eastAsia="Times New Roman" w:hAnsi="Arial" w:cs="Arial"/>
                <w:color w:val="000000"/>
                <w:sz w:val="22"/>
              </w:rPr>
            </w:pPr>
            <w:r w:rsidRPr="00595905">
              <w:rPr>
                <w:rFonts w:ascii="Arial" w:eastAsia="Times New Roman" w:hAnsi="Arial" w:cs="Arial"/>
                <w:color w:val="000000"/>
                <w:sz w:val="22"/>
              </w:rPr>
              <w:t>Jimmie Kees</w:t>
            </w:r>
          </w:p>
        </w:tc>
        <w:tc>
          <w:tcPr>
            <w:tcW w:w="3359" w:type="pct"/>
            <w:tcBorders>
              <w:top w:val="nil"/>
              <w:left w:val="nil"/>
              <w:bottom w:val="single" w:sz="4" w:space="0" w:color="auto"/>
              <w:right w:val="single" w:sz="4" w:space="0" w:color="auto"/>
            </w:tcBorders>
            <w:shd w:val="clear" w:color="auto" w:fill="auto"/>
            <w:noWrap/>
          </w:tcPr>
          <w:p w:rsidR="00065FF6" w:rsidRPr="00595905" w:rsidRDefault="00065FF6" w:rsidP="00065FF6">
            <w:pPr>
              <w:spacing w:after="0" w:line="240" w:lineRule="auto"/>
              <w:rPr>
                <w:rFonts w:ascii="Arial" w:eastAsia="Times New Roman" w:hAnsi="Arial" w:cs="Arial"/>
                <w:color w:val="000000"/>
                <w:sz w:val="22"/>
              </w:rPr>
            </w:pPr>
            <w:r w:rsidRPr="00595905">
              <w:rPr>
                <w:rFonts w:ascii="Arial" w:eastAsia="Times New Roman" w:hAnsi="Arial" w:cs="Arial"/>
                <w:color w:val="000000"/>
                <w:sz w:val="22"/>
              </w:rPr>
              <w:t>Sprint</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Joan Ross</w:t>
            </w:r>
          </w:p>
        </w:tc>
        <w:tc>
          <w:tcPr>
            <w:tcW w:w="3359" w:type="pct"/>
            <w:tcBorders>
              <w:top w:val="nil"/>
              <w:left w:val="nil"/>
              <w:bottom w:val="single" w:sz="4" w:space="0" w:color="auto"/>
              <w:right w:val="single" w:sz="4" w:space="0" w:color="auto"/>
            </w:tcBorders>
            <w:shd w:val="clear" w:color="auto" w:fill="auto"/>
            <w:noWrap/>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iconectiv</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lastRenderedPageBreak/>
              <w:t xml:space="preserve">Karen Hoffman </w:t>
            </w:r>
          </w:p>
        </w:tc>
        <w:tc>
          <w:tcPr>
            <w:tcW w:w="3359" w:type="pct"/>
            <w:tcBorders>
              <w:top w:val="nil"/>
              <w:left w:val="nil"/>
              <w:bottom w:val="single" w:sz="4" w:space="0" w:color="auto"/>
              <w:right w:val="single" w:sz="4" w:space="0" w:color="auto"/>
            </w:tcBorders>
            <w:shd w:val="clear" w:color="auto" w:fill="auto"/>
            <w:noWrap/>
            <w:vAlign w:val="center"/>
            <w:hideMark/>
          </w:tcPr>
          <w:p w:rsidR="00065FF6" w:rsidRPr="00462641" w:rsidRDefault="00065FF6" w:rsidP="00065FF6">
            <w:pPr>
              <w:spacing w:after="0" w:line="240" w:lineRule="auto"/>
              <w:rPr>
                <w:rFonts w:ascii="Arial" w:eastAsia="Times New Roman" w:hAnsi="Arial" w:cs="Arial"/>
                <w:sz w:val="22"/>
              </w:rPr>
            </w:pPr>
            <w:r w:rsidRPr="00462641">
              <w:rPr>
                <w:rFonts w:ascii="Arial" w:eastAsia="Times New Roman" w:hAnsi="Arial" w:cs="Arial"/>
                <w:sz w:val="22"/>
              </w:rPr>
              <w:t>John Staurulakis, Inc. (JSI)</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F0171F" w:rsidP="00065FF6">
            <w:pPr>
              <w:spacing w:after="0" w:line="240" w:lineRule="auto"/>
              <w:rPr>
                <w:rFonts w:ascii="Arial" w:eastAsia="Times New Roman" w:hAnsi="Arial" w:cs="Arial"/>
                <w:sz w:val="22"/>
              </w:rPr>
            </w:pPr>
            <w:hyperlink r:id="rId14" w:history="1">
              <w:r w:rsidR="00065FF6" w:rsidRPr="00462641">
                <w:rPr>
                  <w:rFonts w:ascii="Arial" w:eastAsia="Times New Roman" w:hAnsi="Arial" w:cs="Arial"/>
                  <w:sz w:val="22"/>
                </w:rPr>
                <w:t>Karen Riepenkroger</w:t>
              </w:r>
            </w:hyperlink>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Sprint</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Kathleen Bakke </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Wisconsin Public Service Commission</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Kimberly Isaacs</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Integra Telecom</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Laura R Dalton </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Verizon</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Margie Mersman</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TCA, Telecom Consulting Associates </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Mark Lancaster </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AT&amp;T</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F0171F" w:rsidP="00065FF6">
            <w:pPr>
              <w:spacing w:after="0" w:line="240" w:lineRule="auto"/>
              <w:rPr>
                <w:rFonts w:ascii="Arial" w:eastAsia="Times New Roman" w:hAnsi="Arial" w:cs="Arial"/>
                <w:sz w:val="22"/>
              </w:rPr>
            </w:pPr>
            <w:hyperlink r:id="rId15" w:history="1">
              <w:r w:rsidR="00065FF6" w:rsidRPr="00462641">
                <w:rPr>
                  <w:rFonts w:ascii="Arial" w:eastAsia="Times New Roman" w:hAnsi="Arial" w:cs="Arial"/>
                  <w:sz w:val="22"/>
                </w:rPr>
                <w:t>Michele Thomas</w:t>
              </w:r>
            </w:hyperlink>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T-Mobile</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Natalie McNamer</w:t>
            </w:r>
          </w:p>
        </w:tc>
        <w:tc>
          <w:tcPr>
            <w:tcW w:w="3359" w:type="pct"/>
            <w:tcBorders>
              <w:top w:val="nil"/>
              <w:left w:val="nil"/>
              <w:bottom w:val="single" w:sz="4" w:space="0" w:color="auto"/>
              <w:right w:val="single" w:sz="4" w:space="0" w:color="auto"/>
            </w:tcBorders>
            <w:shd w:val="clear" w:color="auto" w:fill="auto"/>
            <w:noWrap/>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iconectiv</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Paul LaGattuta</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Neustar</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Penn Pfautz </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AT&amp;T</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Rebecca Beaton </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Washington Utilities and Transportation Commission</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sz w:val="22"/>
              </w:rPr>
            </w:pPr>
            <w:r w:rsidRPr="00462641">
              <w:rPr>
                <w:rFonts w:ascii="Arial" w:eastAsia="Times New Roman" w:hAnsi="Arial" w:cs="Arial"/>
                <w:sz w:val="22"/>
              </w:rPr>
              <w:t>Rich Kania</w:t>
            </w:r>
          </w:p>
        </w:tc>
        <w:tc>
          <w:tcPr>
            <w:tcW w:w="3359" w:type="pct"/>
            <w:tcBorders>
              <w:top w:val="nil"/>
              <w:left w:val="nil"/>
              <w:bottom w:val="single" w:sz="4" w:space="0" w:color="auto"/>
              <w:right w:val="single" w:sz="4" w:space="0" w:color="auto"/>
            </w:tcBorders>
            <w:shd w:val="clear" w:color="auto" w:fill="auto"/>
            <w:noWrap/>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Maine Public Utilities Commission</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Rosemary Emmer</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Sprint</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Shannon Sevigny </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Neustar Pooling</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Shaunna Forshee </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Sprint</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noWrap/>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Suzanne Addington</w:t>
            </w:r>
          </w:p>
        </w:tc>
        <w:tc>
          <w:tcPr>
            <w:tcW w:w="3359" w:type="pct"/>
            <w:tcBorders>
              <w:top w:val="nil"/>
              <w:left w:val="nil"/>
              <w:bottom w:val="single" w:sz="4" w:space="0" w:color="auto"/>
              <w:right w:val="single" w:sz="4" w:space="0" w:color="auto"/>
            </w:tcBorders>
            <w:shd w:val="clear" w:color="auto" w:fill="auto"/>
            <w:noWrap/>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Sprint</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Tiki Gaugler</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XO Communications</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Tim Kagele</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Comcast</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Tom Foley</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Neustar</w:t>
            </w:r>
          </w:p>
        </w:tc>
      </w:tr>
      <w:tr w:rsidR="00065FF6" w:rsidRPr="00462641" w:rsidTr="00065FF6">
        <w:trPr>
          <w:trHeight w:val="288"/>
        </w:trPr>
        <w:tc>
          <w:tcPr>
            <w:tcW w:w="1641" w:type="pct"/>
            <w:tcBorders>
              <w:top w:val="nil"/>
              <w:left w:val="single" w:sz="4" w:space="0" w:color="auto"/>
              <w:bottom w:val="single" w:sz="4" w:space="0" w:color="auto"/>
              <w:right w:val="single" w:sz="4" w:space="0" w:color="auto"/>
            </w:tcBorders>
            <w:shd w:val="clear" w:color="auto" w:fill="FFFFFF" w:themeFill="background1"/>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 xml:space="preserve">Tom McGarry </w:t>
            </w:r>
          </w:p>
        </w:tc>
        <w:tc>
          <w:tcPr>
            <w:tcW w:w="3359" w:type="pct"/>
            <w:tcBorders>
              <w:top w:val="nil"/>
              <w:left w:val="nil"/>
              <w:bottom w:val="single" w:sz="4" w:space="0" w:color="auto"/>
              <w:right w:val="single" w:sz="4" w:space="0" w:color="auto"/>
            </w:tcBorders>
            <w:shd w:val="clear" w:color="auto" w:fill="auto"/>
            <w:hideMark/>
          </w:tcPr>
          <w:p w:rsidR="00065FF6" w:rsidRPr="00462641" w:rsidRDefault="00065FF6" w:rsidP="00065FF6">
            <w:pPr>
              <w:spacing w:after="0" w:line="240" w:lineRule="auto"/>
              <w:rPr>
                <w:rFonts w:ascii="Arial" w:eastAsia="Times New Roman" w:hAnsi="Arial" w:cs="Arial"/>
                <w:color w:val="000000"/>
                <w:sz w:val="22"/>
              </w:rPr>
            </w:pPr>
            <w:r w:rsidRPr="00462641">
              <w:rPr>
                <w:rFonts w:ascii="Arial" w:eastAsia="Times New Roman" w:hAnsi="Arial" w:cs="Arial"/>
                <w:color w:val="000000"/>
                <w:sz w:val="22"/>
              </w:rPr>
              <w:t>Neustar</w:t>
            </w:r>
          </w:p>
        </w:tc>
      </w:tr>
    </w:tbl>
    <w:p w:rsidR="00462641" w:rsidRPr="00462641" w:rsidRDefault="00462641" w:rsidP="00462641">
      <w:pPr>
        <w:spacing w:after="0" w:line="240" w:lineRule="auto"/>
        <w:rPr>
          <w:rFonts w:ascii="Arial" w:hAnsi="Arial" w:cs="Arial"/>
          <w:sz w:val="22"/>
        </w:rPr>
      </w:pPr>
    </w:p>
    <w:p w:rsidR="00130C78" w:rsidRDefault="00130C78" w:rsidP="00585DEF">
      <w:pPr>
        <w:spacing w:after="0" w:line="240" w:lineRule="auto"/>
        <w:rPr>
          <w:rFonts w:ascii="Arial" w:hAnsi="Arial" w:cs="Arial"/>
          <w:b/>
          <w:sz w:val="22"/>
          <w:u w:val="single"/>
        </w:rPr>
      </w:pPr>
    </w:p>
    <w:p w:rsidR="001C5CCC" w:rsidRPr="00462641" w:rsidRDefault="00585DEF" w:rsidP="00585DEF">
      <w:pPr>
        <w:spacing w:after="0" w:line="240" w:lineRule="auto"/>
        <w:rPr>
          <w:rFonts w:ascii="Arial" w:hAnsi="Arial" w:cs="Arial"/>
          <w:sz w:val="22"/>
        </w:rPr>
      </w:pPr>
      <w:r w:rsidRPr="0063362A">
        <w:rPr>
          <w:rFonts w:ascii="Arial" w:hAnsi="Arial" w:cs="Arial"/>
          <w:b/>
          <w:u w:val="single"/>
        </w:rPr>
        <w:t>Next Meeting</w:t>
      </w:r>
      <w:r w:rsidRPr="00462641">
        <w:rPr>
          <w:rFonts w:ascii="Arial" w:hAnsi="Arial" w:cs="Arial"/>
          <w:sz w:val="22"/>
        </w:rPr>
        <w:t>:</w:t>
      </w:r>
      <w:r w:rsidR="001C5CCC" w:rsidRPr="00462641">
        <w:rPr>
          <w:rFonts w:ascii="Arial" w:hAnsi="Arial" w:cs="Arial"/>
          <w:sz w:val="22"/>
        </w:rPr>
        <w:t xml:space="preserve"> Please note, the January FoN call has been rescheduled due to the New Year’s holiday. </w:t>
      </w:r>
    </w:p>
    <w:p w:rsidR="001C5CCC" w:rsidRPr="00462641" w:rsidRDefault="001C5CCC" w:rsidP="00585DEF">
      <w:pPr>
        <w:spacing w:after="0" w:line="240" w:lineRule="auto"/>
        <w:rPr>
          <w:rFonts w:ascii="Arial" w:hAnsi="Arial" w:cs="Arial"/>
          <w:sz w:val="22"/>
        </w:rPr>
      </w:pPr>
    </w:p>
    <w:p w:rsidR="00585DEF" w:rsidRPr="00462641" w:rsidRDefault="00585DEF" w:rsidP="00585DEF">
      <w:pPr>
        <w:pStyle w:val="ListParagraph"/>
        <w:numPr>
          <w:ilvl w:val="0"/>
          <w:numId w:val="18"/>
        </w:numPr>
        <w:spacing w:after="0" w:line="240" w:lineRule="auto"/>
        <w:rPr>
          <w:rFonts w:ascii="Arial" w:hAnsi="Arial" w:cs="Arial"/>
          <w:sz w:val="22"/>
        </w:rPr>
      </w:pPr>
      <w:r w:rsidRPr="00462641">
        <w:rPr>
          <w:rFonts w:ascii="Arial" w:hAnsi="Arial" w:cs="Arial"/>
          <w:b/>
          <w:sz w:val="22"/>
        </w:rPr>
        <w:t>Date</w:t>
      </w:r>
      <w:r w:rsidRPr="00462641">
        <w:rPr>
          <w:rFonts w:ascii="Arial" w:hAnsi="Arial" w:cs="Arial"/>
          <w:sz w:val="22"/>
        </w:rPr>
        <w:t xml:space="preserve">: </w:t>
      </w:r>
      <w:r w:rsidR="00437F09" w:rsidRPr="00462641">
        <w:rPr>
          <w:rFonts w:ascii="Arial" w:hAnsi="Arial" w:cs="Arial"/>
          <w:b/>
          <w:color w:val="FF0000"/>
          <w:sz w:val="22"/>
        </w:rPr>
        <w:t xml:space="preserve">January </w:t>
      </w:r>
      <w:r w:rsidR="001C5CCC" w:rsidRPr="00462641">
        <w:rPr>
          <w:rFonts w:ascii="Arial" w:hAnsi="Arial" w:cs="Arial"/>
          <w:b/>
          <w:color w:val="FF0000"/>
          <w:sz w:val="22"/>
        </w:rPr>
        <w:t>15</w:t>
      </w:r>
      <w:r w:rsidRPr="00462641">
        <w:rPr>
          <w:rFonts w:ascii="Arial" w:hAnsi="Arial" w:cs="Arial"/>
          <w:b/>
          <w:color w:val="FF0000"/>
          <w:sz w:val="22"/>
        </w:rPr>
        <w:t>, 201</w:t>
      </w:r>
      <w:r w:rsidR="003247FD">
        <w:rPr>
          <w:rFonts w:ascii="Arial" w:hAnsi="Arial" w:cs="Arial"/>
          <w:b/>
          <w:color w:val="FF0000"/>
          <w:sz w:val="22"/>
        </w:rPr>
        <w:t>4</w:t>
      </w:r>
      <w:r w:rsidRPr="00462641">
        <w:rPr>
          <w:rFonts w:ascii="Arial" w:hAnsi="Arial" w:cs="Arial"/>
          <w:color w:val="FF0000"/>
          <w:sz w:val="22"/>
        </w:rPr>
        <w:t xml:space="preserve"> </w:t>
      </w:r>
    </w:p>
    <w:p w:rsidR="00585DEF" w:rsidRPr="00462641" w:rsidRDefault="00585DEF" w:rsidP="00585DEF">
      <w:pPr>
        <w:pStyle w:val="ListParagraph"/>
        <w:numPr>
          <w:ilvl w:val="0"/>
          <w:numId w:val="18"/>
        </w:numPr>
        <w:spacing w:after="0" w:line="240" w:lineRule="auto"/>
        <w:rPr>
          <w:rFonts w:ascii="Arial" w:hAnsi="Arial" w:cs="Arial"/>
          <w:sz w:val="22"/>
        </w:rPr>
      </w:pPr>
      <w:r w:rsidRPr="00462641">
        <w:rPr>
          <w:rFonts w:ascii="Arial" w:hAnsi="Arial" w:cs="Arial"/>
          <w:b/>
          <w:sz w:val="22"/>
        </w:rPr>
        <w:t>Start Time</w:t>
      </w:r>
      <w:r w:rsidRPr="00462641">
        <w:rPr>
          <w:rFonts w:ascii="Arial" w:hAnsi="Arial" w:cs="Arial"/>
          <w:sz w:val="22"/>
        </w:rPr>
        <w:t xml:space="preserve">: 12:00 ET/11:00 CT/10:00 MT/9:00 PT </w:t>
      </w:r>
    </w:p>
    <w:p w:rsidR="00585DEF" w:rsidRPr="00462641" w:rsidRDefault="00585DEF" w:rsidP="00585DEF">
      <w:pPr>
        <w:pStyle w:val="ListParagraph"/>
        <w:numPr>
          <w:ilvl w:val="0"/>
          <w:numId w:val="18"/>
        </w:numPr>
        <w:spacing w:after="0" w:line="240" w:lineRule="auto"/>
        <w:rPr>
          <w:rFonts w:ascii="Arial" w:hAnsi="Arial" w:cs="Arial"/>
          <w:sz w:val="22"/>
        </w:rPr>
      </w:pPr>
      <w:r w:rsidRPr="00462641">
        <w:rPr>
          <w:rFonts w:ascii="Arial" w:hAnsi="Arial" w:cs="Arial"/>
          <w:b/>
          <w:sz w:val="22"/>
        </w:rPr>
        <w:t>Duration</w:t>
      </w:r>
      <w:r w:rsidRPr="00462641">
        <w:rPr>
          <w:rFonts w:ascii="Arial" w:hAnsi="Arial" w:cs="Arial"/>
          <w:sz w:val="22"/>
        </w:rPr>
        <w:t>: 1.5 hours</w:t>
      </w:r>
    </w:p>
    <w:p w:rsidR="00585DEF" w:rsidRPr="00462641" w:rsidRDefault="00585DEF" w:rsidP="00585DEF">
      <w:pPr>
        <w:pStyle w:val="ListParagraph"/>
        <w:numPr>
          <w:ilvl w:val="0"/>
          <w:numId w:val="18"/>
        </w:numPr>
        <w:spacing w:after="0" w:line="240" w:lineRule="auto"/>
        <w:rPr>
          <w:rFonts w:ascii="Arial" w:hAnsi="Arial" w:cs="Arial"/>
          <w:sz w:val="22"/>
        </w:rPr>
      </w:pPr>
      <w:r w:rsidRPr="00462641">
        <w:rPr>
          <w:rFonts w:ascii="Arial" w:hAnsi="Arial" w:cs="Arial"/>
          <w:b/>
          <w:sz w:val="22"/>
        </w:rPr>
        <w:t>AT&amp;T Connect</w:t>
      </w:r>
      <w:r w:rsidRPr="00462641">
        <w:rPr>
          <w:rFonts w:ascii="Arial" w:hAnsi="Arial" w:cs="Arial"/>
          <w:sz w:val="22"/>
        </w:rPr>
        <w:t xml:space="preserve">: </w:t>
      </w:r>
      <w:hyperlink r:id="rId16" w:history="1">
        <w:r w:rsidRPr="00462641">
          <w:rPr>
            <w:rStyle w:val="Hyperlink"/>
            <w:rFonts w:ascii="Arial" w:hAnsi="Arial" w:cs="Arial"/>
            <w:color w:val="0000FF"/>
            <w:sz w:val="22"/>
          </w:rPr>
          <w:t>https://connect7.uc.att.com/attinc3/meet/?ExEventID=85570882</w:t>
        </w:r>
      </w:hyperlink>
      <w:r w:rsidRPr="00462641">
        <w:rPr>
          <w:rFonts w:ascii="Arial" w:hAnsi="Arial" w:cs="Arial"/>
          <w:color w:val="0000FF"/>
          <w:sz w:val="22"/>
        </w:rPr>
        <w:t xml:space="preserve"> </w:t>
      </w:r>
    </w:p>
    <w:p w:rsidR="00585DEF" w:rsidRPr="00462641" w:rsidRDefault="00585DEF" w:rsidP="00585DEF">
      <w:pPr>
        <w:pStyle w:val="ListParagraph"/>
        <w:numPr>
          <w:ilvl w:val="0"/>
          <w:numId w:val="18"/>
        </w:numPr>
        <w:autoSpaceDE w:val="0"/>
        <w:autoSpaceDN w:val="0"/>
        <w:adjustRightInd w:val="0"/>
        <w:spacing w:after="0" w:line="240" w:lineRule="auto"/>
        <w:rPr>
          <w:rFonts w:ascii="Arial" w:hAnsi="Arial" w:cs="Arial"/>
          <w:b/>
          <w:color w:val="FF0000"/>
          <w:sz w:val="22"/>
        </w:rPr>
      </w:pPr>
      <w:r w:rsidRPr="00462641">
        <w:rPr>
          <w:rFonts w:ascii="Arial" w:hAnsi="Arial" w:cs="Arial"/>
          <w:b/>
          <w:sz w:val="22"/>
        </w:rPr>
        <w:t>Bridge Information</w:t>
      </w:r>
      <w:r w:rsidRPr="00462641">
        <w:rPr>
          <w:rFonts w:ascii="Arial" w:hAnsi="Arial" w:cs="Arial"/>
          <w:sz w:val="22"/>
        </w:rPr>
        <w:t>: Call 888-388-6645 or 212-372-3682, passcode: 331915</w:t>
      </w:r>
      <w:r w:rsidRPr="00462641">
        <w:rPr>
          <w:rFonts w:ascii="Arial" w:hAnsi="Arial" w:cs="Arial"/>
          <w:b/>
          <w:color w:val="FF0000"/>
          <w:sz w:val="22"/>
        </w:rPr>
        <w:t xml:space="preserve"> </w:t>
      </w:r>
    </w:p>
    <w:p w:rsidR="00F804BE" w:rsidRPr="00462641" w:rsidRDefault="00F804BE" w:rsidP="00C96678">
      <w:pPr>
        <w:spacing w:after="0" w:line="240" w:lineRule="auto"/>
        <w:rPr>
          <w:rFonts w:ascii="Arial" w:hAnsi="Arial" w:cs="Arial"/>
          <w:b/>
          <w:sz w:val="22"/>
          <w:u w:val="single"/>
        </w:rPr>
      </w:pPr>
    </w:p>
    <w:sectPr w:rsidR="00F804BE" w:rsidRPr="0046264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1F" w:rsidRDefault="00F0171F" w:rsidP="00587FA7">
      <w:pPr>
        <w:spacing w:after="0" w:line="240" w:lineRule="auto"/>
      </w:pPr>
      <w:r>
        <w:separator/>
      </w:r>
    </w:p>
  </w:endnote>
  <w:endnote w:type="continuationSeparator" w:id="0">
    <w:p w:rsidR="00F0171F" w:rsidRDefault="00F0171F" w:rsidP="005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899288"/>
      <w:docPartObj>
        <w:docPartGallery w:val="Page Numbers (Bottom of Page)"/>
        <w:docPartUnique/>
      </w:docPartObj>
    </w:sdtPr>
    <w:sdtEndPr>
      <w:rPr>
        <w:noProof/>
      </w:rPr>
    </w:sdtEndPr>
    <w:sdtContent>
      <w:p w:rsidR="00FD24B2" w:rsidRDefault="00FD24B2">
        <w:pPr>
          <w:pStyle w:val="Footer"/>
          <w:jc w:val="center"/>
        </w:pPr>
        <w:r>
          <w:fldChar w:fldCharType="begin"/>
        </w:r>
        <w:r>
          <w:instrText xml:space="preserve"> PAGE   \* MERGEFORMAT </w:instrText>
        </w:r>
        <w:r>
          <w:fldChar w:fldCharType="separate"/>
        </w:r>
        <w:r w:rsidR="0043790A">
          <w:rPr>
            <w:noProof/>
          </w:rPr>
          <w:t>1</w:t>
        </w:r>
        <w:r>
          <w:rPr>
            <w:noProof/>
          </w:rPr>
          <w:fldChar w:fldCharType="end"/>
        </w:r>
      </w:p>
    </w:sdtContent>
  </w:sdt>
  <w:p w:rsidR="00FD24B2" w:rsidRDefault="00FD2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1F" w:rsidRDefault="00F0171F" w:rsidP="00587FA7">
      <w:pPr>
        <w:spacing w:after="0" w:line="240" w:lineRule="auto"/>
      </w:pPr>
      <w:r>
        <w:separator/>
      </w:r>
    </w:p>
  </w:footnote>
  <w:footnote w:type="continuationSeparator" w:id="0">
    <w:p w:rsidR="00F0171F" w:rsidRDefault="00F0171F" w:rsidP="0058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A7" w:rsidRPr="002D5BC1" w:rsidRDefault="00587FA7" w:rsidP="00587FA7">
    <w:pPr>
      <w:pStyle w:val="Header"/>
      <w:jc w:val="center"/>
      <w:rPr>
        <w:rFonts w:ascii="Arial" w:hAnsi="Arial" w:cs="Arial"/>
        <w:b/>
      </w:rPr>
    </w:pPr>
    <w:r w:rsidRPr="002D5BC1">
      <w:rPr>
        <w:rFonts w:ascii="Arial" w:hAnsi="Arial" w:cs="Arial"/>
        <w:b/>
      </w:rPr>
      <w:t>Future of Numbe</w:t>
    </w:r>
    <w:r w:rsidR="005D19E1">
      <w:rPr>
        <w:rFonts w:ascii="Arial" w:hAnsi="Arial" w:cs="Arial"/>
        <w:b/>
      </w:rPr>
      <w:t xml:space="preserve">ring Working Group </w:t>
    </w:r>
    <w:r w:rsidR="00462641">
      <w:rPr>
        <w:rFonts w:ascii="Arial" w:hAnsi="Arial" w:cs="Arial"/>
        <w:b/>
      </w:rPr>
      <w:t>Meeting Notes</w:t>
    </w:r>
  </w:p>
  <w:p w:rsidR="00587FA7" w:rsidRDefault="00437F09" w:rsidP="00587FA7">
    <w:pPr>
      <w:pStyle w:val="Header"/>
      <w:jc w:val="center"/>
      <w:rPr>
        <w:rFonts w:ascii="Arial" w:hAnsi="Arial" w:cs="Arial"/>
        <w:b/>
      </w:rPr>
    </w:pPr>
    <w:r>
      <w:rPr>
        <w:rFonts w:ascii="Arial" w:hAnsi="Arial" w:cs="Arial"/>
        <w:b/>
      </w:rPr>
      <w:t>December 4, 2013</w:t>
    </w:r>
  </w:p>
  <w:p w:rsidR="00583A80" w:rsidRPr="002D5BC1" w:rsidRDefault="00583A80" w:rsidP="00587FA7">
    <w:pPr>
      <w:pStyle w:val="Header"/>
      <w:jc w:val="center"/>
      <w:rPr>
        <w:rFonts w:ascii="Arial" w:hAnsi="Arial" w:cs="Arial"/>
        <w:b/>
      </w:rPr>
    </w:pPr>
  </w:p>
  <w:p w:rsidR="00587FA7" w:rsidRDefault="00587FA7" w:rsidP="00FD24B2">
    <w:r w:rsidRPr="00C9615A">
      <w:rPr>
        <w:rFonts w:ascii="Arial" w:hAnsi="Arial" w:cs="Arial"/>
        <w:sz w:val="20"/>
        <w:szCs w:val="20"/>
      </w:rPr>
      <w:t>Tri-Chair Contact Information:</w:t>
    </w:r>
    <w:r w:rsidRPr="002D5BC1">
      <w:rPr>
        <w:rFonts w:ascii="Arial" w:hAnsi="Arial" w:cs="Arial"/>
        <w:sz w:val="20"/>
        <w:szCs w:val="20"/>
      </w:rPr>
      <w:t xml:space="preserve"> Mark Lancaster</w:t>
    </w:r>
    <w:r w:rsidRPr="00DB716D">
      <w:rPr>
        <w:rFonts w:ascii="Arial" w:hAnsi="Arial" w:cs="Arial"/>
        <w:sz w:val="20"/>
        <w:szCs w:val="20"/>
      </w:rPr>
      <w:t xml:space="preserve"> (</w:t>
    </w:r>
    <w:hyperlink r:id="rId1" w:history="1">
      <w:r w:rsidR="00DB716D" w:rsidRPr="00DB716D">
        <w:rPr>
          <w:rStyle w:val="Hyperlink"/>
          <w:rFonts w:ascii="Arial" w:hAnsi="Arial" w:cs="Arial"/>
          <w:color w:val="0000FF"/>
          <w:sz w:val="20"/>
          <w:szCs w:val="20"/>
        </w:rPr>
        <w:t>Lancaster@att.com</w:t>
      </w:r>
    </w:hyperlink>
    <w:r w:rsidRPr="002D5BC1">
      <w:rPr>
        <w:rFonts w:ascii="Arial" w:eastAsia="Times New Roman" w:hAnsi="Arial" w:cs="Arial"/>
        <w:sz w:val="20"/>
        <w:szCs w:val="20"/>
      </w:rPr>
      <w:t>)</w:t>
    </w:r>
    <w:r w:rsidRPr="002D5BC1">
      <w:rPr>
        <w:rFonts w:ascii="Arial" w:eastAsia="Times New Roman" w:hAnsi="Arial" w:cs="Arial"/>
        <w:color w:val="0000FF"/>
        <w:sz w:val="20"/>
        <w:szCs w:val="20"/>
      </w:rPr>
      <w:t xml:space="preserve">, </w:t>
    </w:r>
    <w:r w:rsidRPr="002D5BC1">
      <w:rPr>
        <w:rFonts w:ascii="Arial" w:eastAsia="Times New Roman" w:hAnsi="Arial" w:cs="Arial"/>
        <w:sz w:val="20"/>
        <w:szCs w:val="20"/>
      </w:rPr>
      <w:t>Suzanne Addington</w:t>
    </w:r>
    <w:r w:rsidRPr="002D5BC1">
      <w:rPr>
        <w:rFonts w:ascii="Arial" w:eastAsia="Times New Roman" w:hAnsi="Arial" w:cs="Arial"/>
        <w:sz w:val="20"/>
        <w:szCs w:val="20"/>
        <w:u w:val="single"/>
      </w:rPr>
      <w:t xml:space="preserve"> </w:t>
    </w:r>
    <w:r w:rsidRPr="002D5BC1">
      <w:rPr>
        <w:rFonts w:ascii="Arial" w:eastAsia="Times New Roman" w:hAnsi="Arial" w:cs="Arial"/>
        <w:color w:val="0000FF"/>
        <w:sz w:val="20"/>
        <w:szCs w:val="20"/>
        <w:u w:val="single"/>
      </w:rPr>
      <w:t>(</w:t>
    </w:r>
    <w:hyperlink r:id="rId2" w:history="1">
      <w:r w:rsidRPr="002D5BC1">
        <w:rPr>
          <w:rFonts w:ascii="Arial" w:eastAsia="Times New Roman" w:hAnsi="Arial" w:cs="Arial"/>
          <w:color w:val="0000FF"/>
          <w:sz w:val="20"/>
          <w:szCs w:val="20"/>
          <w:u w:val="single"/>
        </w:rPr>
        <w:t>suzanne.m.addington@sprint.com</w:t>
      </w:r>
    </w:hyperlink>
    <w:r w:rsidRPr="002D5BC1">
      <w:rPr>
        <w:rFonts w:ascii="Arial" w:eastAsia="Times New Roman" w:hAnsi="Arial" w:cs="Arial"/>
        <w:sz w:val="20"/>
        <w:szCs w:val="20"/>
        <w:u w:val="single"/>
      </w:rPr>
      <w:t>)</w:t>
    </w:r>
    <w:r w:rsidRPr="002D5BC1">
      <w:rPr>
        <w:rFonts w:ascii="Arial" w:eastAsia="Times New Roman" w:hAnsi="Arial" w:cs="Arial"/>
        <w:color w:val="0000FF"/>
        <w:sz w:val="20"/>
        <w:szCs w:val="20"/>
      </w:rPr>
      <w:t xml:space="preserve"> </w:t>
    </w:r>
    <w:r w:rsidRPr="002D5BC1">
      <w:rPr>
        <w:rFonts w:ascii="Arial" w:eastAsia="Times New Roman" w:hAnsi="Arial" w:cs="Arial"/>
        <w:sz w:val="20"/>
        <w:szCs w:val="20"/>
      </w:rPr>
      <w:t>and Kathy Bakke (</w:t>
    </w:r>
    <w:r>
      <w:rPr>
        <w:rFonts w:ascii="Arial" w:eastAsia="Times New Roman" w:hAnsi="Arial" w:cs="Arial"/>
        <w:color w:val="0000FF"/>
        <w:sz w:val="20"/>
        <w:szCs w:val="20"/>
      </w:rPr>
      <w:t>Kathleen.bakke@wisconsin.gov</w:t>
    </w:r>
    <w:r w:rsidRPr="002D5BC1">
      <w:rPr>
        <w:rFonts w:ascii="Arial" w:eastAsia="Times New Roman" w:hAnsi="Arial" w:cs="Arial"/>
        <w:sz w:val="20"/>
        <w:szCs w:val="20"/>
      </w:rPr>
      <w:t>)</w:t>
    </w:r>
    <w:r>
      <w:rPr>
        <w:rFonts w:ascii="Arial" w:eastAsia="Times New Roman" w:hAnsi="Arial" w:cs="Arial"/>
        <w:sz w:val="20"/>
        <w:szCs w:val="20"/>
      </w:rPr>
      <w:t>.</w:t>
    </w:r>
    <w:r w:rsidRPr="002D5BC1">
      <w:rPr>
        <w:rFonts w:ascii="Arial" w:eastAsia="Times New Roman" w:hAnsi="Arial" w:cs="Arial"/>
        <w:color w:val="0000FF"/>
        <w:sz w:val="22"/>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C36"/>
    <w:multiLevelType w:val="hybridMultilevel"/>
    <w:tmpl w:val="8D080FC4"/>
    <w:lvl w:ilvl="0" w:tplc="3BB62A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A0608"/>
    <w:multiLevelType w:val="hybridMultilevel"/>
    <w:tmpl w:val="38ACA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51580"/>
    <w:multiLevelType w:val="hybridMultilevel"/>
    <w:tmpl w:val="F4D4F80C"/>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457EB"/>
    <w:multiLevelType w:val="hybridMultilevel"/>
    <w:tmpl w:val="245411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6C3C60"/>
    <w:multiLevelType w:val="hybridMultilevel"/>
    <w:tmpl w:val="3942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47B8C"/>
    <w:multiLevelType w:val="hybridMultilevel"/>
    <w:tmpl w:val="E4843C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42E264E"/>
    <w:multiLevelType w:val="hybridMultilevel"/>
    <w:tmpl w:val="080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E6A0E"/>
    <w:multiLevelType w:val="hybridMultilevel"/>
    <w:tmpl w:val="CF266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4168ED"/>
    <w:multiLevelType w:val="hybridMultilevel"/>
    <w:tmpl w:val="83DC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25C0B"/>
    <w:multiLevelType w:val="hybridMultilevel"/>
    <w:tmpl w:val="ADE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635E8"/>
    <w:multiLevelType w:val="hybridMultilevel"/>
    <w:tmpl w:val="F59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84DE8"/>
    <w:multiLevelType w:val="hybridMultilevel"/>
    <w:tmpl w:val="2788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25F97"/>
    <w:multiLevelType w:val="hybridMultilevel"/>
    <w:tmpl w:val="BCE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C6F7D"/>
    <w:multiLevelType w:val="hybridMultilevel"/>
    <w:tmpl w:val="DC1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D36E2"/>
    <w:multiLevelType w:val="hybridMultilevel"/>
    <w:tmpl w:val="FF5A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3568D6"/>
    <w:multiLevelType w:val="hybridMultilevel"/>
    <w:tmpl w:val="2F589B2A"/>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C2860"/>
    <w:multiLevelType w:val="hybridMultilevel"/>
    <w:tmpl w:val="109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BF4372"/>
    <w:multiLevelType w:val="hybridMultilevel"/>
    <w:tmpl w:val="E75EAF6A"/>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A01F6"/>
    <w:multiLevelType w:val="hybridMultilevel"/>
    <w:tmpl w:val="1F4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F5030"/>
    <w:multiLevelType w:val="hybridMultilevel"/>
    <w:tmpl w:val="58A083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C1FE2"/>
    <w:multiLevelType w:val="hybridMultilevel"/>
    <w:tmpl w:val="C6F2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97B81"/>
    <w:multiLevelType w:val="hybridMultilevel"/>
    <w:tmpl w:val="BB729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CF0172"/>
    <w:multiLevelType w:val="hybridMultilevel"/>
    <w:tmpl w:val="570828C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3E010D"/>
    <w:multiLevelType w:val="hybridMultilevel"/>
    <w:tmpl w:val="F7982562"/>
    <w:lvl w:ilvl="0" w:tplc="FB9A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57459"/>
    <w:multiLevelType w:val="hybridMultilevel"/>
    <w:tmpl w:val="AB18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8"/>
  </w:num>
  <w:num w:numId="4">
    <w:abstractNumId w:val="24"/>
  </w:num>
  <w:num w:numId="5">
    <w:abstractNumId w:val="9"/>
  </w:num>
  <w:num w:numId="6">
    <w:abstractNumId w:val="14"/>
  </w:num>
  <w:num w:numId="7">
    <w:abstractNumId w:val="1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1"/>
  </w:num>
  <w:num w:numId="12">
    <w:abstractNumId w:val="4"/>
  </w:num>
  <w:num w:numId="13">
    <w:abstractNumId w:val="17"/>
  </w:num>
  <w:num w:numId="14">
    <w:abstractNumId w:val="19"/>
  </w:num>
  <w:num w:numId="15">
    <w:abstractNumId w:val="3"/>
  </w:num>
  <w:num w:numId="16">
    <w:abstractNumId w:val="22"/>
  </w:num>
  <w:num w:numId="17">
    <w:abstractNumId w:val="16"/>
  </w:num>
  <w:num w:numId="18">
    <w:abstractNumId w:val="15"/>
  </w:num>
  <w:num w:numId="19">
    <w:abstractNumId w:val="10"/>
  </w:num>
  <w:num w:numId="20">
    <w:abstractNumId w:val="6"/>
  </w:num>
  <w:num w:numId="21">
    <w:abstractNumId w:val="0"/>
  </w:num>
  <w:num w:numId="22">
    <w:abstractNumId w:val="2"/>
  </w:num>
  <w:num w:numId="23">
    <w:abstractNumId w:val="21"/>
  </w:num>
  <w:num w:numId="24">
    <w:abstractNumId w:val="1"/>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A7"/>
    <w:rsid w:val="000117A9"/>
    <w:rsid w:val="00036E73"/>
    <w:rsid w:val="0004283F"/>
    <w:rsid w:val="00045FFC"/>
    <w:rsid w:val="00060F22"/>
    <w:rsid w:val="00065FF6"/>
    <w:rsid w:val="00071759"/>
    <w:rsid w:val="00082958"/>
    <w:rsid w:val="0009196C"/>
    <w:rsid w:val="000C14AB"/>
    <w:rsid w:val="000C5140"/>
    <w:rsid w:val="000E14C4"/>
    <w:rsid w:val="000E5A8B"/>
    <w:rsid w:val="000F3FF7"/>
    <w:rsid w:val="0012027F"/>
    <w:rsid w:val="00130C78"/>
    <w:rsid w:val="00132024"/>
    <w:rsid w:val="001574CB"/>
    <w:rsid w:val="001664BE"/>
    <w:rsid w:val="00175912"/>
    <w:rsid w:val="001A335C"/>
    <w:rsid w:val="001A358E"/>
    <w:rsid w:val="001A55C6"/>
    <w:rsid w:val="001C5CCC"/>
    <w:rsid w:val="00215244"/>
    <w:rsid w:val="0021658A"/>
    <w:rsid w:val="002238C3"/>
    <w:rsid w:val="00234D8E"/>
    <w:rsid w:val="002413F3"/>
    <w:rsid w:val="00283A2D"/>
    <w:rsid w:val="00293B29"/>
    <w:rsid w:val="002D7973"/>
    <w:rsid w:val="002F3D2F"/>
    <w:rsid w:val="00313CB5"/>
    <w:rsid w:val="003247FD"/>
    <w:rsid w:val="00346C65"/>
    <w:rsid w:val="00356658"/>
    <w:rsid w:val="003934E5"/>
    <w:rsid w:val="003A7751"/>
    <w:rsid w:val="003C2B52"/>
    <w:rsid w:val="004224D4"/>
    <w:rsid w:val="00424B6C"/>
    <w:rsid w:val="0043790A"/>
    <w:rsid w:val="00437F09"/>
    <w:rsid w:val="004540E4"/>
    <w:rsid w:val="004557A6"/>
    <w:rsid w:val="00462641"/>
    <w:rsid w:val="004670D9"/>
    <w:rsid w:val="004712D6"/>
    <w:rsid w:val="00473A47"/>
    <w:rsid w:val="004824C2"/>
    <w:rsid w:val="00487858"/>
    <w:rsid w:val="004D0C2E"/>
    <w:rsid w:val="004D16A2"/>
    <w:rsid w:val="004D77B9"/>
    <w:rsid w:val="004F23A1"/>
    <w:rsid w:val="005177DC"/>
    <w:rsid w:val="00520BBE"/>
    <w:rsid w:val="00523AC4"/>
    <w:rsid w:val="0054404F"/>
    <w:rsid w:val="00557DBB"/>
    <w:rsid w:val="00583A80"/>
    <w:rsid w:val="00585DEF"/>
    <w:rsid w:val="00587FA7"/>
    <w:rsid w:val="00590E48"/>
    <w:rsid w:val="005B3C83"/>
    <w:rsid w:val="005D19E1"/>
    <w:rsid w:val="005D2661"/>
    <w:rsid w:val="005D3F34"/>
    <w:rsid w:val="00631F67"/>
    <w:rsid w:val="0063362A"/>
    <w:rsid w:val="00633DB7"/>
    <w:rsid w:val="006660C0"/>
    <w:rsid w:val="006669ED"/>
    <w:rsid w:val="006910FD"/>
    <w:rsid w:val="006B3216"/>
    <w:rsid w:val="006B4775"/>
    <w:rsid w:val="006B745F"/>
    <w:rsid w:val="006C793A"/>
    <w:rsid w:val="006E56A2"/>
    <w:rsid w:val="006F043F"/>
    <w:rsid w:val="00705AE4"/>
    <w:rsid w:val="00711F7F"/>
    <w:rsid w:val="00783CFD"/>
    <w:rsid w:val="007A02B0"/>
    <w:rsid w:val="007A30C1"/>
    <w:rsid w:val="007F0D8F"/>
    <w:rsid w:val="00821E2A"/>
    <w:rsid w:val="00881311"/>
    <w:rsid w:val="0088206D"/>
    <w:rsid w:val="00893A99"/>
    <w:rsid w:val="008D0B29"/>
    <w:rsid w:val="00920B54"/>
    <w:rsid w:val="00935BB7"/>
    <w:rsid w:val="0093687B"/>
    <w:rsid w:val="00940D97"/>
    <w:rsid w:val="00950846"/>
    <w:rsid w:val="009747B5"/>
    <w:rsid w:val="009A70A4"/>
    <w:rsid w:val="009B27F0"/>
    <w:rsid w:val="009B32C2"/>
    <w:rsid w:val="009F160A"/>
    <w:rsid w:val="009F294A"/>
    <w:rsid w:val="00A071C8"/>
    <w:rsid w:val="00A37CC6"/>
    <w:rsid w:val="00A52257"/>
    <w:rsid w:val="00A56D48"/>
    <w:rsid w:val="00A61AA8"/>
    <w:rsid w:val="00A77760"/>
    <w:rsid w:val="00A97622"/>
    <w:rsid w:val="00AA463E"/>
    <w:rsid w:val="00AA468E"/>
    <w:rsid w:val="00AB2479"/>
    <w:rsid w:val="00AB4D66"/>
    <w:rsid w:val="00AD3EE7"/>
    <w:rsid w:val="00AE15F5"/>
    <w:rsid w:val="00AE6B0D"/>
    <w:rsid w:val="00B1360B"/>
    <w:rsid w:val="00B322E3"/>
    <w:rsid w:val="00B4295A"/>
    <w:rsid w:val="00B52F9C"/>
    <w:rsid w:val="00B67E33"/>
    <w:rsid w:val="00BA13DA"/>
    <w:rsid w:val="00BB2C9B"/>
    <w:rsid w:val="00BC5CB1"/>
    <w:rsid w:val="00BD0BC9"/>
    <w:rsid w:val="00BF4C2E"/>
    <w:rsid w:val="00C0754C"/>
    <w:rsid w:val="00C12881"/>
    <w:rsid w:val="00C217E3"/>
    <w:rsid w:val="00C22B96"/>
    <w:rsid w:val="00C25171"/>
    <w:rsid w:val="00C27EA1"/>
    <w:rsid w:val="00C344BE"/>
    <w:rsid w:val="00C45A13"/>
    <w:rsid w:val="00C90944"/>
    <w:rsid w:val="00C9615A"/>
    <w:rsid w:val="00C96678"/>
    <w:rsid w:val="00CC28BF"/>
    <w:rsid w:val="00CD6568"/>
    <w:rsid w:val="00CE151A"/>
    <w:rsid w:val="00DB716D"/>
    <w:rsid w:val="00DC0090"/>
    <w:rsid w:val="00DD18D9"/>
    <w:rsid w:val="00DE4114"/>
    <w:rsid w:val="00E00D0B"/>
    <w:rsid w:val="00E07FF0"/>
    <w:rsid w:val="00E66030"/>
    <w:rsid w:val="00E8428B"/>
    <w:rsid w:val="00ED2D31"/>
    <w:rsid w:val="00ED659D"/>
    <w:rsid w:val="00EF6C29"/>
    <w:rsid w:val="00F0171F"/>
    <w:rsid w:val="00F04427"/>
    <w:rsid w:val="00F046AF"/>
    <w:rsid w:val="00F6531E"/>
    <w:rsid w:val="00F804BE"/>
    <w:rsid w:val="00F90B08"/>
    <w:rsid w:val="00FC60FF"/>
    <w:rsid w:val="00FD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FA7"/>
    <w:pPr>
      <w:ind w:left="720"/>
      <w:contextualSpacing/>
    </w:pPr>
  </w:style>
  <w:style w:type="paragraph" w:styleId="NoSpacing">
    <w:name w:val="No Spacing"/>
    <w:uiPriority w:val="1"/>
    <w:qFormat/>
    <w:rsid w:val="001664BE"/>
    <w:pPr>
      <w:spacing w:after="0" w:line="240" w:lineRule="auto"/>
    </w:pPr>
  </w:style>
  <w:style w:type="paragraph" w:styleId="BalloonText">
    <w:name w:val="Balloon Text"/>
    <w:basedOn w:val="Normal"/>
    <w:link w:val="BalloonTextChar"/>
    <w:uiPriority w:val="99"/>
    <w:semiHidden/>
    <w:unhideWhenUsed/>
    <w:rsid w:val="0034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FA7"/>
    <w:pPr>
      <w:ind w:left="720"/>
      <w:contextualSpacing/>
    </w:pPr>
  </w:style>
  <w:style w:type="paragraph" w:styleId="NoSpacing">
    <w:name w:val="No Spacing"/>
    <w:uiPriority w:val="1"/>
    <w:qFormat/>
    <w:rsid w:val="001664BE"/>
    <w:pPr>
      <w:spacing w:after="0" w:line="240" w:lineRule="auto"/>
    </w:pPr>
  </w:style>
  <w:style w:type="paragraph" w:styleId="BalloonText">
    <w:name w:val="Balloon Text"/>
    <w:basedOn w:val="Normal"/>
    <w:link w:val="BalloonTextChar"/>
    <w:uiPriority w:val="99"/>
    <w:semiHidden/>
    <w:unhideWhenUsed/>
    <w:rsid w:val="0034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5542">
      <w:bodyDiv w:val="1"/>
      <w:marLeft w:val="0"/>
      <w:marRight w:val="0"/>
      <w:marTop w:val="0"/>
      <w:marBottom w:val="0"/>
      <w:divBdr>
        <w:top w:val="none" w:sz="0" w:space="0" w:color="auto"/>
        <w:left w:val="none" w:sz="0" w:space="0" w:color="auto"/>
        <w:bottom w:val="none" w:sz="0" w:space="0" w:color="auto"/>
        <w:right w:val="none" w:sz="0" w:space="0" w:color="auto"/>
      </w:divBdr>
    </w:div>
    <w:div w:id="431560213">
      <w:bodyDiv w:val="1"/>
      <w:marLeft w:val="0"/>
      <w:marRight w:val="0"/>
      <w:marTop w:val="0"/>
      <w:marBottom w:val="0"/>
      <w:divBdr>
        <w:top w:val="none" w:sz="0" w:space="0" w:color="auto"/>
        <w:left w:val="none" w:sz="0" w:space="0" w:color="auto"/>
        <w:bottom w:val="none" w:sz="0" w:space="0" w:color="auto"/>
        <w:right w:val="none" w:sz="0" w:space="0" w:color="auto"/>
      </w:divBdr>
    </w:div>
    <w:div w:id="569578875">
      <w:bodyDiv w:val="1"/>
      <w:marLeft w:val="0"/>
      <w:marRight w:val="0"/>
      <w:marTop w:val="0"/>
      <w:marBottom w:val="0"/>
      <w:divBdr>
        <w:top w:val="none" w:sz="0" w:space="0" w:color="auto"/>
        <w:left w:val="none" w:sz="0" w:space="0" w:color="auto"/>
        <w:bottom w:val="none" w:sz="0" w:space="0" w:color="auto"/>
        <w:right w:val="none" w:sz="0" w:space="0" w:color="auto"/>
      </w:divBdr>
    </w:div>
    <w:div w:id="617106768">
      <w:bodyDiv w:val="1"/>
      <w:marLeft w:val="0"/>
      <w:marRight w:val="0"/>
      <w:marTop w:val="0"/>
      <w:marBottom w:val="0"/>
      <w:divBdr>
        <w:top w:val="none" w:sz="0" w:space="0" w:color="auto"/>
        <w:left w:val="none" w:sz="0" w:space="0" w:color="auto"/>
        <w:bottom w:val="none" w:sz="0" w:space="0" w:color="auto"/>
        <w:right w:val="none" w:sz="0" w:space="0" w:color="auto"/>
      </w:divBdr>
    </w:div>
    <w:div w:id="959414265">
      <w:bodyDiv w:val="1"/>
      <w:marLeft w:val="0"/>
      <w:marRight w:val="0"/>
      <w:marTop w:val="0"/>
      <w:marBottom w:val="0"/>
      <w:divBdr>
        <w:top w:val="none" w:sz="0" w:space="0" w:color="auto"/>
        <w:left w:val="none" w:sz="0" w:space="0" w:color="auto"/>
        <w:bottom w:val="none" w:sz="0" w:space="0" w:color="auto"/>
        <w:right w:val="none" w:sz="0" w:space="0" w:color="auto"/>
      </w:divBdr>
    </w:div>
    <w:div w:id="1039741985">
      <w:bodyDiv w:val="1"/>
      <w:marLeft w:val="0"/>
      <w:marRight w:val="0"/>
      <w:marTop w:val="0"/>
      <w:marBottom w:val="0"/>
      <w:divBdr>
        <w:top w:val="none" w:sz="0" w:space="0" w:color="auto"/>
        <w:left w:val="none" w:sz="0" w:space="0" w:color="auto"/>
        <w:bottom w:val="none" w:sz="0" w:space="0" w:color="auto"/>
        <w:right w:val="none" w:sz="0" w:space="0" w:color="auto"/>
      </w:divBdr>
    </w:div>
    <w:div w:id="1137455995">
      <w:bodyDiv w:val="1"/>
      <w:marLeft w:val="0"/>
      <w:marRight w:val="0"/>
      <w:marTop w:val="0"/>
      <w:marBottom w:val="0"/>
      <w:divBdr>
        <w:top w:val="none" w:sz="0" w:space="0" w:color="auto"/>
        <w:left w:val="none" w:sz="0" w:space="0" w:color="auto"/>
        <w:bottom w:val="none" w:sz="0" w:space="0" w:color="auto"/>
        <w:right w:val="none" w:sz="0" w:space="0" w:color="auto"/>
      </w:divBdr>
    </w:div>
    <w:div w:id="19473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cook.meet.glcollaboration.com/FTN_7b_Sub-Committee_Meeting?lang=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nc-chair.org/docs/document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nect7.uc.att.com/attinc3/meet/?ExEventID=855708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exander@jsitel.com" TargetMode="External"/><Relationship Id="rId5" Type="http://schemas.openxmlformats.org/officeDocument/2006/relationships/settings" Target="settings.xml"/><Relationship Id="rId15" Type="http://schemas.openxmlformats.org/officeDocument/2006/relationships/hyperlink" Target="mailto:michele.thomas@t-mobile.com" TargetMode="External"/><Relationship Id="rId10" Type="http://schemas.openxmlformats.org/officeDocument/2006/relationships/hyperlink" Target="mailto:dkgreenhaus@y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thleen.bakke@wisconsin.gov" TargetMode="External"/><Relationship Id="rId14" Type="http://schemas.openxmlformats.org/officeDocument/2006/relationships/hyperlink" Target="mailto:Karen.riepenkroger@sprint.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zanne.m.addington@sprint.com" TargetMode="External"/><Relationship Id="rId1" Type="http://schemas.openxmlformats.org/officeDocument/2006/relationships/hyperlink" Target="mailto:Lancaster@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6A74-E3B1-46BE-A0A8-4CFCD8A6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 Kathleen  PSC</dc:creator>
  <cp:lastModifiedBy>Manning, John</cp:lastModifiedBy>
  <cp:revision>2</cp:revision>
  <cp:lastPrinted>2013-12-04T16:56:00Z</cp:lastPrinted>
  <dcterms:created xsi:type="dcterms:W3CDTF">2013-12-19T15:39:00Z</dcterms:created>
  <dcterms:modified xsi:type="dcterms:W3CDTF">2013-12-19T15:39:00Z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bakkek</vt:lpwstr>
  </property>
  <property fmtid="{D5CDD505-2E9C-101B-9397-08002B2CF9AE}" pid="4" name="{DLP_CreatedOn}">
    <vt:lpwstr>10/3/2013 6:04:19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PSC\Documents\Divisions\Telecommunications\Staff\BakkeK\Numbering Issues\FoN\FoN Agendas\</vt:lpwstr>
  </property>
  <property fmtid="{D5CDD505-2E9C-101B-9397-08002B2CF9AE}" pid="10" name="{DLP_ParentFolder}">
    <vt:lpwstr>736FA64BEED34D040056BFA10055F109</vt:lpwstr>
  </property>
  <property fmtid="{D5CDD505-2E9C-101B-9397-08002B2CF9AE}" pid="11" name="{DLP_ObjectID}">
    <vt:lpwstr>DB81AB62957D4BB1A0031FF8F0EE4F00</vt:lpwstr>
  </property>
  <property fmtid="{D5CDD505-2E9C-101B-9397-08002B2CF9AE}" pid="12" name="{DLP_FileName}">
    <vt:lpwstr>FoN Agenda 10-2-13.docx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ivision or Bureau}">
    <vt:lpwstr>Telecommunications</vt:lpwstr>
  </property>
  <property fmtid="{D5CDD505-2E9C-101B-9397-08002B2CF9AE}" pid="16" name="{DLPP_Document Type}">
    <vt:lpwstr/>
  </property>
  <property fmtid="{D5CDD505-2E9C-101B-9397-08002B2CF9AE}" pid="17" name="{DLPP_Subject}">
    <vt:lpwstr/>
  </property>
  <property fmtid="{D5CDD505-2E9C-101B-9397-08002B2CF9AE}" pid="18" name="{DLPP_Date}">
    <vt:lpwstr/>
  </property>
  <property fmtid="{D5CDD505-2E9C-101B-9397-08002B2CF9AE}" pid="19" name="{DLPP_Author}">
    <vt:lpwstr/>
  </property>
  <property fmtid="{D5CDD505-2E9C-101B-9397-08002B2CF9AE}" pid="20" name="{DLPP_EDM Reference Number}">
    <vt:lpwstr>00877698</vt:lpwstr>
  </property>
  <property fmtid="{D5CDD505-2E9C-101B-9397-08002B2CF9AE}" pid="21" name="{DLPP_Agenda Status}">
    <vt:lpwstr/>
  </property>
  <property fmtid="{D5CDD505-2E9C-101B-9397-08002B2CF9AE}" pid="22" name="{DLPP_ERF Document Type Code}">
    <vt:lpwstr/>
  </property>
  <property fmtid="{D5CDD505-2E9C-101B-9397-08002B2CF9AE}" pid="23" name="{DLPP_WorkflowInstanceName}">
    <vt:lpwstr/>
  </property>
  <property fmtid="{D5CDD505-2E9C-101B-9397-08002B2CF9AE}" pid="24" name="{DLPP_DidDocumentGoOutForComments?}">
    <vt:lpwstr/>
  </property>
</Properties>
</file>