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0B" w:rsidRDefault="00A2090B">
      <w:pPr>
        <w:pStyle w:val="Title"/>
        <w:rPr>
          <w:rFonts w:ascii="Times New Roman" w:hAnsi="Times New Roman"/>
          <w:szCs w:val="24"/>
        </w:rPr>
      </w:pPr>
      <w:r>
        <w:rPr>
          <w:rFonts w:ascii="Times New Roman" w:hAnsi="Times New Roman"/>
          <w:szCs w:val="24"/>
        </w:rPr>
        <w:t xml:space="preserve"> </w:t>
      </w:r>
    </w:p>
    <w:p w:rsidR="00A2090B" w:rsidRDefault="00A2090B">
      <w:pPr>
        <w:pStyle w:val="Title"/>
        <w:rPr>
          <w:rFonts w:ascii="Times New Roman" w:hAnsi="Times New Roman"/>
          <w:szCs w:val="24"/>
        </w:rPr>
      </w:pPr>
    </w:p>
    <w:p w:rsidR="00A2090B" w:rsidRDefault="00A2090B">
      <w:pPr>
        <w:pStyle w:val="Title"/>
        <w:rPr>
          <w:rFonts w:ascii="Times New Roman" w:hAnsi="Times New Roman"/>
          <w:szCs w:val="24"/>
        </w:rPr>
      </w:pPr>
    </w:p>
    <w:p w:rsidR="00A2090B" w:rsidRDefault="00A2090B">
      <w:pPr>
        <w:pStyle w:val="Title"/>
        <w:rPr>
          <w:rFonts w:ascii="Times New Roman" w:hAnsi="Times New Roman"/>
          <w:szCs w:val="24"/>
        </w:rPr>
      </w:pPr>
    </w:p>
    <w:p w:rsidR="00A2090B" w:rsidRDefault="00A2090B">
      <w:pPr>
        <w:pStyle w:val="Title"/>
        <w:rPr>
          <w:rFonts w:ascii="Calibri" w:eastAsia="Arial Unicode MS" w:hAnsi="Calibri" w:cs="Arial Unicode MS"/>
          <w:sz w:val="56"/>
          <w:szCs w:val="56"/>
        </w:rPr>
      </w:pPr>
      <w:r w:rsidRPr="00A42DCB">
        <w:rPr>
          <w:rFonts w:ascii="Calibri" w:eastAsia="Arial Unicode MS" w:hAnsi="Calibri" w:cs="Arial Unicode MS"/>
          <w:sz w:val="56"/>
          <w:szCs w:val="56"/>
        </w:rPr>
        <w:t xml:space="preserve">Report </w:t>
      </w:r>
      <w:r>
        <w:rPr>
          <w:rFonts w:ascii="Calibri" w:eastAsia="Arial Unicode MS" w:hAnsi="Calibri" w:cs="Arial Unicode MS"/>
          <w:sz w:val="56"/>
          <w:szCs w:val="56"/>
        </w:rPr>
        <w:t xml:space="preserve">to the North American Numbering Council (NANC) </w:t>
      </w:r>
      <w:r w:rsidRPr="00A42DCB">
        <w:rPr>
          <w:rFonts w:ascii="Calibri" w:eastAsia="Arial Unicode MS" w:hAnsi="Calibri" w:cs="Arial Unicode MS"/>
          <w:sz w:val="56"/>
          <w:szCs w:val="56"/>
        </w:rPr>
        <w:t>of the National Thousands Block Pooling Administrator</w:t>
      </w:r>
      <w:r>
        <w:rPr>
          <w:rFonts w:ascii="Calibri" w:eastAsia="Arial Unicode MS" w:hAnsi="Calibri" w:cs="Arial Unicode MS"/>
          <w:sz w:val="56"/>
          <w:szCs w:val="56"/>
        </w:rPr>
        <w:t xml:space="preserve"> </w:t>
      </w:r>
    </w:p>
    <w:p w:rsidR="00A2090B" w:rsidRDefault="00A2090B">
      <w:pPr>
        <w:pStyle w:val="Title"/>
        <w:rPr>
          <w:rFonts w:ascii="Calibri" w:eastAsia="Arial Unicode MS" w:hAnsi="Calibri" w:cs="Arial Unicode MS"/>
          <w:sz w:val="56"/>
          <w:szCs w:val="56"/>
        </w:rPr>
      </w:pPr>
    </w:p>
    <w:p w:rsidR="00A2090B" w:rsidRPr="0034638D" w:rsidRDefault="00EB1835">
      <w:pPr>
        <w:pStyle w:val="Title"/>
        <w:rPr>
          <w:rFonts w:ascii="Calibri" w:eastAsia="Arial Unicode MS" w:hAnsi="Calibri" w:cs="Arial Unicode MS"/>
          <w:color w:val="000000"/>
          <w:sz w:val="48"/>
          <w:szCs w:val="48"/>
        </w:rPr>
      </w:pPr>
      <w:r>
        <w:rPr>
          <w:rFonts w:ascii="Calibri" w:eastAsia="Arial Unicode MS" w:hAnsi="Calibri" w:cs="Arial Unicode MS"/>
          <w:sz w:val="48"/>
          <w:szCs w:val="48"/>
        </w:rPr>
        <w:t>June 7</w:t>
      </w:r>
      <w:r w:rsidR="00A2090B" w:rsidRPr="0034638D">
        <w:rPr>
          <w:rFonts w:ascii="Calibri" w:eastAsia="Arial Unicode MS" w:hAnsi="Calibri" w:cs="Arial Unicode MS"/>
          <w:sz w:val="48"/>
          <w:szCs w:val="48"/>
        </w:rPr>
        <w:t>, 201</w:t>
      </w:r>
      <w:r w:rsidR="00E6566F">
        <w:rPr>
          <w:rFonts w:ascii="Calibri" w:eastAsia="Arial Unicode MS" w:hAnsi="Calibri" w:cs="Arial Unicode MS"/>
          <w:sz w:val="48"/>
          <w:szCs w:val="48"/>
        </w:rPr>
        <w:t>2</w:t>
      </w:r>
    </w:p>
    <w:p w:rsidR="00A2090B" w:rsidRPr="0034638D" w:rsidRDefault="00A2090B">
      <w:pPr>
        <w:pStyle w:val="Title"/>
        <w:rPr>
          <w:rFonts w:ascii="Calibri" w:eastAsia="Arial Unicode MS" w:hAnsi="Calibri" w:cs="Arial Unicode MS"/>
          <w:color w:val="000000"/>
          <w:sz w:val="48"/>
          <w:szCs w:val="48"/>
        </w:rPr>
      </w:pPr>
    </w:p>
    <w:p w:rsidR="00A2090B" w:rsidRPr="0034638D" w:rsidRDefault="00A2090B">
      <w:pPr>
        <w:pStyle w:val="Title"/>
        <w:rPr>
          <w:rFonts w:ascii="Calibri" w:eastAsia="Arial Unicode MS" w:hAnsi="Calibri" w:cs="Arial Unicode MS"/>
          <w:color w:val="000000"/>
          <w:sz w:val="48"/>
          <w:szCs w:val="48"/>
        </w:rPr>
      </w:pPr>
      <w:r w:rsidRPr="0034638D">
        <w:rPr>
          <w:rFonts w:ascii="Calibri" w:eastAsia="Arial Unicode MS" w:hAnsi="Calibri" w:cs="Arial Unicode MS"/>
          <w:color w:val="000000"/>
          <w:sz w:val="48"/>
          <w:szCs w:val="48"/>
        </w:rPr>
        <w:t>Amy L. Putnam, Director</w:t>
      </w:r>
    </w:p>
    <w:p w:rsidR="00A2090B" w:rsidRDefault="00A2090B">
      <w:pPr>
        <w:pStyle w:val="Title"/>
        <w:rPr>
          <w:rFonts w:ascii="Calibri" w:eastAsia="Arial Unicode MS" w:hAnsi="Calibri" w:cs="Arial Unicode MS"/>
          <w:color w:val="000000"/>
          <w:sz w:val="56"/>
          <w:szCs w:val="56"/>
        </w:rPr>
      </w:pPr>
    </w:p>
    <w:p w:rsidR="00A2090B" w:rsidRDefault="00A2090B">
      <w:pPr>
        <w:pStyle w:val="Title"/>
        <w:rPr>
          <w:rFonts w:ascii="Calibri" w:eastAsia="Arial Unicode MS" w:hAnsi="Calibri" w:cs="Arial Unicode MS"/>
          <w:color w:val="000000"/>
          <w:sz w:val="56"/>
          <w:szCs w:val="56"/>
        </w:rPr>
      </w:pPr>
    </w:p>
    <w:p w:rsidR="00A2090B" w:rsidRDefault="00A2090B" w:rsidP="002632B5">
      <w:pPr>
        <w:pStyle w:val="Title"/>
        <w:rPr>
          <w:rFonts w:ascii="Calibri" w:eastAsia="Arial Unicode MS" w:hAnsi="Calibri" w:cs="Arial Unicode MS"/>
          <w:color w:val="000000"/>
          <w:sz w:val="56"/>
          <w:szCs w:val="56"/>
        </w:rPr>
      </w:pPr>
    </w:p>
    <w:p w:rsidR="00A2090B" w:rsidRPr="00D837B5" w:rsidRDefault="00A2090B">
      <w:pPr>
        <w:pStyle w:val="Footer"/>
        <w:tabs>
          <w:tab w:val="clear" w:pos="4320"/>
          <w:tab w:val="clear" w:pos="8640"/>
        </w:tabs>
        <w:ind w:left="720"/>
        <w:rPr>
          <w:rFonts w:ascii="Calibri" w:eastAsia="Arial Unicode MS" w:hAnsi="Calibri" w:cs="Arial Unicode MS"/>
          <w:szCs w:val="24"/>
        </w:rPr>
      </w:pPr>
    </w:p>
    <w:p w:rsidR="00A2090B" w:rsidRPr="00D837B5" w:rsidRDefault="00A2090B">
      <w:pPr>
        <w:pStyle w:val="Footer"/>
        <w:tabs>
          <w:tab w:val="clear" w:pos="4320"/>
          <w:tab w:val="clear" w:pos="8640"/>
        </w:tabs>
        <w:ind w:left="720"/>
        <w:rPr>
          <w:rFonts w:ascii="Calibri" w:eastAsia="Arial Unicode MS" w:hAnsi="Calibri" w:cs="Arial Unicode MS"/>
          <w:szCs w:val="24"/>
        </w:rPr>
      </w:pPr>
    </w:p>
    <w:p w:rsidR="00A2090B" w:rsidRPr="00D837B5" w:rsidRDefault="00A2090B" w:rsidP="00CC1B64">
      <w:pPr>
        <w:pStyle w:val="Footer"/>
        <w:numPr>
          <w:ilvl w:val="0"/>
          <w:numId w:val="1"/>
        </w:numPr>
        <w:tabs>
          <w:tab w:val="clear" w:pos="375"/>
          <w:tab w:val="clear" w:pos="4320"/>
          <w:tab w:val="clear" w:pos="8640"/>
          <w:tab w:val="num" w:pos="1095"/>
        </w:tabs>
        <w:ind w:left="1095"/>
        <w:rPr>
          <w:rFonts w:ascii="Calibri" w:eastAsia="Arial Unicode MS" w:hAnsi="Calibri" w:cs="Arial Unicode MS"/>
          <w:szCs w:val="24"/>
        </w:rPr>
      </w:pPr>
      <w:r w:rsidRPr="00D837B5">
        <w:rPr>
          <w:rFonts w:ascii="Calibri" w:eastAsia="Arial Unicode MS" w:hAnsi="Calibri" w:cs="Arial Unicode MS"/>
          <w:szCs w:val="24"/>
        </w:rPr>
        <w:t xml:space="preserve">Pooling Administration (PA) </w:t>
      </w:r>
      <w:r w:rsidR="00746173">
        <w:rPr>
          <w:rFonts w:ascii="Calibri" w:eastAsia="Arial Unicode MS" w:hAnsi="Calibri" w:cs="Arial Unicode MS"/>
          <w:szCs w:val="24"/>
        </w:rPr>
        <w:t xml:space="preserve">and Routing Numbering Administration (RNA) </w:t>
      </w:r>
      <w:r w:rsidRPr="00D837B5">
        <w:rPr>
          <w:rFonts w:ascii="Calibri" w:eastAsia="Arial Unicode MS" w:hAnsi="Calibri" w:cs="Arial Unicode MS"/>
          <w:szCs w:val="24"/>
        </w:rPr>
        <w:t>Acti</w:t>
      </w:r>
      <w:r w:rsidR="00D868DD">
        <w:rPr>
          <w:rFonts w:ascii="Calibri" w:eastAsia="Arial Unicode MS" w:hAnsi="Calibri" w:cs="Arial Unicode MS"/>
          <w:szCs w:val="24"/>
        </w:rPr>
        <w:t>vity Summary Reports – pages 2-5</w:t>
      </w:r>
    </w:p>
    <w:p w:rsidR="00A2090B" w:rsidRDefault="00A2090B" w:rsidP="00CC1B64">
      <w:pPr>
        <w:numPr>
          <w:ilvl w:val="0"/>
          <w:numId w:val="1"/>
        </w:numPr>
        <w:tabs>
          <w:tab w:val="clear" w:pos="375"/>
          <w:tab w:val="num" w:pos="1095"/>
        </w:tabs>
        <w:ind w:left="1095"/>
        <w:rPr>
          <w:rFonts w:ascii="Calibri" w:eastAsia="Arial Unicode MS" w:hAnsi="Calibri" w:cs="Arial Unicode MS"/>
        </w:rPr>
      </w:pPr>
      <w:r w:rsidRPr="00D837B5">
        <w:rPr>
          <w:rFonts w:ascii="Calibri" w:eastAsia="Arial Unicode MS" w:hAnsi="Calibri" w:cs="Arial Unicode MS"/>
        </w:rPr>
        <w:t xml:space="preserve">Pooling Administration System (PAS) Performance Report – page </w:t>
      </w:r>
      <w:r>
        <w:rPr>
          <w:rFonts w:ascii="Calibri" w:eastAsia="Arial Unicode MS" w:hAnsi="Calibri" w:cs="Arial Unicode MS"/>
        </w:rPr>
        <w:t>5</w:t>
      </w:r>
      <w:r w:rsidR="00B236A0">
        <w:rPr>
          <w:rFonts w:ascii="Calibri" w:eastAsia="Arial Unicode MS" w:hAnsi="Calibri" w:cs="Arial Unicode MS"/>
        </w:rPr>
        <w:t>-6</w:t>
      </w:r>
    </w:p>
    <w:p w:rsidR="00746173" w:rsidRPr="00D837B5" w:rsidRDefault="00746173" w:rsidP="00CC1B64">
      <w:pPr>
        <w:numPr>
          <w:ilvl w:val="0"/>
          <w:numId w:val="1"/>
        </w:numPr>
        <w:tabs>
          <w:tab w:val="clear" w:pos="375"/>
          <w:tab w:val="num" w:pos="1095"/>
        </w:tabs>
        <w:ind w:left="1095"/>
        <w:rPr>
          <w:rFonts w:ascii="Calibri" w:eastAsia="Arial Unicode MS" w:hAnsi="Calibri" w:cs="Arial Unicode MS"/>
        </w:rPr>
      </w:pPr>
      <w:r>
        <w:rPr>
          <w:rFonts w:ascii="Calibri" w:eastAsia="Arial Unicode MS" w:hAnsi="Calibri" w:cs="Arial Unicode MS"/>
        </w:rPr>
        <w:t>Routing Number Administration System (RNAS) Performance Report – page 6</w:t>
      </w:r>
    </w:p>
    <w:p w:rsidR="00A2090B" w:rsidRDefault="00A2090B" w:rsidP="00CC1B64">
      <w:pPr>
        <w:numPr>
          <w:ilvl w:val="0"/>
          <w:numId w:val="1"/>
        </w:numPr>
        <w:tabs>
          <w:tab w:val="clear" w:pos="375"/>
          <w:tab w:val="num" w:pos="1095"/>
        </w:tabs>
        <w:ind w:left="1095"/>
        <w:rPr>
          <w:rFonts w:ascii="Calibri" w:eastAsia="Arial Unicode MS" w:hAnsi="Calibri" w:cs="Arial Unicode MS"/>
        </w:rPr>
      </w:pPr>
      <w:r w:rsidRPr="00D837B5">
        <w:rPr>
          <w:rFonts w:ascii="Calibri" w:eastAsia="Arial Unicode MS" w:hAnsi="Calibri" w:cs="Arial Unicode MS"/>
        </w:rPr>
        <w:t xml:space="preserve">Other Pooling Administration </w:t>
      </w:r>
      <w:r>
        <w:rPr>
          <w:rFonts w:ascii="Calibri" w:eastAsia="Arial Unicode MS" w:hAnsi="Calibri" w:cs="Arial Unicode MS"/>
        </w:rPr>
        <w:t xml:space="preserve">Activities – pages </w:t>
      </w:r>
      <w:r w:rsidR="00746173">
        <w:rPr>
          <w:rFonts w:ascii="Calibri" w:eastAsia="Arial Unicode MS" w:hAnsi="Calibri" w:cs="Arial Unicode MS"/>
        </w:rPr>
        <w:t>7-9</w:t>
      </w:r>
    </w:p>
    <w:p w:rsidR="00A2090B" w:rsidRPr="00CE25F4" w:rsidRDefault="00EB1835">
      <w:pPr>
        <w:ind w:left="720"/>
        <w:jc w:val="center"/>
        <w:rPr>
          <w:rFonts w:ascii="Calibri" w:eastAsia="Arial Unicode MS" w:hAnsi="Calibri" w:cs="Arial Unicode MS"/>
          <w:b/>
          <w:bCs/>
        </w:rPr>
      </w:pPr>
      <w:r>
        <w:rPr>
          <w:rFonts w:ascii="Calibri" w:eastAsia="Arial Unicode MS" w:hAnsi="Calibri" w:cs="Arial Unicode MS"/>
        </w:rPr>
        <w:t>=</w:t>
      </w:r>
      <w:r w:rsidR="00A2090B" w:rsidRPr="00D837B5">
        <w:rPr>
          <w:rFonts w:ascii="Calibri" w:eastAsia="Arial Unicode MS" w:hAnsi="Calibri" w:cs="Arial Unicode MS"/>
        </w:rPr>
        <w:br w:type="page"/>
      </w:r>
      <w:r w:rsidR="00A2090B" w:rsidRPr="00CE25F4">
        <w:rPr>
          <w:rFonts w:ascii="Calibri" w:eastAsia="Arial Unicode MS" w:hAnsi="Calibri" w:cs="Arial Unicode MS"/>
          <w:b/>
          <w:bCs/>
        </w:rPr>
        <w:lastRenderedPageBreak/>
        <w:t>Pooling Administration (PA) Activity Report</w:t>
      </w:r>
    </w:p>
    <w:p w:rsidR="00A2090B" w:rsidRPr="00FD312E" w:rsidRDefault="00314B47">
      <w:pPr>
        <w:pStyle w:val="Heading1"/>
        <w:jc w:val="center"/>
        <w:rPr>
          <w:rFonts w:ascii="Calibri" w:eastAsia="Arial Unicode MS" w:hAnsi="Calibri" w:cs="Arial Unicode MS"/>
        </w:rPr>
      </w:pPr>
      <w:r>
        <w:rPr>
          <w:rFonts w:ascii="Calibri" w:eastAsia="Arial Unicode MS" w:hAnsi="Calibri" w:cs="Arial Unicode MS"/>
        </w:rPr>
        <w:t>May</w:t>
      </w:r>
      <w:r w:rsidR="00A2090B" w:rsidRPr="00FD312E">
        <w:rPr>
          <w:rFonts w:ascii="Calibri" w:eastAsia="Arial Unicode MS" w:hAnsi="Calibri" w:cs="Arial Unicode MS"/>
        </w:rPr>
        <w:t xml:space="preserve"> 201</w:t>
      </w:r>
      <w:r w:rsidR="00F72AF0">
        <w:rPr>
          <w:rFonts w:ascii="Calibri" w:eastAsia="Arial Unicode MS" w:hAnsi="Calibri" w:cs="Arial Unicode MS"/>
        </w:rPr>
        <w:t>1</w:t>
      </w:r>
      <w:r w:rsidR="00A2090B" w:rsidRPr="00FD312E">
        <w:rPr>
          <w:rFonts w:ascii="Calibri" w:eastAsia="Arial Unicode MS" w:hAnsi="Calibri" w:cs="Arial Unicode MS"/>
        </w:rPr>
        <w:t xml:space="preserve"> through </w:t>
      </w:r>
      <w:r w:rsidR="00533246">
        <w:rPr>
          <w:rFonts w:ascii="Calibri" w:eastAsia="Arial Unicode MS" w:hAnsi="Calibri" w:cs="Arial Unicode MS"/>
        </w:rPr>
        <w:t>April</w:t>
      </w:r>
      <w:r w:rsidR="00A2090B" w:rsidRPr="00FD312E">
        <w:rPr>
          <w:rFonts w:ascii="Calibri" w:eastAsia="Arial Unicode MS" w:hAnsi="Calibri" w:cs="Arial Unicode MS"/>
        </w:rPr>
        <w:t xml:space="preserve"> 201</w:t>
      </w:r>
      <w:r w:rsidR="00F72AF0">
        <w:rPr>
          <w:rFonts w:ascii="Calibri" w:eastAsia="Arial Unicode MS" w:hAnsi="Calibri" w:cs="Arial Unicode MS"/>
        </w:rPr>
        <w:t>2</w:t>
      </w:r>
    </w:p>
    <w:p w:rsidR="00A2090B" w:rsidRPr="00CE25F4" w:rsidRDefault="00A2090B">
      <w:pPr>
        <w:pStyle w:val="Heading1"/>
        <w:jc w:val="center"/>
        <w:rPr>
          <w:rFonts w:ascii="Calibri" w:eastAsia="Arial Unicode MS" w:hAnsi="Calibri" w:cs="Arial Unicode MS"/>
        </w:rPr>
      </w:pPr>
    </w:p>
    <w:p w:rsidR="00A2090B" w:rsidRDefault="00A2090B">
      <w:pPr>
        <w:pStyle w:val="Heading1"/>
        <w:jc w:val="center"/>
        <w:rPr>
          <w:rFonts w:ascii="Calibri" w:eastAsia="Arial Unicode MS" w:hAnsi="Calibri" w:cs="Arial Unicode MS"/>
        </w:rPr>
      </w:pPr>
      <w:r w:rsidRPr="00CE25F4">
        <w:rPr>
          <w:rFonts w:ascii="Calibri" w:eastAsia="Arial Unicode MS" w:hAnsi="Calibri" w:cs="Arial Unicode MS"/>
        </w:rPr>
        <w:t xml:space="preserve">PA Activity Summary Data </w:t>
      </w:r>
    </w:p>
    <w:p w:rsidR="00A2090B" w:rsidRPr="003F2F34" w:rsidRDefault="00A2090B" w:rsidP="003F2F34">
      <w:pPr>
        <w:rPr>
          <w:rFonts w:eastAsia="Arial Unicode MS"/>
          <w:b/>
        </w:rPr>
      </w:pPr>
    </w:p>
    <w:tbl>
      <w:tblPr>
        <w:tblW w:w="1424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997"/>
        <w:gridCol w:w="997"/>
        <w:gridCol w:w="997"/>
        <w:gridCol w:w="997"/>
        <w:gridCol w:w="997"/>
        <w:gridCol w:w="882"/>
        <w:gridCol w:w="997"/>
        <w:gridCol w:w="900"/>
        <w:gridCol w:w="900"/>
        <w:gridCol w:w="900"/>
        <w:gridCol w:w="900"/>
        <w:gridCol w:w="900"/>
      </w:tblGrid>
      <w:tr w:rsidR="00533246" w:rsidRPr="003F2F34" w:rsidTr="00533246">
        <w:tc>
          <w:tcPr>
            <w:tcW w:w="2880" w:type="dxa"/>
          </w:tcPr>
          <w:p w:rsidR="00533246" w:rsidRPr="003F2F34" w:rsidRDefault="00533246" w:rsidP="00747EE1">
            <w:pPr>
              <w:pStyle w:val="NormalWeb"/>
              <w:rPr>
                <w:rFonts w:ascii="Calibri" w:hAnsi="Calibri" w:cs="Arial"/>
                <w:b/>
                <w:sz w:val="24"/>
                <w:szCs w:val="24"/>
              </w:rPr>
            </w:pPr>
            <w:r w:rsidRPr="003F2F34">
              <w:rPr>
                <w:rFonts w:ascii="Calibri" w:hAnsi="Calibri" w:cs="Arial"/>
                <w:b/>
                <w:sz w:val="24"/>
                <w:szCs w:val="24"/>
              </w:rPr>
              <w:t>ACTIVITY</w:t>
            </w:r>
          </w:p>
        </w:tc>
        <w:tc>
          <w:tcPr>
            <w:tcW w:w="997" w:type="dxa"/>
          </w:tcPr>
          <w:p w:rsidR="00533246" w:rsidRDefault="00533246" w:rsidP="00F72AF0">
            <w:pPr>
              <w:jc w:val="center"/>
              <w:rPr>
                <w:rFonts w:ascii="Calibri" w:hAnsi="Calibri" w:cs="Arial"/>
                <w:b/>
              </w:rPr>
            </w:pPr>
            <w:r>
              <w:rPr>
                <w:rFonts w:ascii="Calibri" w:hAnsi="Calibri" w:cs="Arial"/>
                <w:b/>
              </w:rPr>
              <w:t>MAY</w:t>
            </w:r>
          </w:p>
        </w:tc>
        <w:tc>
          <w:tcPr>
            <w:tcW w:w="997" w:type="dxa"/>
          </w:tcPr>
          <w:p w:rsidR="00533246" w:rsidRDefault="00533246" w:rsidP="00F72AF0">
            <w:pPr>
              <w:jc w:val="center"/>
              <w:rPr>
                <w:rFonts w:ascii="Calibri" w:hAnsi="Calibri" w:cs="Arial"/>
                <w:b/>
              </w:rPr>
            </w:pPr>
            <w:r>
              <w:rPr>
                <w:rFonts w:ascii="Calibri" w:hAnsi="Calibri" w:cs="Arial"/>
                <w:b/>
              </w:rPr>
              <w:t>JUN</w:t>
            </w:r>
          </w:p>
        </w:tc>
        <w:tc>
          <w:tcPr>
            <w:tcW w:w="997" w:type="dxa"/>
          </w:tcPr>
          <w:p w:rsidR="00533246" w:rsidRDefault="00533246" w:rsidP="00F72AF0">
            <w:pPr>
              <w:jc w:val="center"/>
              <w:rPr>
                <w:rFonts w:ascii="Calibri" w:hAnsi="Calibri" w:cs="Arial"/>
                <w:b/>
              </w:rPr>
            </w:pPr>
            <w:r>
              <w:rPr>
                <w:rFonts w:ascii="Calibri" w:hAnsi="Calibri" w:cs="Arial"/>
                <w:b/>
              </w:rPr>
              <w:t>JUL</w:t>
            </w:r>
          </w:p>
        </w:tc>
        <w:tc>
          <w:tcPr>
            <w:tcW w:w="997" w:type="dxa"/>
          </w:tcPr>
          <w:p w:rsidR="00533246" w:rsidRDefault="00533246" w:rsidP="00F72AF0">
            <w:pPr>
              <w:jc w:val="center"/>
              <w:rPr>
                <w:rFonts w:ascii="Calibri" w:hAnsi="Calibri" w:cs="Arial"/>
                <w:b/>
              </w:rPr>
            </w:pPr>
            <w:r>
              <w:rPr>
                <w:rFonts w:ascii="Calibri" w:hAnsi="Calibri" w:cs="Arial"/>
                <w:b/>
              </w:rPr>
              <w:t>AUG</w:t>
            </w:r>
          </w:p>
        </w:tc>
        <w:tc>
          <w:tcPr>
            <w:tcW w:w="997" w:type="dxa"/>
          </w:tcPr>
          <w:p w:rsidR="00533246" w:rsidRDefault="00533246" w:rsidP="00F72AF0">
            <w:pPr>
              <w:jc w:val="center"/>
              <w:rPr>
                <w:rFonts w:ascii="Calibri" w:hAnsi="Calibri" w:cs="Arial"/>
                <w:b/>
              </w:rPr>
            </w:pPr>
            <w:r>
              <w:rPr>
                <w:rFonts w:ascii="Calibri" w:hAnsi="Calibri" w:cs="Arial"/>
                <w:b/>
              </w:rPr>
              <w:t>SEP</w:t>
            </w:r>
          </w:p>
        </w:tc>
        <w:tc>
          <w:tcPr>
            <w:tcW w:w="882" w:type="dxa"/>
          </w:tcPr>
          <w:p w:rsidR="00533246" w:rsidRDefault="00533246" w:rsidP="00F72AF0">
            <w:pPr>
              <w:jc w:val="center"/>
              <w:rPr>
                <w:rFonts w:ascii="Calibri" w:hAnsi="Calibri" w:cs="Arial"/>
                <w:b/>
              </w:rPr>
            </w:pPr>
            <w:r>
              <w:rPr>
                <w:rFonts w:ascii="Calibri" w:hAnsi="Calibri" w:cs="Arial"/>
                <w:b/>
              </w:rPr>
              <w:t>OCT</w:t>
            </w:r>
          </w:p>
        </w:tc>
        <w:tc>
          <w:tcPr>
            <w:tcW w:w="997" w:type="dxa"/>
          </w:tcPr>
          <w:p w:rsidR="00533246" w:rsidRDefault="00533246" w:rsidP="00F72AF0">
            <w:pPr>
              <w:jc w:val="center"/>
              <w:rPr>
                <w:rFonts w:ascii="Calibri" w:hAnsi="Calibri" w:cs="Arial"/>
                <w:b/>
              </w:rPr>
            </w:pPr>
            <w:r>
              <w:rPr>
                <w:rFonts w:ascii="Calibri" w:hAnsi="Calibri" w:cs="Arial"/>
                <w:b/>
              </w:rPr>
              <w:t>NOV</w:t>
            </w:r>
          </w:p>
        </w:tc>
        <w:tc>
          <w:tcPr>
            <w:tcW w:w="900" w:type="dxa"/>
          </w:tcPr>
          <w:p w:rsidR="00533246" w:rsidRDefault="00533246" w:rsidP="004C0B17">
            <w:pPr>
              <w:jc w:val="center"/>
              <w:rPr>
                <w:rFonts w:ascii="Calibri" w:hAnsi="Calibri" w:cs="Arial"/>
                <w:b/>
              </w:rPr>
            </w:pPr>
            <w:r>
              <w:rPr>
                <w:rFonts w:ascii="Calibri" w:hAnsi="Calibri" w:cs="Arial"/>
                <w:b/>
              </w:rPr>
              <w:t>DEC</w:t>
            </w:r>
          </w:p>
        </w:tc>
        <w:tc>
          <w:tcPr>
            <w:tcW w:w="900" w:type="dxa"/>
          </w:tcPr>
          <w:p w:rsidR="00533246" w:rsidRDefault="00533246" w:rsidP="004C0B17">
            <w:pPr>
              <w:jc w:val="center"/>
              <w:rPr>
                <w:rFonts w:ascii="Calibri" w:hAnsi="Calibri" w:cs="Arial"/>
                <w:b/>
              </w:rPr>
            </w:pPr>
            <w:r>
              <w:rPr>
                <w:rFonts w:ascii="Calibri" w:hAnsi="Calibri" w:cs="Arial"/>
                <w:b/>
              </w:rPr>
              <w:t>JAN</w:t>
            </w:r>
          </w:p>
        </w:tc>
        <w:tc>
          <w:tcPr>
            <w:tcW w:w="900" w:type="dxa"/>
          </w:tcPr>
          <w:p w:rsidR="00533246" w:rsidRDefault="00533246" w:rsidP="004C0B17">
            <w:pPr>
              <w:jc w:val="center"/>
              <w:rPr>
                <w:rFonts w:ascii="Calibri" w:hAnsi="Calibri" w:cs="Arial"/>
                <w:b/>
              </w:rPr>
            </w:pPr>
            <w:r>
              <w:rPr>
                <w:rFonts w:ascii="Calibri" w:hAnsi="Calibri" w:cs="Arial"/>
                <w:b/>
              </w:rPr>
              <w:t>FEB</w:t>
            </w:r>
          </w:p>
        </w:tc>
        <w:tc>
          <w:tcPr>
            <w:tcW w:w="900" w:type="dxa"/>
          </w:tcPr>
          <w:p w:rsidR="00533246" w:rsidRDefault="00533246" w:rsidP="00741EE9">
            <w:pPr>
              <w:jc w:val="center"/>
              <w:rPr>
                <w:rFonts w:ascii="Calibri" w:hAnsi="Calibri" w:cs="Arial"/>
                <w:b/>
              </w:rPr>
            </w:pPr>
            <w:r>
              <w:rPr>
                <w:rFonts w:ascii="Calibri" w:hAnsi="Calibri" w:cs="Arial"/>
                <w:b/>
              </w:rPr>
              <w:t>MAR</w:t>
            </w:r>
          </w:p>
        </w:tc>
        <w:tc>
          <w:tcPr>
            <w:tcW w:w="900" w:type="dxa"/>
          </w:tcPr>
          <w:p w:rsidR="00533246" w:rsidRDefault="00533246" w:rsidP="00741EE9">
            <w:pPr>
              <w:jc w:val="center"/>
              <w:rPr>
                <w:rFonts w:ascii="Calibri" w:hAnsi="Calibri" w:cs="Arial"/>
                <w:b/>
              </w:rPr>
            </w:pPr>
            <w:r>
              <w:rPr>
                <w:rFonts w:ascii="Calibri" w:hAnsi="Calibri" w:cs="Arial"/>
                <w:b/>
              </w:rPr>
              <w:t>APR</w:t>
            </w:r>
          </w:p>
        </w:tc>
      </w:tr>
      <w:tr w:rsidR="00314B47" w:rsidTr="00533246">
        <w:tc>
          <w:tcPr>
            <w:tcW w:w="2880" w:type="dxa"/>
          </w:tcPr>
          <w:p w:rsidR="00314B47" w:rsidRPr="003F2F34" w:rsidRDefault="00314B47" w:rsidP="00747EE1">
            <w:pPr>
              <w:pStyle w:val="NormalWeb"/>
              <w:rPr>
                <w:rFonts w:ascii="Calibri" w:hAnsi="Calibri" w:cs="Arial"/>
                <w:b/>
                <w:sz w:val="24"/>
                <w:szCs w:val="24"/>
              </w:rPr>
            </w:pPr>
            <w:r w:rsidRPr="003F2F34">
              <w:rPr>
                <w:rFonts w:ascii="Calibri" w:hAnsi="Calibri" w:cs="Arial"/>
                <w:sz w:val="24"/>
                <w:szCs w:val="24"/>
              </w:rPr>
              <w:t>Total applications (Part 3s) processed</w:t>
            </w:r>
          </w:p>
        </w:tc>
        <w:tc>
          <w:tcPr>
            <w:tcW w:w="997" w:type="dxa"/>
          </w:tcPr>
          <w:p w:rsidR="00314B47" w:rsidRPr="00752B2B" w:rsidRDefault="00314B47" w:rsidP="004B583A">
            <w:pPr>
              <w:jc w:val="center"/>
              <w:rPr>
                <w:rFonts w:ascii="Calibri" w:hAnsi="Calibri" w:cs="Arial"/>
              </w:rPr>
            </w:pPr>
            <w:r>
              <w:rPr>
                <w:rFonts w:ascii="Calibri" w:hAnsi="Calibri" w:cs="Arial"/>
              </w:rPr>
              <w:t>1</w:t>
            </w:r>
            <w:r w:rsidR="004B583A">
              <w:rPr>
                <w:rFonts w:ascii="Calibri" w:hAnsi="Calibri" w:cs="Arial"/>
              </w:rPr>
              <w:t>2</w:t>
            </w:r>
            <w:r>
              <w:rPr>
                <w:rFonts w:ascii="Calibri" w:hAnsi="Calibri" w:cs="Arial"/>
              </w:rPr>
              <w:t>,422</w:t>
            </w:r>
          </w:p>
        </w:tc>
        <w:tc>
          <w:tcPr>
            <w:tcW w:w="997" w:type="dxa"/>
          </w:tcPr>
          <w:p w:rsidR="00314B47" w:rsidRPr="00F0796F" w:rsidRDefault="00314B47" w:rsidP="00F72AF0">
            <w:pPr>
              <w:jc w:val="center"/>
              <w:rPr>
                <w:rFonts w:ascii="Calibri" w:hAnsi="Calibri" w:cs="Arial"/>
              </w:rPr>
            </w:pPr>
            <w:r>
              <w:rPr>
                <w:rFonts w:ascii="Calibri" w:hAnsi="Calibri" w:cs="Arial"/>
              </w:rPr>
              <w:t>10,061</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10,512</w:t>
            </w:r>
          </w:p>
        </w:tc>
        <w:tc>
          <w:tcPr>
            <w:tcW w:w="997" w:type="dxa"/>
          </w:tcPr>
          <w:p w:rsidR="00314B47" w:rsidRPr="00F0796F" w:rsidRDefault="00314B47" w:rsidP="00F72AF0">
            <w:pPr>
              <w:jc w:val="center"/>
              <w:rPr>
                <w:rFonts w:ascii="Calibri" w:hAnsi="Calibri" w:cs="Arial"/>
              </w:rPr>
            </w:pPr>
            <w:r>
              <w:rPr>
                <w:rFonts w:ascii="Calibri" w:hAnsi="Calibri" w:cs="Arial"/>
              </w:rPr>
              <w:t>14,633</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12,600</w:t>
            </w:r>
          </w:p>
        </w:tc>
        <w:tc>
          <w:tcPr>
            <w:tcW w:w="882" w:type="dxa"/>
          </w:tcPr>
          <w:p w:rsidR="00314B47" w:rsidRPr="008A05DE" w:rsidRDefault="00314B47" w:rsidP="00F72AF0">
            <w:pPr>
              <w:jc w:val="center"/>
              <w:rPr>
                <w:rFonts w:asciiTheme="minorHAnsi" w:hAnsiTheme="minorHAnsi" w:cs="Arial"/>
              </w:rPr>
            </w:pPr>
            <w:r>
              <w:rPr>
                <w:rFonts w:asciiTheme="minorHAnsi" w:hAnsiTheme="minorHAnsi" w:cs="Arial"/>
              </w:rPr>
              <w:t>9,057</w:t>
            </w:r>
          </w:p>
        </w:tc>
        <w:tc>
          <w:tcPr>
            <w:tcW w:w="997" w:type="dxa"/>
          </w:tcPr>
          <w:p w:rsidR="00314B47" w:rsidRDefault="00314B47" w:rsidP="00F72AF0">
            <w:pPr>
              <w:jc w:val="center"/>
              <w:rPr>
                <w:rFonts w:ascii="Calibri" w:hAnsi="Calibri" w:cs="Arial"/>
              </w:rPr>
            </w:pPr>
            <w:r>
              <w:rPr>
                <w:rFonts w:ascii="Calibri" w:hAnsi="Calibri" w:cs="Arial"/>
              </w:rPr>
              <w:t>11,296</w:t>
            </w:r>
          </w:p>
        </w:tc>
        <w:tc>
          <w:tcPr>
            <w:tcW w:w="900" w:type="dxa"/>
          </w:tcPr>
          <w:p w:rsidR="00314B47" w:rsidRPr="008A05DE" w:rsidRDefault="00314B47" w:rsidP="00F72AF0">
            <w:pPr>
              <w:jc w:val="center"/>
              <w:rPr>
                <w:rFonts w:asciiTheme="minorHAnsi" w:hAnsiTheme="minorHAnsi" w:cs="Arial"/>
              </w:rPr>
            </w:pPr>
            <w:r>
              <w:rPr>
                <w:rFonts w:asciiTheme="minorHAnsi" w:hAnsiTheme="minorHAnsi" w:cs="Arial"/>
              </w:rPr>
              <w:t>8,341</w:t>
            </w:r>
          </w:p>
        </w:tc>
        <w:tc>
          <w:tcPr>
            <w:tcW w:w="900" w:type="dxa"/>
          </w:tcPr>
          <w:p w:rsidR="00314B47" w:rsidRPr="00F916A3" w:rsidRDefault="00314B47" w:rsidP="005A0A09">
            <w:pPr>
              <w:jc w:val="center"/>
              <w:rPr>
                <w:rFonts w:asciiTheme="minorHAnsi" w:hAnsiTheme="minorHAnsi" w:cs="Arial"/>
              </w:rPr>
            </w:pPr>
            <w:r>
              <w:rPr>
                <w:rFonts w:asciiTheme="minorHAnsi" w:hAnsiTheme="minorHAnsi" w:cs="Arial"/>
              </w:rPr>
              <w:t>8,2</w:t>
            </w:r>
            <w:r w:rsidR="005A0A09">
              <w:rPr>
                <w:rFonts w:asciiTheme="minorHAnsi" w:hAnsiTheme="minorHAnsi" w:cs="Arial"/>
              </w:rPr>
              <w:t>20</w:t>
            </w:r>
          </w:p>
        </w:tc>
        <w:tc>
          <w:tcPr>
            <w:tcW w:w="900" w:type="dxa"/>
          </w:tcPr>
          <w:p w:rsidR="00314B47" w:rsidRPr="00ED0705" w:rsidRDefault="00314B47" w:rsidP="008C0191">
            <w:pPr>
              <w:jc w:val="center"/>
              <w:rPr>
                <w:rFonts w:asciiTheme="minorHAnsi" w:hAnsiTheme="minorHAnsi" w:cs="Arial"/>
              </w:rPr>
            </w:pPr>
            <w:r>
              <w:rPr>
                <w:rFonts w:asciiTheme="minorHAnsi" w:hAnsiTheme="minorHAnsi" w:cs="Arial"/>
              </w:rPr>
              <w:t>9,357</w:t>
            </w:r>
          </w:p>
        </w:tc>
        <w:tc>
          <w:tcPr>
            <w:tcW w:w="900" w:type="dxa"/>
          </w:tcPr>
          <w:p w:rsidR="00314B47" w:rsidRPr="00145404" w:rsidRDefault="00314B47" w:rsidP="005A0A09">
            <w:pPr>
              <w:jc w:val="center"/>
              <w:rPr>
                <w:rFonts w:asciiTheme="minorHAnsi" w:hAnsiTheme="minorHAnsi" w:cs="Arial"/>
              </w:rPr>
            </w:pPr>
            <w:r>
              <w:rPr>
                <w:rFonts w:asciiTheme="minorHAnsi" w:hAnsiTheme="minorHAnsi" w:cs="Arial"/>
              </w:rPr>
              <w:t>9,</w:t>
            </w:r>
            <w:r w:rsidR="005A0A09">
              <w:rPr>
                <w:rFonts w:asciiTheme="minorHAnsi" w:hAnsiTheme="minorHAnsi" w:cs="Arial"/>
              </w:rPr>
              <w:t>9</w:t>
            </w:r>
            <w:r>
              <w:rPr>
                <w:rFonts w:asciiTheme="minorHAnsi" w:hAnsiTheme="minorHAnsi" w:cs="Arial"/>
              </w:rPr>
              <w:t>58</w:t>
            </w:r>
          </w:p>
        </w:tc>
        <w:tc>
          <w:tcPr>
            <w:tcW w:w="900" w:type="dxa"/>
          </w:tcPr>
          <w:p w:rsidR="00314B47" w:rsidRPr="00304772" w:rsidRDefault="00314B47" w:rsidP="00322013">
            <w:pPr>
              <w:jc w:val="center"/>
              <w:rPr>
                <w:rFonts w:asciiTheme="minorHAnsi" w:hAnsiTheme="minorHAnsi" w:cs="Arial"/>
              </w:rPr>
            </w:pPr>
            <w:r>
              <w:rPr>
                <w:rFonts w:asciiTheme="minorHAnsi" w:hAnsiTheme="minorHAnsi" w:cs="Arial"/>
              </w:rPr>
              <w:t>8,266</w:t>
            </w:r>
          </w:p>
        </w:tc>
      </w:tr>
      <w:tr w:rsidR="00314B47" w:rsidTr="009A3606">
        <w:tc>
          <w:tcPr>
            <w:tcW w:w="2880" w:type="dxa"/>
          </w:tcPr>
          <w:p w:rsidR="00314B47" w:rsidRPr="003F2F34" w:rsidRDefault="00314B47" w:rsidP="00747EE1">
            <w:pPr>
              <w:pStyle w:val="NormalWeb"/>
              <w:rPr>
                <w:rFonts w:ascii="Calibri" w:hAnsi="Calibri" w:cs="Arial"/>
                <w:b/>
                <w:sz w:val="24"/>
                <w:szCs w:val="24"/>
              </w:rPr>
            </w:pPr>
            <w:r w:rsidRPr="003F2F34">
              <w:rPr>
                <w:rFonts w:ascii="Calibri" w:hAnsi="Calibri" w:cs="Arial"/>
                <w:sz w:val="24"/>
                <w:szCs w:val="24"/>
              </w:rPr>
              <w:t># of applications not processed in 7 calendar days</w:t>
            </w:r>
          </w:p>
        </w:tc>
        <w:tc>
          <w:tcPr>
            <w:tcW w:w="997" w:type="dxa"/>
          </w:tcPr>
          <w:p w:rsidR="00314B47" w:rsidRPr="00752B2B" w:rsidRDefault="00314B47" w:rsidP="00322013">
            <w:pPr>
              <w:jc w:val="center"/>
              <w:rPr>
                <w:rFonts w:ascii="Calibri" w:hAnsi="Calibri" w:cs="Arial"/>
              </w:rPr>
            </w:pPr>
            <w:r>
              <w:rPr>
                <w:rFonts w:ascii="Calibri" w:hAnsi="Calibri" w:cs="Arial"/>
              </w:rPr>
              <w:t>0</w:t>
            </w:r>
          </w:p>
        </w:tc>
        <w:tc>
          <w:tcPr>
            <w:tcW w:w="997" w:type="dxa"/>
          </w:tcPr>
          <w:p w:rsidR="00314B47" w:rsidRPr="00F0796F" w:rsidRDefault="00314B47" w:rsidP="00F72AF0">
            <w:pPr>
              <w:jc w:val="center"/>
              <w:rPr>
                <w:rFonts w:ascii="Calibri" w:hAnsi="Calibri" w:cs="Arial"/>
              </w:rPr>
            </w:pPr>
            <w:r>
              <w:rPr>
                <w:rFonts w:ascii="Calibri" w:hAnsi="Calibri" w:cs="Arial"/>
              </w:rPr>
              <w:t>0</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0</w:t>
            </w:r>
          </w:p>
        </w:tc>
        <w:tc>
          <w:tcPr>
            <w:tcW w:w="997" w:type="dxa"/>
          </w:tcPr>
          <w:p w:rsidR="00314B47" w:rsidRPr="00F0796F" w:rsidRDefault="00314B47" w:rsidP="00F72AF0">
            <w:pPr>
              <w:jc w:val="center"/>
              <w:rPr>
                <w:rFonts w:ascii="Calibri" w:hAnsi="Calibri" w:cs="Arial"/>
              </w:rPr>
            </w:pPr>
            <w:r>
              <w:rPr>
                <w:rFonts w:ascii="Calibri" w:hAnsi="Calibri" w:cs="Arial"/>
              </w:rPr>
              <w:t>0</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0</w:t>
            </w:r>
          </w:p>
        </w:tc>
        <w:tc>
          <w:tcPr>
            <w:tcW w:w="882" w:type="dxa"/>
          </w:tcPr>
          <w:p w:rsidR="00314B47" w:rsidRPr="008A05DE" w:rsidRDefault="00314B47" w:rsidP="00F72AF0">
            <w:pPr>
              <w:jc w:val="center"/>
              <w:rPr>
                <w:rFonts w:asciiTheme="minorHAnsi" w:hAnsiTheme="minorHAnsi" w:cs="Arial"/>
              </w:rPr>
            </w:pPr>
            <w:r>
              <w:rPr>
                <w:rFonts w:asciiTheme="minorHAnsi" w:hAnsiTheme="minorHAnsi" w:cs="Arial"/>
              </w:rPr>
              <w:t>0</w:t>
            </w:r>
          </w:p>
        </w:tc>
        <w:tc>
          <w:tcPr>
            <w:tcW w:w="997" w:type="dxa"/>
          </w:tcPr>
          <w:p w:rsidR="00314B47" w:rsidRDefault="00314B47" w:rsidP="00F72AF0">
            <w:pPr>
              <w:jc w:val="center"/>
              <w:rPr>
                <w:rFonts w:ascii="Calibri" w:hAnsi="Calibri" w:cs="Arial"/>
              </w:rPr>
            </w:pPr>
            <w:r>
              <w:rPr>
                <w:rFonts w:ascii="Calibri" w:hAnsi="Calibri" w:cs="Arial"/>
              </w:rPr>
              <w:t>0</w:t>
            </w:r>
          </w:p>
        </w:tc>
        <w:tc>
          <w:tcPr>
            <w:tcW w:w="900" w:type="dxa"/>
          </w:tcPr>
          <w:p w:rsidR="00314B47" w:rsidRPr="008A05DE" w:rsidRDefault="00314B47" w:rsidP="00F72AF0">
            <w:pPr>
              <w:jc w:val="center"/>
              <w:rPr>
                <w:rFonts w:asciiTheme="minorHAnsi" w:hAnsiTheme="minorHAnsi" w:cs="Arial"/>
              </w:rPr>
            </w:pPr>
            <w:r>
              <w:rPr>
                <w:rFonts w:asciiTheme="minorHAnsi" w:hAnsiTheme="minorHAnsi" w:cs="Arial"/>
              </w:rPr>
              <w:t>0</w:t>
            </w:r>
          </w:p>
        </w:tc>
        <w:tc>
          <w:tcPr>
            <w:tcW w:w="900" w:type="dxa"/>
          </w:tcPr>
          <w:p w:rsidR="00314B47" w:rsidRPr="00F916A3" w:rsidRDefault="00314B47" w:rsidP="00F72AF0">
            <w:pPr>
              <w:jc w:val="center"/>
              <w:rPr>
                <w:rFonts w:asciiTheme="minorHAnsi" w:hAnsiTheme="minorHAnsi" w:cs="Arial"/>
              </w:rPr>
            </w:pPr>
            <w:r>
              <w:rPr>
                <w:rFonts w:asciiTheme="minorHAnsi" w:hAnsiTheme="minorHAnsi" w:cs="Arial"/>
              </w:rPr>
              <w:t>2</w:t>
            </w:r>
          </w:p>
        </w:tc>
        <w:tc>
          <w:tcPr>
            <w:tcW w:w="900" w:type="dxa"/>
          </w:tcPr>
          <w:p w:rsidR="00314B47" w:rsidRPr="00ED0705" w:rsidRDefault="00314B47" w:rsidP="0022654F">
            <w:pPr>
              <w:jc w:val="center"/>
              <w:rPr>
                <w:rFonts w:asciiTheme="minorHAnsi" w:hAnsiTheme="minorHAnsi" w:cs="Arial"/>
              </w:rPr>
            </w:pPr>
            <w:r>
              <w:rPr>
                <w:rFonts w:asciiTheme="minorHAnsi" w:hAnsiTheme="minorHAnsi" w:cs="Arial"/>
              </w:rPr>
              <w:t>0</w:t>
            </w:r>
          </w:p>
        </w:tc>
        <w:tc>
          <w:tcPr>
            <w:tcW w:w="900" w:type="dxa"/>
          </w:tcPr>
          <w:p w:rsidR="00314B47" w:rsidRPr="00145404" w:rsidRDefault="00314B47" w:rsidP="009A3606">
            <w:pPr>
              <w:jc w:val="center"/>
              <w:rPr>
                <w:rFonts w:asciiTheme="minorHAnsi" w:hAnsiTheme="minorHAnsi" w:cs="Arial"/>
              </w:rPr>
            </w:pPr>
            <w:r>
              <w:rPr>
                <w:rFonts w:asciiTheme="minorHAnsi" w:hAnsiTheme="minorHAnsi" w:cs="Arial"/>
              </w:rPr>
              <w:t>0</w:t>
            </w:r>
          </w:p>
        </w:tc>
        <w:tc>
          <w:tcPr>
            <w:tcW w:w="900" w:type="dxa"/>
          </w:tcPr>
          <w:p w:rsidR="00314B47" w:rsidRPr="00304772" w:rsidRDefault="00314B47" w:rsidP="009A3606">
            <w:pPr>
              <w:jc w:val="center"/>
              <w:rPr>
                <w:rFonts w:asciiTheme="minorHAnsi" w:hAnsiTheme="minorHAnsi" w:cs="Arial"/>
              </w:rPr>
            </w:pPr>
            <w:r>
              <w:rPr>
                <w:rFonts w:asciiTheme="minorHAnsi" w:hAnsiTheme="minorHAnsi" w:cs="Arial"/>
              </w:rPr>
              <w:t>0</w:t>
            </w:r>
          </w:p>
        </w:tc>
      </w:tr>
      <w:tr w:rsidR="00314B47" w:rsidTr="00533246">
        <w:tc>
          <w:tcPr>
            <w:tcW w:w="2880" w:type="dxa"/>
          </w:tcPr>
          <w:p w:rsidR="00314B47" w:rsidRPr="003F2F34" w:rsidRDefault="00314B47" w:rsidP="00747EE1">
            <w:pPr>
              <w:pStyle w:val="NormalWeb"/>
              <w:rPr>
                <w:rFonts w:ascii="Calibri" w:hAnsi="Calibri" w:cs="Arial"/>
                <w:b/>
                <w:sz w:val="24"/>
                <w:szCs w:val="24"/>
              </w:rPr>
            </w:pPr>
            <w:r w:rsidRPr="003F2F34">
              <w:rPr>
                <w:rFonts w:ascii="Calibri" w:hAnsi="Calibri" w:cs="Arial"/>
                <w:sz w:val="24"/>
                <w:szCs w:val="24"/>
              </w:rPr>
              <w:t># of block assignments made</w:t>
            </w:r>
          </w:p>
        </w:tc>
        <w:tc>
          <w:tcPr>
            <w:tcW w:w="997" w:type="dxa"/>
          </w:tcPr>
          <w:p w:rsidR="00314B47" w:rsidRPr="00752B2B" w:rsidRDefault="00314B47" w:rsidP="00322013">
            <w:pPr>
              <w:jc w:val="center"/>
              <w:rPr>
                <w:rFonts w:ascii="Calibri" w:hAnsi="Calibri" w:cs="Arial"/>
              </w:rPr>
            </w:pPr>
            <w:r>
              <w:rPr>
                <w:rFonts w:ascii="Calibri" w:hAnsi="Calibri" w:cs="Arial"/>
              </w:rPr>
              <w:t>5,091</w:t>
            </w:r>
          </w:p>
        </w:tc>
        <w:tc>
          <w:tcPr>
            <w:tcW w:w="997" w:type="dxa"/>
          </w:tcPr>
          <w:p w:rsidR="00314B47" w:rsidRPr="00F0796F" w:rsidRDefault="00314B47" w:rsidP="00F72AF0">
            <w:pPr>
              <w:jc w:val="center"/>
              <w:rPr>
                <w:rFonts w:ascii="Calibri" w:hAnsi="Calibri" w:cs="Arial"/>
              </w:rPr>
            </w:pPr>
            <w:r>
              <w:rPr>
                <w:rFonts w:ascii="Calibri" w:hAnsi="Calibri" w:cs="Arial"/>
              </w:rPr>
              <w:t>3,774</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4,459</w:t>
            </w:r>
          </w:p>
        </w:tc>
        <w:tc>
          <w:tcPr>
            <w:tcW w:w="997" w:type="dxa"/>
          </w:tcPr>
          <w:p w:rsidR="00314B47" w:rsidRPr="00F0796F" w:rsidRDefault="00314B47" w:rsidP="00F72AF0">
            <w:pPr>
              <w:jc w:val="center"/>
              <w:rPr>
                <w:rFonts w:ascii="Calibri" w:hAnsi="Calibri" w:cs="Arial"/>
              </w:rPr>
            </w:pPr>
            <w:r>
              <w:rPr>
                <w:rFonts w:ascii="Calibri" w:hAnsi="Calibri" w:cs="Arial"/>
              </w:rPr>
              <w:t>4,382</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4,324</w:t>
            </w:r>
          </w:p>
        </w:tc>
        <w:tc>
          <w:tcPr>
            <w:tcW w:w="882" w:type="dxa"/>
          </w:tcPr>
          <w:p w:rsidR="00314B47" w:rsidRPr="008A05DE" w:rsidRDefault="00314B47" w:rsidP="00F72AF0">
            <w:pPr>
              <w:jc w:val="center"/>
              <w:rPr>
                <w:rFonts w:asciiTheme="minorHAnsi" w:hAnsiTheme="minorHAnsi" w:cs="Arial"/>
              </w:rPr>
            </w:pPr>
            <w:r>
              <w:rPr>
                <w:rFonts w:asciiTheme="minorHAnsi" w:hAnsiTheme="minorHAnsi" w:cs="Arial"/>
              </w:rPr>
              <w:t>4,053</w:t>
            </w:r>
          </w:p>
        </w:tc>
        <w:tc>
          <w:tcPr>
            <w:tcW w:w="997" w:type="dxa"/>
          </w:tcPr>
          <w:p w:rsidR="00314B47" w:rsidRDefault="00314B47" w:rsidP="00F72AF0">
            <w:pPr>
              <w:jc w:val="center"/>
              <w:rPr>
                <w:rFonts w:ascii="Calibri" w:hAnsi="Calibri" w:cs="Arial"/>
              </w:rPr>
            </w:pPr>
            <w:r>
              <w:rPr>
                <w:rFonts w:ascii="Calibri" w:hAnsi="Calibri" w:cs="Arial"/>
              </w:rPr>
              <w:t>4,536</w:t>
            </w:r>
          </w:p>
        </w:tc>
        <w:tc>
          <w:tcPr>
            <w:tcW w:w="900" w:type="dxa"/>
          </w:tcPr>
          <w:p w:rsidR="00314B47" w:rsidRPr="008A05DE" w:rsidRDefault="00314B47" w:rsidP="00F72AF0">
            <w:pPr>
              <w:jc w:val="center"/>
              <w:rPr>
                <w:rFonts w:asciiTheme="minorHAnsi" w:hAnsiTheme="minorHAnsi" w:cs="Arial"/>
              </w:rPr>
            </w:pPr>
            <w:r>
              <w:rPr>
                <w:rFonts w:asciiTheme="minorHAnsi" w:hAnsiTheme="minorHAnsi" w:cs="Arial"/>
              </w:rPr>
              <w:t>3,033</w:t>
            </w:r>
          </w:p>
        </w:tc>
        <w:tc>
          <w:tcPr>
            <w:tcW w:w="900" w:type="dxa"/>
          </w:tcPr>
          <w:p w:rsidR="00314B47" w:rsidRPr="00F916A3" w:rsidRDefault="00314B47" w:rsidP="00F72AF0">
            <w:pPr>
              <w:jc w:val="center"/>
              <w:rPr>
                <w:rFonts w:asciiTheme="minorHAnsi" w:hAnsiTheme="minorHAnsi" w:cs="Arial"/>
              </w:rPr>
            </w:pPr>
            <w:r>
              <w:rPr>
                <w:rFonts w:asciiTheme="minorHAnsi" w:hAnsiTheme="minorHAnsi" w:cs="Arial"/>
              </w:rPr>
              <w:t>3,057</w:t>
            </w:r>
          </w:p>
        </w:tc>
        <w:tc>
          <w:tcPr>
            <w:tcW w:w="900" w:type="dxa"/>
          </w:tcPr>
          <w:p w:rsidR="00314B47" w:rsidRPr="00ED0705" w:rsidRDefault="00314B47" w:rsidP="008C0191">
            <w:pPr>
              <w:jc w:val="center"/>
              <w:rPr>
                <w:rFonts w:asciiTheme="minorHAnsi" w:hAnsiTheme="minorHAnsi" w:cs="Arial"/>
              </w:rPr>
            </w:pPr>
            <w:r>
              <w:rPr>
                <w:rFonts w:asciiTheme="minorHAnsi" w:hAnsiTheme="minorHAnsi" w:cs="Arial"/>
              </w:rPr>
              <w:t>4,450</w:t>
            </w:r>
          </w:p>
        </w:tc>
        <w:tc>
          <w:tcPr>
            <w:tcW w:w="900" w:type="dxa"/>
          </w:tcPr>
          <w:p w:rsidR="00314B47" w:rsidRPr="00145404" w:rsidRDefault="00314B47" w:rsidP="00322013">
            <w:pPr>
              <w:jc w:val="center"/>
              <w:rPr>
                <w:rFonts w:asciiTheme="minorHAnsi" w:hAnsiTheme="minorHAnsi" w:cs="Arial"/>
              </w:rPr>
            </w:pPr>
            <w:r>
              <w:rPr>
                <w:rFonts w:asciiTheme="minorHAnsi" w:hAnsiTheme="minorHAnsi" w:cs="Arial"/>
              </w:rPr>
              <w:t>3,816</w:t>
            </w:r>
          </w:p>
        </w:tc>
        <w:tc>
          <w:tcPr>
            <w:tcW w:w="900" w:type="dxa"/>
          </w:tcPr>
          <w:p w:rsidR="00314B47" w:rsidRPr="00304772" w:rsidRDefault="00314B47" w:rsidP="00322013">
            <w:pPr>
              <w:jc w:val="center"/>
              <w:rPr>
                <w:rFonts w:asciiTheme="minorHAnsi" w:hAnsiTheme="minorHAnsi" w:cs="Arial"/>
              </w:rPr>
            </w:pPr>
            <w:r>
              <w:rPr>
                <w:rFonts w:asciiTheme="minorHAnsi" w:hAnsiTheme="minorHAnsi" w:cs="Arial"/>
              </w:rPr>
              <w:t>2,994</w:t>
            </w:r>
          </w:p>
        </w:tc>
      </w:tr>
      <w:tr w:rsidR="00314B47" w:rsidTr="00533246">
        <w:tc>
          <w:tcPr>
            <w:tcW w:w="2880" w:type="dxa"/>
          </w:tcPr>
          <w:p w:rsidR="00314B47" w:rsidRPr="003F2F34" w:rsidRDefault="00314B47" w:rsidP="00747EE1">
            <w:pPr>
              <w:pStyle w:val="NormalWeb"/>
              <w:rPr>
                <w:rFonts w:ascii="Calibri" w:hAnsi="Calibri" w:cs="Arial"/>
                <w:b/>
                <w:sz w:val="24"/>
                <w:szCs w:val="24"/>
              </w:rPr>
            </w:pPr>
            <w:r w:rsidRPr="003F2F34">
              <w:rPr>
                <w:rFonts w:ascii="Calibri" w:hAnsi="Calibri" w:cs="Arial"/>
                <w:sz w:val="24"/>
                <w:szCs w:val="24"/>
              </w:rPr>
              <w:t># of change requests to existing blocks</w:t>
            </w:r>
          </w:p>
        </w:tc>
        <w:tc>
          <w:tcPr>
            <w:tcW w:w="997" w:type="dxa"/>
          </w:tcPr>
          <w:p w:rsidR="00314B47" w:rsidRPr="00752B2B" w:rsidRDefault="00314B47" w:rsidP="00322013">
            <w:pPr>
              <w:jc w:val="center"/>
              <w:rPr>
                <w:rFonts w:ascii="Calibri" w:hAnsi="Calibri" w:cs="Arial"/>
              </w:rPr>
            </w:pPr>
            <w:r>
              <w:rPr>
                <w:rFonts w:ascii="Calibri" w:hAnsi="Calibri" w:cs="Arial"/>
              </w:rPr>
              <w:t>5,456</w:t>
            </w:r>
          </w:p>
        </w:tc>
        <w:tc>
          <w:tcPr>
            <w:tcW w:w="997" w:type="dxa"/>
          </w:tcPr>
          <w:p w:rsidR="00314B47" w:rsidRPr="00F0796F" w:rsidRDefault="00314B47" w:rsidP="00F72AF0">
            <w:pPr>
              <w:jc w:val="center"/>
              <w:rPr>
                <w:rFonts w:ascii="Calibri" w:hAnsi="Calibri" w:cs="Arial"/>
              </w:rPr>
            </w:pPr>
            <w:r>
              <w:rPr>
                <w:rFonts w:ascii="Calibri" w:hAnsi="Calibri" w:cs="Arial"/>
              </w:rPr>
              <w:t>4,688</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4,101</w:t>
            </w:r>
          </w:p>
        </w:tc>
        <w:tc>
          <w:tcPr>
            <w:tcW w:w="997" w:type="dxa"/>
          </w:tcPr>
          <w:p w:rsidR="00314B47" w:rsidRPr="00F0796F" w:rsidRDefault="00314B47" w:rsidP="00F72AF0">
            <w:pPr>
              <w:jc w:val="center"/>
              <w:rPr>
                <w:rFonts w:ascii="Calibri" w:hAnsi="Calibri" w:cs="Arial"/>
              </w:rPr>
            </w:pPr>
            <w:r>
              <w:rPr>
                <w:rFonts w:ascii="Calibri" w:hAnsi="Calibri" w:cs="Arial"/>
              </w:rPr>
              <w:t>7,747</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5,018</w:t>
            </w:r>
          </w:p>
        </w:tc>
        <w:tc>
          <w:tcPr>
            <w:tcW w:w="882" w:type="dxa"/>
          </w:tcPr>
          <w:p w:rsidR="00314B47" w:rsidRPr="008A05DE" w:rsidRDefault="00314B47" w:rsidP="00F72AF0">
            <w:pPr>
              <w:jc w:val="center"/>
              <w:rPr>
                <w:rFonts w:asciiTheme="minorHAnsi" w:hAnsiTheme="minorHAnsi" w:cs="Arial"/>
              </w:rPr>
            </w:pPr>
            <w:r>
              <w:rPr>
                <w:rFonts w:asciiTheme="minorHAnsi" w:hAnsiTheme="minorHAnsi" w:cs="Arial"/>
              </w:rPr>
              <w:t>1,975</w:t>
            </w:r>
          </w:p>
        </w:tc>
        <w:tc>
          <w:tcPr>
            <w:tcW w:w="997" w:type="dxa"/>
          </w:tcPr>
          <w:p w:rsidR="00314B47" w:rsidRDefault="00314B47" w:rsidP="00F72AF0">
            <w:pPr>
              <w:jc w:val="center"/>
              <w:rPr>
                <w:rFonts w:ascii="Calibri" w:hAnsi="Calibri" w:cs="Arial"/>
              </w:rPr>
            </w:pPr>
            <w:r>
              <w:rPr>
                <w:rFonts w:ascii="Calibri" w:hAnsi="Calibri" w:cs="Arial"/>
              </w:rPr>
              <w:t>5,123</w:t>
            </w:r>
          </w:p>
        </w:tc>
        <w:tc>
          <w:tcPr>
            <w:tcW w:w="900" w:type="dxa"/>
          </w:tcPr>
          <w:p w:rsidR="00314B47" w:rsidRPr="008A05DE" w:rsidRDefault="00314B47" w:rsidP="00F72AF0">
            <w:pPr>
              <w:jc w:val="center"/>
              <w:rPr>
                <w:rFonts w:asciiTheme="minorHAnsi" w:hAnsiTheme="minorHAnsi" w:cs="Arial"/>
              </w:rPr>
            </w:pPr>
            <w:r>
              <w:rPr>
                <w:rFonts w:asciiTheme="minorHAnsi" w:hAnsiTheme="minorHAnsi" w:cs="Arial"/>
              </w:rPr>
              <w:t>3,573</w:t>
            </w:r>
          </w:p>
        </w:tc>
        <w:tc>
          <w:tcPr>
            <w:tcW w:w="900" w:type="dxa"/>
          </w:tcPr>
          <w:p w:rsidR="00314B47" w:rsidRPr="00F916A3" w:rsidRDefault="00314B47" w:rsidP="00F72AF0">
            <w:pPr>
              <w:jc w:val="center"/>
              <w:rPr>
                <w:rFonts w:asciiTheme="minorHAnsi" w:hAnsiTheme="minorHAnsi" w:cs="Arial"/>
              </w:rPr>
            </w:pPr>
            <w:r>
              <w:rPr>
                <w:rFonts w:asciiTheme="minorHAnsi" w:hAnsiTheme="minorHAnsi" w:cs="Arial"/>
              </w:rPr>
              <w:t>3,210</w:t>
            </w:r>
          </w:p>
        </w:tc>
        <w:tc>
          <w:tcPr>
            <w:tcW w:w="900" w:type="dxa"/>
          </w:tcPr>
          <w:p w:rsidR="00314B47" w:rsidRPr="00ED0705" w:rsidRDefault="00314B47" w:rsidP="008C0191">
            <w:pPr>
              <w:jc w:val="center"/>
              <w:rPr>
                <w:rFonts w:asciiTheme="minorHAnsi" w:hAnsiTheme="minorHAnsi" w:cs="Arial"/>
              </w:rPr>
            </w:pPr>
            <w:r>
              <w:rPr>
                <w:rFonts w:asciiTheme="minorHAnsi" w:hAnsiTheme="minorHAnsi" w:cs="Arial"/>
              </w:rPr>
              <w:t>2,134</w:t>
            </w:r>
          </w:p>
        </w:tc>
        <w:tc>
          <w:tcPr>
            <w:tcW w:w="900" w:type="dxa"/>
          </w:tcPr>
          <w:p w:rsidR="00314B47" w:rsidRPr="00145404" w:rsidRDefault="00314B47" w:rsidP="00322013">
            <w:pPr>
              <w:jc w:val="center"/>
              <w:rPr>
                <w:rFonts w:asciiTheme="minorHAnsi" w:hAnsiTheme="minorHAnsi" w:cs="Arial"/>
              </w:rPr>
            </w:pPr>
            <w:r>
              <w:rPr>
                <w:rFonts w:asciiTheme="minorHAnsi" w:hAnsiTheme="minorHAnsi" w:cs="Arial"/>
              </w:rPr>
              <w:t>2,966</w:t>
            </w:r>
          </w:p>
        </w:tc>
        <w:tc>
          <w:tcPr>
            <w:tcW w:w="900" w:type="dxa"/>
          </w:tcPr>
          <w:p w:rsidR="00314B47" w:rsidRPr="00304772" w:rsidRDefault="00314B47" w:rsidP="00322013">
            <w:pPr>
              <w:jc w:val="center"/>
              <w:rPr>
                <w:rFonts w:asciiTheme="minorHAnsi" w:hAnsiTheme="minorHAnsi" w:cs="Arial"/>
              </w:rPr>
            </w:pPr>
            <w:r>
              <w:rPr>
                <w:rFonts w:asciiTheme="minorHAnsi" w:hAnsiTheme="minorHAnsi" w:cs="Arial"/>
              </w:rPr>
              <w:t>2,410</w:t>
            </w:r>
          </w:p>
        </w:tc>
      </w:tr>
      <w:tr w:rsidR="00314B47" w:rsidTr="00533246">
        <w:tc>
          <w:tcPr>
            <w:tcW w:w="2880" w:type="dxa"/>
          </w:tcPr>
          <w:p w:rsidR="00314B47" w:rsidRPr="003F2F34" w:rsidRDefault="00314B47" w:rsidP="00747EE1">
            <w:pPr>
              <w:pStyle w:val="NormalWeb"/>
              <w:rPr>
                <w:rFonts w:ascii="Calibri" w:hAnsi="Calibri" w:cs="Arial"/>
                <w:b/>
                <w:sz w:val="24"/>
                <w:szCs w:val="24"/>
              </w:rPr>
            </w:pPr>
            <w:r w:rsidRPr="003F2F34">
              <w:rPr>
                <w:rFonts w:ascii="Calibri" w:hAnsi="Calibri" w:cs="Arial"/>
                <w:sz w:val="24"/>
                <w:szCs w:val="24"/>
              </w:rPr>
              <w:t># of requests to cancel</w:t>
            </w:r>
          </w:p>
        </w:tc>
        <w:tc>
          <w:tcPr>
            <w:tcW w:w="997" w:type="dxa"/>
          </w:tcPr>
          <w:p w:rsidR="00314B47" w:rsidRPr="00752B2B" w:rsidRDefault="00314B47" w:rsidP="00322013">
            <w:pPr>
              <w:jc w:val="center"/>
              <w:rPr>
                <w:rFonts w:ascii="Calibri" w:hAnsi="Calibri" w:cs="Arial"/>
              </w:rPr>
            </w:pPr>
            <w:r>
              <w:rPr>
                <w:rFonts w:ascii="Calibri" w:hAnsi="Calibri" w:cs="Arial"/>
              </w:rPr>
              <w:t>213</w:t>
            </w:r>
          </w:p>
        </w:tc>
        <w:tc>
          <w:tcPr>
            <w:tcW w:w="997" w:type="dxa"/>
          </w:tcPr>
          <w:p w:rsidR="00314B47" w:rsidRPr="00F0796F" w:rsidRDefault="00314B47" w:rsidP="00F72AF0">
            <w:pPr>
              <w:jc w:val="center"/>
              <w:rPr>
                <w:rFonts w:ascii="Calibri" w:hAnsi="Calibri" w:cs="Arial"/>
              </w:rPr>
            </w:pPr>
            <w:r>
              <w:rPr>
                <w:rFonts w:ascii="Calibri" w:hAnsi="Calibri" w:cs="Arial"/>
              </w:rPr>
              <w:t>125</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64</w:t>
            </w:r>
          </w:p>
        </w:tc>
        <w:tc>
          <w:tcPr>
            <w:tcW w:w="997" w:type="dxa"/>
          </w:tcPr>
          <w:p w:rsidR="00314B47" w:rsidRPr="00F0796F" w:rsidRDefault="00314B47" w:rsidP="00F72AF0">
            <w:pPr>
              <w:jc w:val="center"/>
              <w:rPr>
                <w:rFonts w:ascii="Calibri" w:hAnsi="Calibri" w:cs="Arial"/>
              </w:rPr>
            </w:pPr>
            <w:r>
              <w:rPr>
                <w:rFonts w:ascii="Calibri" w:hAnsi="Calibri" w:cs="Arial"/>
              </w:rPr>
              <w:t>111</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100</w:t>
            </w:r>
          </w:p>
        </w:tc>
        <w:tc>
          <w:tcPr>
            <w:tcW w:w="882" w:type="dxa"/>
          </w:tcPr>
          <w:p w:rsidR="00314B47" w:rsidRPr="008A05DE" w:rsidRDefault="00314B47" w:rsidP="00F72AF0">
            <w:pPr>
              <w:jc w:val="center"/>
              <w:rPr>
                <w:rFonts w:asciiTheme="minorHAnsi" w:hAnsiTheme="minorHAnsi" w:cs="Arial"/>
              </w:rPr>
            </w:pPr>
            <w:r>
              <w:rPr>
                <w:rFonts w:asciiTheme="minorHAnsi" w:hAnsiTheme="minorHAnsi" w:cs="Arial"/>
              </w:rPr>
              <w:t>183</w:t>
            </w:r>
          </w:p>
        </w:tc>
        <w:tc>
          <w:tcPr>
            <w:tcW w:w="997" w:type="dxa"/>
          </w:tcPr>
          <w:p w:rsidR="00314B47" w:rsidRDefault="00314B47" w:rsidP="00F72AF0">
            <w:pPr>
              <w:jc w:val="center"/>
              <w:rPr>
                <w:rFonts w:ascii="Calibri" w:hAnsi="Calibri" w:cs="Arial"/>
              </w:rPr>
            </w:pPr>
            <w:r>
              <w:rPr>
                <w:rFonts w:ascii="Calibri" w:hAnsi="Calibri" w:cs="Arial"/>
              </w:rPr>
              <w:t>245</w:t>
            </w:r>
          </w:p>
        </w:tc>
        <w:tc>
          <w:tcPr>
            <w:tcW w:w="900" w:type="dxa"/>
          </w:tcPr>
          <w:p w:rsidR="00314B47" w:rsidRPr="008A05DE" w:rsidRDefault="00314B47" w:rsidP="00F72AF0">
            <w:pPr>
              <w:jc w:val="center"/>
              <w:rPr>
                <w:rFonts w:asciiTheme="minorHAnsi" w:hAnsiTheme="minorHAnsi" w:cs="Arial"/>
              </w:rPr>
            </w:pPr>
            <w:r>
              <w:rPr>
                <w:rFonts w:asciiTheme="minorHAnsi" w:hAnsiTheme="minorHAnsi" w:cs="Arial"/>
              </w:rPr>
              <w:t>57</w:t>
            </w:r>
          </w:p>
        </w:tc>
        <w:tc>
          <w:tcPr>
            <w:tcW w:w="900" w:type="dxa"/>
          </w:tcPr>
          <w:p w:rsidR="00314B47" w:rsidRPr="00F916A3" w:rsidRDefault="00314B47" w:rsidP="00F72AF0">
            <w:pPr>
              <w:jc w:val="center"/>
              <w:rPr>
                <w:rFonts w:asciiTheme="minorHAnsi" w:hAnsiTheme="minorHAnsi" w:cs="Arial"/>
              </w:rPr>
            </w:pPr>
            <w:r>
              <w:rPr>
                <w:rFonts w:asciiTheme="minorHAnsi" w:hAnsiTheme="minorHAnsi" w:cs="Arial"/>
              </w:rPr>
              <w:t>117</w:t>
            </w:r>
          </w:p>
        </w:tc>
        <w:tc>
          <w:tcPr>
            <w:tcW w:w="900" w:type="dxa"/>
          </w:tcPr>
          <w:p w:rsidR="00314B47" w:rsidRPr="00ED0705" w:rsidRDefault="00314B47" w:rsidP="008C0191">
            <w:pPr>
              <w:jc w:val="center"/>
              <w:rPr>
                <w:rFonts w:asciiTheme="minorHAnsi" w:hAnsiTheme="minorHAnsi" w:cs="Arial"/>
              </w:rPr>
            </w:pPr>
            <w:r>
              <w:rPr>
                <w:rFonts w:asciiTheme="minorHAnsi" w:hAnsiTheme="minorHAnsi" w:cs="Arial"/>
              </w:rPr>
              <w:t>80</w:t>
            </w:r>
          </w:p>
        </w:tc>
        <w:tc>
          <w:tcPr>
            <w:tcW w:w="900" w:type="dxa"/>
          </w:tcPr>
          <w:p w:rsidR="00314B47" w:rsidRPr="00145404" w:rsidRDefault="00314B47" w:rsidP="00322013">
            <w:pPr>
              <w:jc w:val="center"/>
              <w:rPr>
                <w:rFonts w:asciiTheme="minorHAnsi" w:hAnsiTheme="minorHAnsi" w:cs="Arial"/>
              </w:rPr>
            </w:pPr>
            <w:r>
              <w:rPr>
                <w:rFonts w:asciiTheme="minorHAnsi" w:hAnsiTheme="minorHAnsi" w:cs="Arial"/>
              </w:rPr>
              <w:t>81</w:t>
            </w:r>
          </w:p>
        </w:tc>
        <w:tc>
          <w:tcPr>
            <w:tcW w:w="900" w:type="dxa"/>
          </w:tcPr>
          <w:p w:rsidR="00314B47" w:rsidRPr="00304772" w:rsidRDefault="00314B47" w:rsidP="00322013">
            <w:pPr>
              <w:jc w:val="center"/>
              <w:rPr>
                <w:rFonts w:asciiTheme="minorHAnsi" w:hAnsiTheme="minorHAnsi" w:cs="Arial"/>
              </w:rPr>
            </w:pPr>
            <w:r>
              <w:rPr>
                <w:rFonts w:asciiTheme="minorHAnsi" w:hAnsiTheme="minorHAnsi" w:cs="Arial"/>
              </w:rPr>
              <w:t>104</w:t>
            </w:r>
          </w:p>
        </w:tc>
      </w:tr>
      <w:tr w:rsidR="00314B47" w:rsidTr="00533246">
        <w:tc>
          <w:tcPr>
            <w:tcW w:w="2880" w:type="dxa"/>
          </w:tcPr>
          <w:p w:rsidR="00314B47" w:rsidRPr="003F2F34" w:rsidRDefault="00314B47" w:rsidP="00747EE1">
            <w:pPr>
              <w:pStyle w:val="NormalWeb"/>
              <w:rPr>
                <w:rFonts w:ascii="Calibri" w:hAnsi="Calibri" w:cs="Arial"/>
                <w:b/>
                <w:sz w:val="24"/>
                <w:szCs w:val="24"/>
              </w:rPr>
            </w:pPr>
            <w:r w:rsidRPr="003F2F34">
              <w:rPr>
                <w:rFonts w:ascii="Calibri" w:hAnsi="Calibri" w:cs="Arial"/>
                <w:sz w:val="24"/>
                <w:szCs w:val="24"/>
              </w:rPr>
              <w:t># of block disconnect requests</w:t>
            </w:r>
          </w:p>
        </w:tc>
        <w:tc>
          <w:tcPr>
            <w:tcW w:w="997" w:type="dxa"/>
          </w:tcPr>
          <w:p w:rsidR="00314B47" w:rsidRPr="00752B2B" w:rsidRDefault="00314B47" w:rsidP="00322013">
            <w:pPr>
              <w:jc w:val="center"/>
              <w:rPr>
                <w:rFonts w:ascii="Calibri" w:hAnsi="Calibri" w:cs="Arial"/>
              </w:rPr>
            </w:pPr>
            <w:r>
              <w:rPr>
                <w:rFonts w:ascii="Calibri" w:hAnsi="Calibri" w:cs="Arial"/>
              </w:rPr>
              <w:t>1,213</w:t>
            </w:r>
          </w:p>
        </w:tc>
        <w:tc>
          <w:tcPr>
            <w:tcW w:w="997" w:type="dxa"/>
          </w:tcPr>
          <w:p w:rsidR="00314B47" w:rsidRPr="00F0796F" w:rsidRDefault="00314B47" w:rsidP="00F72AF0">
            <w:pPr>
              <w:jc w:val="center"/>
              <w:rPr>
                <w:rFonts w:ascii="Calibri" w:hAnsi="Calibri" w:cs="Arial"/>
              </w:rPr>
            </w:pPr>
            <w:r>
              <w:rPr>
                <w:rFonts w:ascii="Calibri" w:hAnsi="Calibri" w:cs="Arial"/>
              </w:rPr>
              <w:t>1,135</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1,443</w:t>
            </w:r>
          </w:p>
        </w:tc>
        <w:tc>
          <w:tcPr>
            <w:tcW w:w="997" w:type="dxa"/>
          </w:tcPr>
          <w:p w:rsidR="00314B47" w:rsidRPr="00F0796F" w:rsidRDefault="00314B47" w:rsidP="00F72AF0">
            <w:pPr>
              <w:jc w:val="center"/>
              <w:rPr>
                <w:rFonts w:ascii="Calibri" w:hAnsi="Calibri" w:cs="Arial"/>
              </w:rPr>
            </w:pPr>
            <w:r>
              <w:rPr>
                <w:rFonts w:ascii="Calibri" w:hAnsi="Calibri" w:cs="Arial"/>
              </w:rPr>
              <w:t>1,932</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2,612</w:t>
            </w:r>
          </w:p>
        </w:tc>
        <w:tc>
          <w:tcPr>
            <w:tcW w:w="882" w:type="dxa"/>
          </w:tcPr>
          <w:p w:rsidR="00314B47" w:rsidRPr="008A05DE" w:rsidRDefault="00314B47" w:rsidP="00F72AF0">
            <w:pPr>
              <w:jc w:val="center"/>
              <w:rPr>
                <w:rFonts w:asciiTheme="minorHAnsi" w:hAnsiTheme="minorHAnsi" w:cs="Arial"/>
              </w:rPr>
            </w:pPr>
            <w:r>
              <w:rPr>
                <w:rFonts w:asciiTheme="minorHAnsi" w:hAnsiTheme="minorHAnsi" w:cs="Arial"/>
              </w:rPr>
              <w:t>2,378</w:t>
            </w:r>
          </w:p>
        </w:tc>
        <w:tc>
          <w:tcPr>
            <w:tcW w:w="997" w:type="dxa"/>
          </w:tcPr>
          <w:p w:rsidR="00314B47" w:rsidRDefault="00314B47" w:rsidP="00F72AF0">
            <w:pPr>
              <w:jc w:val="center"/>
              <w:rPr>
                <w:rFonts w:ascii="Calibri" w:hAnsi="Calibri" w:cs="Arial"/>
              </w:rPr>
            </w:pPr>
            <w:r>
              <w:rPr>
                <w:rFonts w:ascii="Calibri" w:hAnsi="Calibri" w:cs="Arial"/>
              </w:rPr>
              <w:t>1,141</w:t>
            </w:r>
          </w:p>
        </w:tc>
        <w:tc>
          <w:tcPr>
            <w:tcW w:w="900" w:type="dxa"/>
          </w:tcPr>
          <w:p w:rsidR="00314B47" w:rsidRPr="008A05DE" w:rsidRDefault="00314B47" w:rsidP="00F72AF0">
            <w:pPr>
              <w:jc w:val="center"/>
              <w:rPr>
                <w:rFonts w:asciiTheme="minorHAnsi" w:hAnsiTheme="minorHAnsi" w:cs="Arial"/>
              </w:rPr>
            </w:pPr>
            <w:r>
              <w:rPr>
                <w:rFonts w:asciiTheme="minorHAnsi" w:hAnsiTheme="minorHAnsi" w:cs="Arial"/>
              </w:rPr>
              <w:t>1,379</w:t>
            </w:r>
          </w:p>
        </w:tc>
        <w:tc>
          <w:tcPr>
            <w:tcW w:w="900" w:type="dxa"/>
          </w:tcPr>
          <w:p w:rsidR="00314B47" w:rsidRPr="00F916A3" w:rsidRDefault="00314B47" w:rsidP="00F72AF0">
            <w:pPr>
              <w:jc w:val="center"/>
              <w:rPr>
                <w:rFonts w:asciiTheme="minorHAnsi" w:hAnsiTheme="minorHAnsi" w:cs="Arial"/>
              </w:rPr>
            </w:pPr>
            <w:r>
              <w:rPr>
                <w:rFonts w:asciiTheme="minorHAnsi" w:hAnsiTheme="minorHAnsi" w:cs="Arial"/>
              </w:rPr>
              <w:t>1,316</w:t>
            </w:r>
          </w:p>
        </w:tc>
        <w:tc>
          <w:tcPr>
            <w:tcW w:w="900" w:type="dxa"/>
          </w:tcPr>
          <w:p w:rsidR="00314B47" w:rsidRPr="00ED0705" w:rsidRDefault="00314B47" w:rsidP="008C0191">
            <w:pPr>
              <w:jc w:val="center"/>
              <w:rPr>
                <w:rFonts w:asciiTheme="minorHAnsi" w:hAnsiTheme="minorHAnsi" w:cs="Arial"/>
              </w:rPr>
            </w:pPr>
            <w:r>
              <w:rPr>
                <w:rFonts w:asciiTheme="minorHAnsi" w:hAnsiTheme="minorHAnsi" w:cs="Arial"/>
              </w:rPr>
              <w:t>2,232</w:t>
            </w:r>
          </w:p>
        </w:tc>
        <w:tc>
          <w:tcPr>
            <w:tcW w:w="900" w:type="dxa"/>
          </w:tcPr>
          <w:p w:rsidR="00314B47" w:rsidRPr="00145404" w:rsidRDefault="00314B47" w:rsidP="00322013">
            <w:pPr>
              <w:jc w:val="center"/>
              <w:rPr>
                <w:rFonts w:asciiTheme="minorHAnsi" w:hAnsiTheme="minorHAnsi" w:cs="Arial"/>
              </w:rPr>
            </w:pPr>
            <w:r>
              <w:rPr>
                <w:rFonts w:asciiTheme="minorHAnsi" w:hAnsiTheme="minorHAnsi" w:cs="Arial"/>
              </w:rPr>
              <w:t>2,700</w:t>
            </w:r>
          </w:p>
        </w:tc>
        <w:tc>
          <w:tcPr>
            <w:tcW w:w="900" w:type="dxa"/>
          </w:tcPr>
          <w:p w:rsidR="00314B47" w:rsidRPr="00304772" w:rsidRDefault="00314B47" w:rsidP="00322013">
            <w:pPr>
              <w:jc w:val="center"/>
              <w:rPr>
                <w:rFonts w:asciiTheme="minorHAnsi" w:hAnsiTheme="minorHAnsi" w:cs="Arial"/>
              </w:rPr>
            </w:pPr>
            <w:r>
              <w:rPr>
                <w:rFonts w:asciiTheme="minorHAnsi" w:hAnsiTheme="minorHAnsi" w:cs="Arial"/>
              </w:rPr>
              <w:t>2,400</w:t>
            </w:r>
          </w:p>
        </w:tc>
      </w:tr>
      <w:tr w:rsidR="00314B47" w:rsidTr="00533246">
        <w:tc>
          <w:tcPr>
            <w:tcW w:w="2880" w:type="dxa"/>
          </w:tcPr>
          <w:p w:rsidR="00314B47" w:rsidRPr="003F2F34" w:rsidRDefault="00314B47" w:rsidP="00747EE1">
            <w:pPr>
              <w:pStyle w:val="NormalWeb"/>
              <w:rPr>
                <w:rFonts w:ascii="Calibri" w:hAnsi="Calibri" w:cs="Arial"/>
                <w:b/>
                <w:sz w:val="24"/>
                <w:szCs w:val="24"/>
              </w:rPr>
            </w:pPr>
            <w:r w:rsidRPr="003F2F34">
              <w:rPr>
                <w:rFonts w:ascii="Calibri" w:hAnsi="Calibri" w:cs="Arial"/>
                <w:sz w:val="24"/>
                <w:szCs w:val="24"/>
              </w:rPr>
              <w:t># of block requests denied</w:t>
            </w:r>
          </w:p>
        </w:tc>
        <w:tc>
          <w:tcPr>
            <w:tcW w:w="997" w:type="dxa"/>
          </w:tcPr>
          <w:p w:rsidR="00314B47" w:rsidRPr="00752B2B" w:rsidRDefault="00314B47" w:rsidP="00322013">
            <w:pPr>
              <w:jc w:val="center"/>
              <w:rPr>
                <w:rFonts w:ascii="Calibri" w:hAnsi="Calibri" w:cs="Arial"/>
              </w:rPr>
            </w:pPr>
            <w:r>
              <w:rPr>
                <w:rFonts w:ascii="Calibri" w:hAnsi="Calibri" w:cs="Arial"/>
              </w:rPr>
              <w:t>354</w:t>
            </w:r>
          </w:p>
        </w:tc>
        <w:tc>
          <w:tcPr>
            <w:tcW w:w="997" w:type="dxa"/>
          </w:tcPr>
          <w:p w:rsidR="00314B47" w:rsidRPr="00F0796F" w:rsidRDefault="00314B47" w:rsidP="00F72AF0">
            <w:pPr>
              <w:jc w:val="center"/>
              <w:rPr>
                <w:rFonts w:ascii="Calibri" w:hAnsi="Calibri" w:cs="Arial"/>
              </w:rPr>
            </w:pPr>
            <w:r>
              <w:rPr>
                <w:rFonts w:ascii="Calibri" w:hAnsi="Calibri" w:cs="Arial"/>
              </w:rPr>
              <w:t>196</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382</w:t>
            </w:r>
          </w:p>
        </w:tc>
        <w:tc>
          <w:tcPr>
            <w:tcW w:w="997" w:type="dxa"/>
          </w:tcPr>
          <w:p w:rsidR="00314B47" w:rsidRPr="00F0796F" w:rsidRDefault="00314B47" w:rsidP="00F72AF0">
            <w:pPr>
              <w:jc w:val="center"/>
              <w:rPr>
                <w:rFonts w:ascii="Calibri" w:hAnsi="Calibri" w:cs="Arial"/>
              </w:rPr>
            </w:pPr>
            <w:r>
              <w:rPr>
                <w:rFonts w:ascii="Calibri" w:hAnsi="Calibri" w:cs="Arial"/>
              </w:rPr>
              <w:t>219</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253</w:t>
            </w:r>
          </w:p>
        </w:tc>
        <w:tc>
          <w:tcPr>
            <w:tcW w:w="882" w:type="dxa"/>
          </w:tcPr>
          <w:p w:rsidR="00314B47" w:rsidRPr="008A05DE" w:rsidRDefault="00314B47" w:rsidP="00F72AF0">
            <w:pPr>
              <w:jc w:val="center"/>
              <w:rPr>
                <w:rFonts w:asciiTheme="minorHAnsi" w:hAnsiTheme="minorHAnsi" w:cs="Arial"/>
              </w:rPr>
            </w:pPr>
            <w:r>
              <w:rPr>
                <w:rFonts w:asciiTheme="minorHAnsi" w:hAnsiTheme="minorHAnsi" w:cs="Arial"/>
              </w:rPr>
              <w:t>353</w:t>
            </w:r>
          </w:p>
        </w:tc>
        <w:tc>
          <w:tcPr>
            <w:tcW w:w="997" w:type="dxa"/>
          </w:tcPr>
          <w:p w:rsidR="00314B47" w:rsidRDefault="00314B47" w:rsidP="00F72AF0">
            <w:pPr>
              <w:jc w:val="center"/>
              <w:rPr>
                <w:rFonts w:ascii="Calibri" w:hAnsi="Calibri" w:cs="Arial"/>
              </w:rPr>
            </w:pPr>
            <w:r>
              <w:rPr>
                <w:rFonts w:ascii="Calibri" w:hAnsi="Calibri" w:cs="Arial"/>
              </w:rPr>
              <w:t>215</w:t>
            </w:r>
          </w:p>
        </w:tc>
        <w:tc>
          <w:tcPr>
            <w:tcW w:w="900" w:type="dxa"/>
          </w:tcPr>
          <w:p w:rsidR="00314B47" w:rsidRPr="008A05DE" w:rsidRDefault="00314B47" w:rsidP="00F72AF0">
            <w:pPr>
              <w:jc w:val="center"/>
              <w:rPr>
                <w:rFonts w:asciiTheme="minorHAnsi" w:hAnsiTheme="minorHAnsi" w:cs="Arial"/>
              </w:rPr>
            </w:pPr>
            <w:r>
              <w:rPr>
                <w:rFonts w:asciiTheme="minorHAnsi" w:hAnsiTheme="minorHAnsi" w:cs="Arial"/>
              </w:rPr>
              <w:t>173</w:t>
            </w:r>
          </w:p>
        </w:tc>
        <w:tc>
          <w:tcPr>
            <w:tcW w:w="900" w:type="dxa"/>
          </w:tcPr>
          <w:p w:rsidR="00314B47" w:rsidRPr="00F916A3" w:rsidRDefault="00314B47" w:rsidP="00F72AF0">
            <w:pPr>
              <w:jc w:val="center"/>
              <w:rPr>
                <w:rFonts w:asciiTheme="minorHAnsi" w:hAnsiTheme="minorHAnsi" w:cs="Arial"/>
              </w:rPr>
            </w:pPr>
            <w:r>
              <w:rPr>
                <w:rFonts w:asciiTheme="minorHAnsi" w:hAnsiTheme="minorHAnsi" w:cs="Arial"/>
              </w:rPr>
              <w:t>325</w:t>
            </w:r>
          </w:p>
        </w:tc>
        <w:tc>
          <w:tcPr>
            <w:tcW w:w="900" w:type="dxa"/>
          </w:tcPr>
          <w:p w:rsidR="00314B47" w:rsidRPr="00ED0705" w:rsidRDefault="00314B47" w:rsidP="008C0191">
            <w:pPr>
              <w:jc w:val="center"/>
              <w:rPr>
                <w:rFonts w:asciiTheme="minorHAnsi" w:hAnsiTheme="minorHAnsi" w:cs="Arial"/>
              </w:rPr>
            </w:pPr>
            <w:r>
              <w:rPr>
                <w:rFonts w:asciiTheme="minorHAnsi" w:hAnsiTheme="minorHAnsi" w:cs="Arial"/>
              </w:rPr>
              <w:t>232</w:t>
            </w:r>
          </w:p>
        </w:tc>
        <w:tc>
          <w:tcPr>
            <w:tcW w:w="900" w:type="dxa"/>
          </w:tcPr>
          <w:p w:rsidR="00314B47" w:rsidRPr="00145404" w:rsidRDefault="00314B47" w:rsidP="00322013">
            <w:pPr>
              <w:jc w:val="center"/>
              <w:rPr>
                <w:rFonts w:asciiTheme="minorHAnsi" w:hAnsiTheme="minorHAnsi" w:cs="Arial"/>
              </w:rPr>
            </w:pPr>
            <w:r>
              <w:rPr>
                <w:rFonts w:asciiTheme="minorHAnsi" w:hAnsiTheme="minorHAnsi" w:cs="Arial"/>
              </w:rPr>
              <w:t>263</w:t>
            </w:r>
          </w:p>
        </w:tc>
        <w:tc>
          <w:tcPr>
            <w:tcW w:w="900" w:type="dxa"/>
          </w:tcPr>
          <w:p w:rsidR="00314B47" w:rsidRPr="00304772" w:rsidRDefault="00314B47" w:rsidP="00322013">
            <w:pPr>
              <w:jc w:val="center"/>
              <w:rPr>
                <w:rFonts w:asciiTheme="minorHAnsi" w:hAnsiTheme="minorHAnsi" w:cs="Arial"/>
              </w:rPr>
            </w:pPr>
            <w:r>
              <w:rPr>
                <w:rFonts w:asciiTheme="minorHAnsi" w:hAnsiTheme="minorHAnsi" w:cs="Arial"/>
              </w:rPr>
              <w:t>189</w:t>
            </w:r>
          </w:p>
        </w:tc>
      </w:tr>
      <w:tr w:rsidR="00314B47" w:rsidRPr="002B76E9" w:rsidTr="00533246">
        <w:tc>
          <w:tcPr>
            <w:tcW w:w="2880" w:type="dxa"/>
          </w:tcPr>
          <w:p w:rsidR="00314B47" w:rsidRPr="003F2F34" w:rsidRDefault="00314B47" w:rsidP="00747EE1">
            <w:pPr>
              <w:pStyle w:val="NormalWeb"/>
              <w:rPr>
                <w:rFonts w:ascii="Calibri" w:hAnsi="Calibri" w:cs="Arial"/>
                <w:b/>
                <w:sz w:val="24"/>
                <w:szCs w:val="24"/>
              </w:rPr>
            </w:pPr>
            <w:r w:rsidRPr="003F2F34">
              <w:rPr>
                <w:rFonts w:ascii="Calibri" w:hAnsi="Calibri" w:cs="Arial"/>
                <w:sz w:val="24"/>
                <w:szCs w:val="24"/>
              </w:rPr>
              <w:t># of blocks reclaimed</w:t>
            </w:r>
          </w:p>
        </w:tc>
        <w:tc>
          <w:tcPr>
            <w:tcW w:w="997" w:type="dxa"/>
          </w:tcPr>
          <w:p w:rsidR="00314B47" w:rsidRPr="00752B2B" w:rsidRDefault="00314B47" w:rsidP="00322013">
            <w:pPr>
              <w:jc w:val="center"/>
              <w:rPr>
                <w:rFonts w:ascii="Calibri" w:hAnsi="Calibri" w:cs="Arial"/>
              </w:rPr>
            </w:pPr>
            <w:r>
              <w:rPr>
                <w:rFonts w:ascii="Calibri" w:hAnsi="Calibri" w:cs="Arial"/>
              </w:rPr>
              <w:t>0</w:t>
            </w:r>
          </w:p>
        </w:tc>
        <w:tc>
          <w:tcPr>
            <w:tcW w:w="997" w:type="dxa"/>
          </w:tcPr>
          <w:p w:rsidR="00314B47" w:rsidRPr="00F0796F" w:rsidRDefault="00314B47" w:rsidP="00F72AF0">
            <w:pPr>
              <w:jc w:val="center"/>
              <w:rPr>
                <w:rFonts w:ascii="Calibri" w:hAnsi="Calibri" w:cs="Arial"/>
              </w:rPr>
            </w:pPr>
            <w:r>
              <w:rPr>
                <w:rFonts w:ascii="Calibri" w:hAnsi="Calibri" w:cs="Arial"/>
              </w:rPr>
              <w:t>0</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0</w:t>
            </w:r>
          </w:p>
        </w:tc>
        <w:tc>
          <w:tcPr>
            <w:tcW w:w="997" w:type="dxa"/>
          </w:tcPr>
          <w:p w:rsidR="00314B47" w:rsidRPr="00F0796F" w:rsidRDefault="00314B47" w:rsidP="00F72AF0">
            <w:pPr>
              <w:jc w:val="center"/>
              <w:rPr>
                <w:rFonts w:ascii="Calibri" w:hAnsi="Calibri" w:cs="Arial"/>
              </w:rPr>
            </w:pPr>
            <w:r>
              <w:rPr>
                <w:rFonts w:ascii="Calibri" w:hAnsi="Calibri" w:cs="Arial"/>
              </w:rPr>
              <w:t>0</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0</w:t>
            </w:r>
          </w:p>
        </w:tc>
        <w:tc>
          <w:tcPr>
            <w:tcW w:w="882" w:type="dxa"/>
          </w:tcPr>
          <w:p w:rsidR="00314B47" w:rsidRPr="000347FA" w:rsidRDefault="00314B47" w:rsidP="00F72AF0">
            <w:pPr>
              <w:jc w:val="center"/>
              <w:rPr>
                <w:rFonts w:asciiTheme="minorHAnsi" w:hAnsiTheme="minorHAnsi" w:cs="Arial"/>
              </w:rPr>
            </w:pPr>
            <w:r>
              <w:rPr>
                <w:rFonts w:asciiTheme="minorHAnsi" w:hAnsiTheme="minorHAnsi" w:cs="Arial"/>
              </w:rPr>
              <w:t>0</w:t>
            </w:r>
          </w:p>
        </w:tc>
        <w:tc>
          <w:tcPr>
            <w:tcW w:w="997" w:type="dxa"/>
          </w:tcPr>
          <w:p w:rsidR="00314B47" w:rsidRDefault="00314B47" w:rsidP="00F72AF0">
            <w:pPr>
              <w:jc w:val="center"/>
              <w:rPr>
                <w:rFonts w:ascii="Calibri" w:hAnsi="Calibri" w:cs="Arial"/>
              </w:rPr>
            </w:pPr>
            <w:r>
              <w:rPr>
                <w:rFonts w:ascii="Calibri" w:hAnsi="Calibri" w:cs="Arial"/>
              </w:rPr>
              <w:t>0</w:t>
            </w:r>
          </w:p>
        </w:tc>
        <w:tc>
          <w:tcPr>
            <w:tcW w:w="900" w:type="dxa"/>
          </w:tcPr>
          <w:p w:rsidR="00314B47" w:rsidRPr="008A05DE" w:rsidRDefault="00314B47" w:rsidP="00F72AF0">
            <w:pPr>
              <w:jc w:val="center"/>
              <w:rPr>
                <w:rFonts w:asciiTheme="minorHAnsi" w:hAnsiTheme="minorHAnsi" w:cs="Arial"/>
              </w:rPr>
            </w:pPr>
            <w:r>
              <w:rPr>
                <w:rFonts w:asciiTheme="minorHAnsi" w:hAnsiTheme="minorHAnsi" w:cs="Arial"/>
              </w:rPr>
              <w:t>2</w:t>
            </w:r>
          </w:p>
        </w:tc>
        <w:tc>
          <w:tcPr>
            <w:tcW w:w="900" w:type="dxa"/>
          </w:tcPr>
          <w:p w:rsidR="00314B47" w:rsidRPr="00F916A3" w:rsidRDefault="00314B47" w:rsidP="00F72AF0">
            <w:pPr>
              <w:jc w:val="center"/>
              <w:rPr>
                <w:rFonts w:asciiTheme="minorHAnsi" w:hAnsiTheme="minorHAnsi" w:cs="Arial"/>
              </w:rPr>
            </w:pPr>
            <w:r>
              <w:rPr>
                <w:rFonts w:asciiTheme="minorHAnsi" w:hAnsiTheme="minorHAnsi" w:cs="Arial"/>
              </w:rPr>
              <w:t>1</w:t>
            </w:r>
          </w:p>
        </w:tc>
        <w:tc>
          <w:tcPr>
            <w:tcW w:w="900" w:type="dxa"/>
          </w:tcPr>
          <w:p w:rsidR="00314B47" w:rsidRPr="00ED0705" w:rsidRDefault="00314B47" w:rsidP="008C0191">
            <w:pPr>
              <w:jc w:val="center"/>
              <w:rPr>
                <w:rFonts w:asciiTheme="minorHAnsi" w:hAnsiTheme="minorHAnsi" w:cs="Arial"/>
              </w:rPr>
            </w:pPr>
            <w:r>
              <w:rPr>
                <w:rFonts w:asciiTheme="minorHAnsi" w:hAnsiTheme="minorHAnsi" w:cs="Arial"/>
              </w:rPr>
              <w:t>7</w:t>
            </w:r>
          </w:p>
        </w:tc>
        <w:tc>
          <w:tcPr>
            <w:tcW w:w="900" w:type="dxa"/>
          </w:tcPr>
          <w:p w:rsidR="00314B47" w:rsidRPr="00145404" w:rsidRDefault="00314B47" w:rsidP="00322013">
            <w:pPr>
              <w:jc w:val="center"/>
              <w:rPr>
                <w:rFonts w:asciiTheme="minorHAnsi" w:hAnsiTheme="minorHAnsi" w:cs="Arial"/>
              </w:rPr>
            </w:pPr>
            <w:r>
              <w:rPr>
                <w:rFonts w:asciiTheme="minorHAnsi" w:hAnsiTheme="minorHAnsi" w:cs="Arial"/>
              </w:rPr>
              <w:t>0</w:t>
            </w:r>
          </w:p>
        </w:tc>
        <w:tc>
          <w:tcPr>
            <w:tcW w:w="900" w:type="dxa"/>
          </w:tcPr>
          <w:p w:rsidR="00314B47" w:rsidRPr="00304772" w:rsidRDefault="00314B47" w:rsidP="00322013">
            <w:pPr>
              <w:jc w:val="center"/>
              <w:rPr>
                <w:rFonts w:asciiTheme="minorHAnsi" w:hAnsiTheme="minorHAnsi" w:cs="Arial"/>
              </w:rPr>
            </w:pPr>
            <w:r>
              <w:rPr>
                <w:rFonts w:asciiTheme="minorHAnsi" w:hAnsiTheme="minorHAnsi" w:cs="Arial"/>
              </w:rPr>
              <w:t>1</w:t>
            </w:r>
          </w:p>
        </w:tc>
      </w:tr>
      <w:tr w:rsidR="00314B47" w:rsidTr="00533246">
        <w:tc>
          <w:tcPr>
            <w:tcW w:w="2880" w:type="dxa"/>
          </w:tcPr>
          <w:p w:rsidR="00314B47" w:rsidRPr="003F2F34" w:rsidRDefault="00314B47" w:rsidP="00747EE1">
            <w:pPr>
              <w:pStyle w:val="NormalWeb"/>
              <w:rPr>
                <w:rFonts w:ascii="Calibri" w:hAnsi="Calibri" w:cs="Arial"/>
                <w:sz w:val="24"/>
                <w:szCs w:val="24"/>
              </w:rPr>
            </w:pPr>
            <w:r w:rsidRPr="003F2F34">
              <w:rPr>
                <w:rFonts w:ascii="Calibri" w:hAnsi="Calibri" w:cs="Arial"/>
                <w:sz w:val="24"/>
                <w:szCs w:val="24"/>
              </w:rPr>
              <w:t># of block reservation requests</w:t>
            </w:r>
          </w:p>
        </w:tc>
        <w:tc>
          <w:tcPr>
            <w:tcW w:w="997" w:type="dxa"/>
          </w:tcPr>
          <w:p w:rsidR="00314B47" w:rsidRPr="00752B2B" w:rsidRDefault="00314B47" w:rsidP="00322013">
            <w:pPr>
              <w:jc w:val="center"/>
              <w:rPr>
                <w:rFonts w:ascii="Calibri" w:hAnsi="Calibri" w:cs="Arial"/>
              </w:rPr>
            </w:pPr>
            <w:r>
              <w:rPr>
                <w:rFonts w:ascii="Calibri" w:hAnsi="Calibri" w:cs="Arial"/>
              </w:rPr>
              <w:t>2</w:t>
            </w:r>
          </w:p>
        </w:tc>
        <w:tc>
          <w:tcPr>
            <w:tcW w:w="997" w:type="dxa"/>
          </w:tcPr>
          <w:p w:rsidR="00314B47" w:rsidRPr="00F0796F" w:rsidRDefault="00314B47" w:rsidP="00F72AF0">
            <w:pPr>
              <w:jc w:val="center"/>
              <w:rPr>
                <w:rFonts w:ascii="Calibri" w:hAnsi="Calibri" w:cs="Arial"/>
              </w:rPr>
            </w:pPr>
            <w:r>
              <w:rPr>
                <w:rFonts w:ascii="Calibri" w:hAnsi="Calibri" w:cs="Arial"/>
              </w:rPr>
              <w:t>6</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9</w:t>
            </w:r>
          </w:p>
        </w:tc>
        <w:tc>
          <w:tcPr>
            <w:tcW w:w="997" w:type="dxa"/>
          </w:tcPr>
          <w:p w:rsidR="00314B47" w:rsidRPr="00F0796F" w:rsidRDefault="00314B47" w:rsidP="00F72AF0">
            <w:pPr>
              <w:jc w:val="center"/>
              <w:rPr>
                <w:rFonts w:ascii="Calibri" w:hAnsi="Calibri" w:cs="Arial"/>
              </w:rPr>
            </w:pPr>
            <w:r>
              <w:rPr>
                <w:rFonts w:ascii="Calibri" w:hAnsi="Calibri" w:cs="Arial"/>
              </w:rPr>
              <w:t>13</w:t>
            </w:r>
          </w:p>
        </w:tc>
        <w:tc>
          <w:tcPr>
            <w:tcW w:w="997" w:type="dxa"/>
          </w:tcPr>
          <w:p w:rsidR="00314B47" w:rsidRPr="008A05DE" w:rsidRDefault="00314B47" w:rsidP="00F72AF0">
            <w:pPr>
              <w:jc w:val="center"/>
              <w:rPr>
                <w:rFonts w:asciiTheme="minorHAnsi" w:hAnsiTheme="minorHAnsi" w:cs="Arial"/>
              </w:rPr>
            </w:pPr>
            <w:r>
              <w:rPr>
                <w:rFonts w:asciiTheme="minorHAnsi" w:hAnsiTheme="minorHAnsi" w:cs="Arial"/>
              </w:rPr>
              <w:t>9</w:t>
            </w:r>
          </w:p>
        </w:tc>
        <w:tc>
          <w:tcPr>
            <w:tcW w:w="882" w:type="dxa"/>
          </w:tcPr>
          <w:p w:rsidR="00314B47" w:rsidRPr="008A05DE" w:rsidRDefault="00314B47" w:rsidP="00F72AF0">
            <w:pPr>
              <w:jc w:val="center"/>
              <w:rPr>
                <w:rFonts w:asciiTheme="minorHAnsi" w:hAnsiTheme="minorHAnsi" w:cs="Arial"/>
              </w:rPr>
            </w:pPr>
            <w:r>
              <w:rPr>
                <w:rFonts w:asciiTheme="minorHAnsi" w:hAnsiTheme="minorHAnsi" w:cs="Arial"/>
              </w:rPr>
              <w:t>7</w:t>
            </w:r>
          </w:p>
        </w:tc>
        <w:tc>
          <w:tcPr>
            <w:tcW w:w="997" w:type="dxa"/>
          </w:tcPr>
          <w:p w:rsidR="00314B47" w:rsidRDefault="00314B47" w:rsidP="00F72AF0">
            <w:pPr>
              <w:jc w:val="center"/>
              <w:rPr>
                <w:rFonts w:ascii="Calibri" w:hAnsi="Calibri" w:cs="Arial"/>
              </w:rPr>
            </w:pPr>
            <w:r>
              <w:rPr>
                <w:rFonts w:ascii="Calibri" w:hAnsi="Calibri" w:cs="Arial"/>
              </w:rPr>
              <w:t>4</w:t>
            </w:r>
          </w:p>
        </w:tc>
        <w:tc>
          <w:tcPr>
            <w:tcW w:w="900" w:type="dxa"/>
          </w:tcPr>
          <w:p w:rsidR="00314B47" w:rsidRPr="008A05DE" w:rsidRDefault="00314B47" w:rsidP="00F72AF0">
            <w:pPr>
              <w:jc w:val="center"/>
              <w:rPr>
                <w:rFonts w:asciiTheme="minorHAnsi" w:hAnsiTheme="minorHAnsi" w:cs="Arial"/>
              </w:rPr>
            </w:pPr>
            <w:r>
              <w:rPr>
                <w:rFonts w:asciiTheme="minorHAnsi" w:hAnsiTheme="minorHAnsi" w:cs="Arial"/>
              </w:rPr>
              <w:t>4</w:t>
            </w:r>
          </w:p>
        </w:tc>
        <w:tc>
          <w:tcPr>
            <w:tcW w:w="900" w:type="dxa"/>
          </w:tcPr>
          <w:p w:rsidR="00314B47" w:rsidRPr="00F916A3" w:rsidRDefault="00314B47" w:rsidP="00F72AF0">
            <w:pPr>
              <w:jc w:val="center"/>
              <w:rPr>
                <w:rFonts w:asciiTheme="minorHAnsi" w:hAnsiTheme="minorHAnsi" w:cs="Arial"/>
              </w:rPr>
            </w:pPr>
            <w:r>
              <w:rPr>
                <w:rFonts w:asciiTheme="minorHAnsi" w:hAnsiTheme="minorHAnsi" w:cs="Arial"/>
              </w:rPr>
              <w:t>7</w:t>
            </w:r>
          </w:p>
        </w:tc>
        <w:tc>
          <w:tcPr>
            <w:tcW w:w="900" w:type="dxa"/>
          </w:tcPr>
          <w:p w:rsidR="00314B47" w:rsidRPr="00ED0705" w:rsidRDefault="00314B47" w:rsidP="008C0191">
            <w:pPr>
              <w:jc w:val="center"/>
              <w:rPr>
                <w:rFonts w:asciiTheme="minorHAnsi" w:hAnsiTheme="minorHAnsi" w:cs="Arial"/>
              </w:rPr>
            </w:pPr>
            <w:r>
              <w:rPr>
                <w:rFonts w:asciiTheme="minorHAnsi" w:hAnsiTheme="minorHAnsi" w:cs="Arial"/>
              </w:rPr>
              <w:t>11</w:t>
            </w:r>
          </w:p>
        </w:tc>
        <w:tc>
          <w:tcPr>
            <w:tcW w:w="900" w:type="dxa"/>
          </w:tcPr>
          <w:p w:rsidR="00314B47" w:rsidRPr="00145404" w:rsidRDefault="00314B47" w:rsidP="00322013">
            <w:pPr>
              <w:jc w:val="center"/>
              <w:rPr>
                <w:rFonts w:asciiTheme="minorHAnsi" w:hAnsiTheme="minorHAnsi" w:cs="Arial"/>
              </w:rPr>
            </w:pPr>
            <w:r>
              <w:rPr>
                <w:rFonts w:asciiTheme="minorHAnsi" w:hAnsiTheme="minorHAnsi" w:cs="Arial"/>
              </w:rPr>
              <w:t>9</w:t>
            </w:r>
          </w:p>
        </w:tc>
        <w:tc>
          <w:tcPr>
            <w:tcW w:w="900" w:type="dxa"/>
          </w:tcPr>
          <w:p w:rsidR="00314B47" w:rsidRPr="00304772" w:rsidRDefault="00314B47" w:rsidP="00322013">
            <w:pPr>
              <w:jc w:val="center"/>
              <w:rPr>
                <w:rFonts w:asciiTheme="minorHAnsi" w:hAnsiTheme="minorHAnsi" w:cs="Arial"/>
              </w:rPr>
            </w:pPr>
            <w:r>
              <w:rPr>
                <w:rFonts w:asciiTheme="minorHAnsi" w:hAnsiTheme="minorHAnsi" w:cs="Arial"/>
              </w:rPr>
              <w:t>5</w:t>
            </w:r>
          </w:p>
        </w:tc>
      </w:tr>
    </w:tbl>
    <w:p w:rsidR="00A2090B" w:rsidRDefault="00A2090B" w:rsidP="003F2F34">
      <w:pPr>
        <w:rPr>
          <w:rFonts w:eastAsia="Arial Unicode MS"/>
        </w:rPr>
      </w:pPr>
    </w:p>
    <w:p w:rsidR="00A2090B" w:rsidRDefault="00007C83" w:rsidP="003C111D">
      <w:pPr>
        <w:pStyle w:val="Heading4"/>
        <w:jc w:val="center"/>
        <w:rPr>
          <w:rFonts w:ascii="Calibri" w:eastAsia="Arial Unicode MS" w:hAnsi="Calibri" w:cs="Arial Unicode MS"/>
          <w:sz w:val="24"/>
        </w:rPr>
      </w:pPr>
      <w:r>
        <w:rPr>
          <w:rFonts w:ascii="Calibri" w:eastAsia="Arial Unicode MS" w:hAnsi="Calibri" w:cs="Arial Unicode MS"/>
          <w:sz w:val="24"/>
        </w:rPr>
        <w:t>P-ANI Summary Data</w:t>
      </w:r>
    </w:p>
    <w:p w:rsidR="00007C83" w:rsidRPr="00007C83" w:rsidRDefault="00007C83" w:rsidP="00007C83">
      <w:pPr>
        <w:rPr>
          <w:rFonts w:eastAsia="Arial Unicode MS"/>
        </w:rPr>
      </w:pPr>
    </w:p>
    <w:tbl>
      <w:tblPr>
        <w:tblStyle w:val="TableGrid"/>
        <w:tblW w:w="0" w:type="auto"/>
        <w:tblInd w:w="378" w:type="dxa"/>
        <w:tblLook w:val="04A0"/>
      </w:tblPr>
      <w:tblGrid>
        <w:gridCol w:w="5850"/>
        <w:gridCol w:w="990"/>
        <w:gridCol w:w="1080"/>
      </w:tblGrid>
      <w:tr w:rsidR="00007C83" w:rsidTr="00007C83">
        <w:tc>
          <w:tcPr>
            <w:tcW w:w="5850" w:type="dxa"/>
          </w:tcPr>
          <w:p w:rsidR="00007C83" w:rsidRPr="00007C83" w:rsidRDefault="00007C83" w:rsidP="00007C83">
            <w:pPr>
              <w:rPr>
                <w:rFonts w:asciiTheme="minorHAnsi" w:eastAsia="Arial Unicode MS" w:hAnsiTheme="minorHAnsi"/>
                <w:b/>
              </w:rPr>
            </w:pPr>
            <w:r w:rsidRPr="00007C83">
              <w:rPr>
                <w:rFonts w:asciiTheme="minorHAnsi" w:eastAsia="Arial Unicode MS" w:hAnsiTheme="minorHAnsi"/>
                <w:b/>
              </w:rPr>
              <w:t>ACTIVITY</w:t>
            </w:r>
          </w:p>
        </w:tc>
        <w:tc>
          <w:tcPr>
            <w:tcW w:w="990" w:type="dxa"/>
          </w:tcPr>
          <w:p w:rsidR="00007C83" w:rsidRPr="00007C83" w:rsidRDefault="00007C83" w:rsidP="00007C83">
            <w:pPr>
              <w:rPr>
                <w:rFonts w:asciiTheme="minorHAnsi" w:eastAsia="Arial Unicode MS" w:hAnsiTheme="minorHAnsi"/>
                <w:b/>
              </w:rPr>
            </w:pPr>
            <w:r w:rsidRPr="00007C83">
              <w:rPr>
                <w:rFonts w:asciiTheme="minorHAnsi" w:eastAsia="Arial Unicode MS" w:hAnsiTheme="minorHAnsi"/>
                <w:b/>
              </w:rPr>
              <w:t>MAR</w:t>
            </w:r>
          </w:p>
        </w:tc>
        <w:tc>
          <w:tcPr>
            <w:tcW w:w="1080" w:type="dxa"/>
          </w:tcPr>
          <w:p w:rsidR="00007C83" w:rsidRPr="00007C83" w:rsidRDefault="00007C83" w:rsidP="00007C83">
            <w:pPr>
              <w:rPr>
                <w:rFonts w:asciiTheme="minorHAnsi" w:eastAsia="Arial Unicode MS" w:hAnsiTheme="minorHAnsi"/>
                <w:b/>
              </w:rPr>
            </w:pPr>
            <w:r w:rsidRPr="00007C83">
              <w:rPr>
                <w:rFonts w:asciiTheme="minorHAnsi" w:eastAsia="Arial Unicode MS" w:hAnsiTheme="minorHAnsi"/>
                <w:b/>
              </w:rPr>
              <w:t>APR</w:t>
            </w:r>
          </w:p>
        </w:tc>
      </w:tr>
      <w:tr w:rsidR="00314B47" w:rsidTr="00007C83">
        <w:tc>
          <w:tcPr>
            <w:tcW w:w="5850" w:type="dxa"/>
          </w:tcPr>
          <w:p w:rsidR="00314B47" w:rsidRPr="00007C83" w:rsidRDefault="00314B47" w:rsidP="00322013">
            <w:pPr>
              <w:pStyle w:val="NormalWeb"/>
              <w:rPr>
                <w:rFonts w:asciiTheme="minorHAnsi" w:hAnsiTheme="minorHAnsi"/>
                <w:b/>
                <w:bCs/>
                <w:sz w:val="24"/>
                <w:szCs w:val="24"/>
              </w:rPr>
            </w:pPr>
            <w:r w:rsidRPr="00007C83">
              <w:rPr>
                <w:rFonts w:asciiTheme="minorHAnsi" w:hAnsiTheme="minorHAnsi"/>
                <w:sz w:val="24"/>
                <w:szCs w:val="24"/>
              </w:rPr>
              <w:t>Total Applications Processed (Part 3s Issued)</w:t>
            </w:r>
          </w:p>
        </w:tc>
        <w:tc>
          <w:tcPr>
            <w:tcW w:w="990" w:type="dxa"/>
          </w:tcPr>
          <w:p w:rsidR="00314B47" w:rsidRPr="00007C83" w:rsidRDefault="00314B47" w:rsidP="00322013">
            <w:pPr>
              <w:jc w:val="center"/>
              <w:rPr>
                <w:rFonts w:asciiTheme="minorHAnsi" w:eastAsiaTheme="minorHAnsi" w:hAnsiTheme="minorHAnsi"/>
              </w:rPr>
            </w:pPr>
            <w:r w:rsidRPr="00007C83">
              <w:rPr>
                <w:rFonts w:asciiTheme="minorHAnsi" w:hAnsiTheme="minorHAnsi"/>
              </w:rPr>
              <w:t>161</w:t>
            </w:r>
          </w:p>
        </w:tc>
        <w:tc>
          <w:tcPr>
            <w:tcW w:w="1080" w:type="dxa"/>
          </w:tcPr>
          <w:p w:rsidR="00314B47" w:rsidRPr="003402D3" w:rsidRDefault="00314B47" w:rsidP="00322013">
            <w:pPr>
              <w:jc w:val="center"/>
              <w:rPr>
                <w:rFonts w:asciiTheme="minorHAnsi" w:eastAsiaTheme="minorHAnsi" w:hAnsiTheme="minorHAnsi"/>
              </w:rPr>
            </w:pPr>
            <w:r>
              <w:rPr>
                <w:rFonts w:asciiTheme="minorHAnsi" w:eastAsiaTheme="minorHAnsi" w:hAnsiTheme="minorHAnsi"/>
              </w:rPr>
              <w:t>656</w:t>
            </w:r>
          </w:p>
        </w:tc>
      </w:tr>
      <w:tr w:rsidR="00314B47" w:rsidTr="00322013">
        <w:tc>
          <w:tcPr>
            <w:tcW w:w="5850" w:type="dxa"/>
          </w:tcPr>
          <w:p w:rsidR="00314B47" w:rsidRPr="00007C83" w:rsidRDefault="00314B47" w:rsidP="00322013">
            <w:pPr>
              <w:pStyle w:val="NormalWeb"/>
              <w:rPr>
                <w:rFonts w:asciiTheme="minorHAnsi" w:hAnsiTheme="minorHAnsi"/>
                <w:b/>
                <w:bCs/>
                <w:sz w:val="24"/>
                <w:szCs w:val="24"/>
              </w:rPr>
            </w:pPr>
            <w:r w:rsidRPr="00007C83">
              <w:rPr>
                <w:rFonts w:asciiTheme="minorHAnsi" w:hAnsiTheme="minorHAnsi"/>
                <w:sz w:val="24"/>
                <w:szCs w:val="24"/>
              </w:rPr>
              <w:t># of applications not processed in 5 business days</w:t>
            </w:r>
          </w:p>
        </w:tc>
        <w:tc>
          <w:tcPr>
            <w:tcW w:w="990" w:type="dxa"/>
            <w:vAlign w:val="bottom"/>
          </w:tcPr>
          <w:p w:rsidR="00314B47" w:rsidRPr="00007C83" w:rsidRDefault="00314B47" w:rsidP="00322013">
            <w:pPr>
              <w:jc w:val="center"/>
              <w:rPr>
                <w:rFonts w:asciiTheme="minorHAnsi" w:eastAsiaTheme="minorHAnsi" w:hAnsiTheme="minorHAnsi"/>
              </w:rPr>
            </w:pPr>
            <w:r w:rsidRPr="00007C83">
              <w:rPr>
                <w:rFonts w:asciiTheme="minorHAnsi" w:hAnsiTheme="minorHAnsi"/>
              </w:rPr>
              <w:t>0</w:t>
            </w:r>
          </w:p>
        </w:tc>
        <w:tc>
          <w:tcPr>
            <w:tcW w:w="1080" w:type="dxa"/>
            <w:vAlign w:val="bottom"/>
          </w:tcPr>
          <w:p w:rsidR="00314B47" w:rsidRPr="003402D3" w:rsidRDefault="00314B47" w:rsidP="00322013">
            <w:pPr>
              <w:jc w:val="center"/>
              <w:rPr>
                <w:rFonts w:asciiTheme="minorHAnsi" w:eastAsiaTheme="minorHAnsi" w:hAnsiTheme="minorHAnsi"/>
              </w:rPr>
            </w:pPr>
            <w:r>
              <w:rPr>
                <w:rFonts w:asciiTheme="minorHAnsi" w:eastAsiaTheme="minorHAnsi" w:hAnsiTheme="minorHAnsi"/>
              </w:rPr>
              <w:t>0</w:t>
            </w:r>
          </w:p>
        </w:tc>
      </w:tr>
      <w:tr w:rsidR="00314B47" w:rsidTr="00007C83">
        <w:tc>
          <w:tcPr>
            <w:tcW w:w="5850" w:type="dxa"/>
          </w:tcPr>
          <w:p w:rsidR="00314B47" w:rsidRPr="00007C83" w:rsidRDefault="00314B47" w:rsidP="00322013">
            <w:pPr>
              <w:pStyle w:val="NormalWeb"/>
              <w:rPr>
                <w:rFonts w:asciiTheme="minorHAnsi" w:hAnsiTheme="minorHAnsi"/>
                <w:b/>
                <w:bCs/>
                <w:sz w:val="24"/>
                <w:szCs w:val="24"/>
              </w:rPr>
            </w:pPr>
            <w:r w:rsidRPr="00007C83">
              <w:rPr>
                <w:rFonts w:asciiTheme="minorHAnsi" w:hAnsiTheme="minorHAnsi"/>
                <w:sz w:val="24"/>
                <w:szCs w:val="24"/>
              </w:rPr>
              <w:t># of new p-ANI assignments made</w:t>
            </w:r>
          </w:p>
        </w:tc>
        <w:tc>
          <w:tcPr>
            <w:tcW w:w="990" w:type="dxa"/>
          </w:tcPr>
          <w:p w:rsidR="00314B47" w:rsidRPr="00007C83" w:rsidRDefault="00314B47" w:rsidP="00322013">
            <w:pPr>
              <w:jc w:val="center"/>
              <w:rPr>
                <w:rFonts w:asciiTheme="minorHAnsi" w:eastAsiaTheme="minorHAnsi" w:hAnsiTheme="minorHAnsi"/>
              </w:rPr>
            </w:pPr>
            <w:r w:rsidRPr="00007C83">
              <w:rPr>
                <w:rFonts w:asciiTheme="minorHAnsi" w:hAnsiTheme="minorHAnsi"/>
              </w:rPr>
              <w:t>111</w:t>
            </w:r>
          </w:p>
        </w:tc>
        <w:tc>
          <w:tcPr>
            <w:tcW w:w="1080" w:type="dxa"/>
          </w:tcPr>
          <w:p w:rsidR="00314B47" w:rsidRPr="003402D3" w:rsidRDefault="00314B47" w:rsidP="00322013">
            <w:pPr>
              <w:jc w:val="center"/>
              <w:rPr>
                <w:rFonts w:asciiTheme="minorHAnsi" w:eastAsiaTheme="minorHAnsi" w:hAnsiTheme="minorHAnsi"/>
              </w:rPr>
            </w:pPr>
            <w:r>
              <w:rPr>
                <w:rFonts w:asciiTheme="minorHAnsi" w:eastAsiaTheme="minorHAnsi" w:hAnsiTheme="minorHAnsi"/>
              </w:rPr>
              <w:t>609</w:t>
            </w:r>
          </w:p>
        </w:tc>
      </w:tr>
      <w:tr w:rsidR="00314B47" w:rsidTr="00007C83">
        <w:tc>
          <w:tcPr>
            <w:tcW w:w="5850" w:type="dxa"/>
          </w:tcPr>
          <w:p w:rsidR="00314B47" w:rsidRPr="00007C83" w:rsidRDefault="00314B47" w:rsidP="00322013">
            <w:pPr>
              <w:pStyle w:val="NormalWeb"/>
              <w:rPr>
                <w:rFonts w:asciiTheme="minorHAnsi" w:hAnsiTheme="minorHAnsi"/>
                <w:b/>
                <w:bCs/>
                <w:sz w:val="24"/>
                <w:szCs w:val="24"/>
              </w:rPr>
            </w:pPr>
            <w:r w:rsidRPr="00007C83">
              <w:rPr>
                <w:rFonts w:asciiTheme="minorHAnsi" w:hAnsiTheme="minorHAnsi"/>
                <w:sz w:val="24"/>
                <w:szCs w:val="24"/>
              </w:rPr>
              <w:t># of modifications to existing p-ANIs</w:t>
            </w:r>
          </w:p>
        </w:tc>
        <w:tc>
          <w:tcPr>
            <w:tcW w:w="990" w:type="dxa"/>
          </w:tcPr>
          <w:p w:rsidR="00314B47" w:rsidRPr="00007C83" w:rsidRDefault="00314B47" w:rsidP="00322013">
            <w:pPr>
              <w:jc w:val="center"/>
              <w:rPr>
                <w:rFonts w:asciiTheme="minorHAnsi" w:eastAsiaTheme="minorHAnsi" w:hAnsiTheme="minorHAnsi"/>
              </w:rPr>
            </w:pPr>
            <w:r w:rsidRPr="00007C83">
              <w:rPr>
                <w:rFonts w:asciiTheme="minorHAnsi" w:hAnsiTheme="minorHAnsi"/>
              </w:rPr>
              <w:t>17</w:t>
            </w:r>
          </w:p>
        </w:tc>
        <w:tc>
          <w:tcPr>
            <w:tcW w:w="1080" w:type="dxa"/>
          </w:tcPr>
          <w:p w:rsidR="00314B47" w:rsidRPr="003402D3" w:rsidRDefault="00314B47" w:rsidP="00322013">
            <w:pPr>
              <w:jc w:val="center"/>
              <w:rPr>
                <w:rFonts w:asciiTheme="minorHAnsi" w:eastAsiaTheme="minorHAnsi" w:hAnsiTheme="minorHAnsi"/>
              </w:rPr>
            </w:pPr>
            <w:r>
              <w:rPr>
                <w:rFonts w:asciiTheme="minorHAnsi" w:eastAsiaTheme="minorHAnsi" w:hAnsiTheme="minorHAnsi"/>
              </w:rPr>
              <w:t>0</w:t>
            </w:r>
          </w:p>
        </w:tc>
      </w:tr>
      <w:tr w:rsidR="00314B47" w:rsidTr="00007C83">
        <w:tc>
          <w:tcPr>
            <w:tcW w:w="5850" w:type="dxa"/>
          </w:tcPr>
          <w:p w:rsidR="00314B47" w:rsidRPr="00007C83" w:rsidRDefault="00314B47" w:rsidP="00322013">
            <w:pPr>
              <w:pStyle w:val="NormalWeb"/>
              <w:rPr>
                <w:rFonts w:asciiTheme="minorHAnsi" w:hAnsiTheme="minorHAnsi"/>
                <w:b/>
                <w:bCs/>
                <w:sz w:val="24"/>
                <w:szCs w:val="24"/>
              </w:rPr>
            </w:pPr>
            <w:r w:rsidRPr="00007C83">
              <w:rPr>
                <w:rFonts w:asciiTheme="minorHAnsi" w:hAnsiTheme="minorHAnsi"/>
                <w:sz w:val="24"/>
                <w:szCs w:val="24"/>
              </w:rPr>
              <w:t># of p-ANI returns</w:t>
            </w:r>
          </w:p>
        </w:tc>
        <w:tc>
          <w:tcPr>
            <w:tcW w:w="990" w:type="dxa"/>
          </w:tcPr>
          <w:p w:rsidR="00314B47" w:rsidRPr="00007C83" w:rsidRDefault="00314B47" w:rsidP="00322013">
            <w:pPr>
              <w:jc w:val="center"/>
              <w:rPr>
                <w:rFonts w:asciiTheme="minorHAnsi" w:eastAsiaTheme="minorHAnsi" w:hAnsiTheme="minorHAnsi"/>
              </w:rPr>
            </w:pPr>
            <w:r w:rsidRPr="00007C83">
              <w:rPr>
                <w:rFonts w:asciiTheme="minorHAnsi" w:hAnsiTheme="minorHAnsi"/>
              </w:rPr>
              <w:t>27</w:t>
            </w:r>
          </w:p>
        </w:tc>
        <w:tc>
          <w:tcPr>
            <w:tcW w:w="1080" w:type="dxa"/>
          </w:tcPr>
          <w:p w:rsidR="00314B47" w:rsidRPr="003402D3" w:rsidRDefault="00314B47" w:rsidP="00322013">
            <w:pPr>
              <w:jc w:val="center"/>
              <w:rPr>
                <w:rFonts w:asciiTheme="minorHAnsi" w:eastAsiaTheme="minorHAnsi" w:hAnsiTheme="minorHAnsi"/>
              </w:rPr>
            </w:pPr>
            <w:r>
              <w:rPr>
                <w:rFonts w:asciiTheme="minorHAnsi" w:eastAsiaTheme="minorHAnsi" w:hAnsiTheme="minorHAnsi"/>
              </w:rPr>
              <w:t>30</w:t>
            </w:r>
          </w:p>
        </w:tc>
      </w:tr>
      <w:tr w:rsidR="00314B47" w:rsidTr="00007C83">
        <w:tc>
          <w:tcPr>
            <w:tcW w:w="5850" w:type="dxa"/>
          </w:tcPr>
          <w:p w:rsidR="00314B47" w:rsidRPr="00007C83" w:rsidRDefault="00314B47" w:rsidP="00322013">
            <w:pPr>
              <w:pStyle w:val="NormalWeb"/>
              <w:rPr>
                <w:rFonts w:asciiTheme="minorHAnsi" w:hAnsiTheme="minorHAnsi"/>
                <w:b/>
                <w:bCs/>
                <w:sz w:val="24"/>
                <w:szCs w:val="24"/>
              </w:rPr>
            </w:pPr>
            <w:r w:rsidRPr="00007C83">
              <w:rPr>
                <w:rFonts w:asciiTheme="minorHAnsi" w:hAnsiTheme="minorHAnsi"/>
                <w:sz w:val="24"/>
                <w:szCs w:val="24"/>
              </w:rPr>
              <w:t># of requests to cancel p-ANI return</w:t>
            </w:r>
          </w:p>
        </w:tc>
        <w:tc>
          <w:tcPr>
            <w:tcW w:w="990" w:type="dxa"/>
          </w:tcPr>
          <w:p w:rsidR="00314B47" w:rsidRPr="00007C83" w:rsidRDefault="00314B47" w:rsidP="00322013">
            <w:pPr>
              <w:jc w:val="center"/>
              <w:rPr>
                <w:rFonts w:asciiTheme="minorHAnsi" w:eastAsiaTheme="minorHAnsi" w:hAnsiTheme="minorHAnsi"/>
              </w:rPr>
            </w:pPr>
            <w:r w:rsidRPr="00007C83">
              <w:rPr>
                <w:rFonts w:asciiTheme="minorHAnsi" w:hAnsiTheme="minorHAnsi"/>
              </w:rPr>
              <w:t>0</w:t>
            </w:r>
          </w:p>
        </w:tc>
        <w:tc>
          <w:tcPr>
            <w:tcW w:w="1080" w:type="dxa"/>
          </w:tcPr>
          <w:p w:rsidR="00314B47" w:rsidRPr="003402D3" w:rsidRDefault="00314B47" w:rsidP="00322013">
            <w:pPr>
              <w:jc w:val="center"/>
              <w:rPr>
                <w:rFonts w:asciiTheme="minorHAnsi" w:eastAsiaTheme="minorHAnsi" w:hAnsiTheme="minorHAnsi"/>
              </w:rPr>
            </w:pPr>
            <w:r>
              <w:rPr>
                <w:rFonts w:asciiTheme="minorHAnsi" w:eastAsiaTheme="minorHAnsi" w:hAnsiTheme="minorHAnsi"/>
              </w:rPr>
              <w:t>0</w:t>
            </w:r>
          </w:p>
        </w:tc>
      </w:tr>
      <w:tr w:rsidR="00314B47" w:rsidTr="00007C83">
        <w:tc>
          <w:tcPr>
            <w:tcW w:w="5850" w:type="dxa"/>
          </w:tcPr>
          <w:p w:rsidR="00314B47" w:rsidRPr="00007C83" w:rsidRDefault="00314B47" w:rsidP="00322013">
            <w:pPr>
              <w:pStyle w:val="NormalWeb"/>
              <w:rPr>
                <w:rFonts w:asciiTheme="minorHAnsi" w:hAnsiTheme="minorHAnsi"/>
                <w:b/>
                <w:bCs/>
                <w:sz w:val="24"/>
                <w:szCs w:val="24"/>
              </w:rPr>
            </w:pPr>
            <w:r w:rsidRPr="00007C83">
              <w:rPr>
                <w:rFonts w:asciiTheme="minorHAnsi" w:hAnsiTheme="minorHAnsi"/>
                <w:sz w:val="24"/>
                <w:szCs w:val="24"/>
              </w:rPr>
              <w:t># of requests denied</w:t>
            </w:r>
          </w:p>
        </w:tc>
        <w:tc>
          <w:tcPr>
            <w:tcW w:w="990" w:type="dxa"/>
          </w:tcPr>
          <w:p w:rsidR="00314B47" w:rsidRPr="00007C83" w:rsidRDefault="00314B47" w:rsidP="00322013">
            <w:pPr>
              <w:jc w:val="center"/>
              <w:rPr>
                <w:rFonts w:asciiTheme="minorHAnsi" w:eastAsiaTheme="minorHAnsi" w:hAnsiTheme="minorHAnsi"/>
              </w:rPr>
            </w:pPr>
            <w:r w:rsidRPr="00007C83">
              <w:rPr>
                <w:rFonts w:asciiTheme="minorHAnsi" w:hAnsiTheme="minorHAnsi"/>
              </w:rPr>
              <w:t>4</w:t>
            </w:r>
          </w:p>
        </w:tc>
        <w:tc>
          <w:tcPr>
            <w:tcW w:w="1080" w:type="dxa"/>
          </w:tcPr>
          <w:p w:rsidR="00314B47" w:rsidRPr="003402D3" w:rsidRDefault="00314B47" w:rsidP="00322013">
            <w:pPr>
              <w:jc w:val="center"/>
              <w:rPr>
                <w:rFonts w:asciiTheme="minorHAnsi" w:eastAsiaTheme="minorHAnsi" w:hAnsiTheme="minorHAnsi"/>
              </w:rPr>
            </w:pPr>
            <w:r>
              <w:rPr>
                <w:rFonts w:asciiTheme="minorHAnsi" w:eastAsiaTheme="minorHAnsi" w:hAnsiTheme="minorHAnsi"/>
              </w:rPr>
              <w:t>7</w:t>
            </w:r>
          </w:p>
        </w:tc>
      </w:tr>
      <w:tr w:rsidR="00314B47" w:rsidTr="00007C83">
        <w:tc>
          <w:tcPr>
            <w:tcW w:w="5850" w:type="dxa"/>
          </w:tcPr>
          <w:p w:rsidR="00314B47" w:rsidRPr="00007C83" w:rsidRDefault="00314B47" w:rsidP="00322013">
            <w:pPr>
              <w:pStyle w:val="NormalWeb"/>
              <w:rPr>
                <w:rFonts w:asciiTheme="minorHAnsi" w:hAnsiTheme="minorHAnsi"/>
                <w:sz w:val="24"/>
                <w:szCs w:val="24"/>
              </w:rPr>
            </w:pPr>
            <w:r w:rsidRPr="00007C83">
              <w:rPr>
                <w:rFonts w:asciiTheme="minorHAnsi" w:hAnsiTheme="minorHAnsi"/>
                <w:sz w:val="24"/>
                <w:szCs w:val="24"/>
              </w:rPr>
              <w:t># of requests withdrawn</w:t>
            </w:r>
          </w:p>
        </w:tc>
        <w:tc>
          <w:tcPr>
            <w:tcW w:w="990" w:type="dxa"/>
          </w:tcPr>
          <w:p w:rsidR="00314B47" w:rsidRPr="00007C83" w:rsidRDefault="00314B47" w:rsidP="00322013">
            <w:pPr>
              <w:jc w:val="center"/>
              <w:rPr>
                <w:rFonts w:asciiTheme="minorHAnsi" w:eastAsiaTheme="minorHAnsi" w:hAnsiTheme="minorHAnsi"/>
              </w:rPr>
            </w:pPr>
            <w:r w:rsidRPr="00007C83">
              <w:rPr>
                <w:rFonts w:asciiTheme="minorHAnsi" w:hAnsiTheme="minorHAnsi"/>
              </w:rPr>
              <w:t>2</w:t>
            </w:r>
          </w:p>
        </w:tc>
        <w:tc>
          <w:tcPr>
            <w:tcW w:w="1080" w:type="dxa"/>
          </w:tcPr>
          <w:p w:rsidR="00314B47" w:rsidRPr="003402D3" w:rsidRDefault="00314B47" w:rsidP="00322013">
            <w:pPr>
              <w:jc w:val="center"/>
              <w:rPr>
                <w:rFonts w:asciiTheme="minorHAnsi" w:eastAsiaTheme="minorHAnsi" w:hAnsiTheme="minorHAnsi"/>
              </w:rPr>
            </w:pPr>
            <w:r>
              <w:rPr>
                <w:rFonts w:asciiTheme="minorHAnsi" w:eastAsiaTheme="minorHAnsi" w:hAnsiTheme="minorHAnsi"/>
              </w:rPr>
              <w:t>10</w:t>
            </w:r>
          </w:p>
        </w:tc>
      </w:tr>
    </w:tbl>
    <w:p w:rsidR="00007C83" w:rsidRDefault="00007C83" w:rsidP="00007C83">
      <w:pPr>
        <w:rPr>
          <w:rFonts w:eastAsia="Arial Unicode MS"/>
        </w:rPr>
      </w:pPr>
    </w:p>
    <w:p w:rsidR="00007C83" w:rsidRDefault="00007C83" w:rsidP="00007C83">
      <w:pPr>
        <w:rPr>
          <w:rFonts w:eastAsia="Arial Unicode MS"/>
        </w:rPr>
      </w:pPr>
    </w:p>
    <w:p w:rsidR="00007C83" w:rsidRDefault="00007C83" w:rsidP="00007C83">
      <w:pPr>
        <w:rPr>
          <w:rFonts w:eastAsia="Arial Unicode MS"/>
        </w:rPr>
      </w:pPr>
    </w:p>
    <w:p w:rsidR="00007C83" w:rsidRDefault="00007C83" w:rsidP="00007C83">
      <w:pPr>
        <w:rPr>
          <w:rFonts w:eastAsia="Arial Unicode MS"/>
        </w:rPr>
      </w:pPr>
    </w:p>
    <w:p w:rsidR="00A2090B" w:rsidRDefault="00A2090B" w:rsidP="003C111D">
      <w:pPr>
        <w:pStyle w:val="Heading4"/>
        <w:jc w:val="center"/>
        <w:rPr>
          <w:rFonts w:ascii="Calibri" w:eastAsia="Arial Unicode MS" w:hAnsi="Calibri" w:cs="Arial Unicode MS"/>
          <w:sz w:val="24"/>
        </w:rPr>
      </w:pPr>
      <w:r w:rsidRPr="00CE25F4">
        <w:rPr>
          <w:rFonts w:ascii="Calibri" w:eastAsia="Arial Unicode MS" w:hAnsi="Calibri" w:cs="Arial Unicode MS"/>
          <w:sz w:val="24"/>
        </w:rPr>
        <w:t>Part 3 Summary Data</w:t>
      </w:r>
    </w:p>
    <w:p w:rsidR="00A2090B" w:rsidRPr="00EB43C2" w:rsidRDefault="00A2090B" w:rsidP="00EB43C2">
      <w:pPr>
        <w:rPr>
          <w:rFonts w:eastAsia="Arial Unicode MS"/>
        </w:rPr>
      </w:pPr>
    </w:p>
    <w:tbl>
      <w:tblPr>
        <w:tblW w:w="0" w:type="auto"/>
        <w:tblInd w:w="1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2880"/>
        <w:gridCol w:w="2970"/>
        <w:gridCol w:w="2970"/>
      </w:tblGrid>
      <w:tr w:rsidR="00A2090B" w:rsidRPr="00CE25F4" w:rsidTr="00854572">
        <w:tc>
          <w:tcPr>
            <w:tcW w:w="1980" w:type="dxa"/>
          </w:tcPr>
          <w:p w:rsidR="00A2090B" w:rsidRPr="00CE25F4" w:rsidRDefault="00A2090B">
            <w:pPr>
              <w:rPr>
                <w:rFonts w:ascii="Calibri" w:eastAsia="Arial Unicode MS" w:hAnsi="Calibri" w:cs="Arial Unicode MS"/>
              </w:rPr>
            </w:pPr>
          </w:p>
        </w:tc>
        <w:tc>
          <w:tcPr>
            <w:tcW w:w="2880" w:type="dxa"/>
          </w:tcPr>
          <w:p w:rsidR="00A2090B" w:rsidRPr="00CE25F4" w:rsidRDefault="00A2090B">
            <w:pPr>
              <w:pStyle w:val="Heading7"/>
              <w:rPr>
                <w:rFonts w:ascii="Calibri" w:eastAsia="Arial Unicode MS" w:hAnsi="Calibri" w:cs="Arial Unicode MS"/>
                <w:b/>
                <w:bCs/>
                <w:sz w:val="24"/>
              </w:rPr>
            </w:pPr>
            <w:r w:rsidRPr="00CE25F4">
              <w:rPr>
                <w:rFonts w:ascii="Calibri" w:eastAsia="Arial Unicode MS" w:hAnsi="Calibri" w:cs="Arial Unicode MS"/>
                <w:b/>
                <w:bCs/>
                <w:sz w:val="24"/>
              </w:rPr>
              <w:t>PAS</w:t>
            </w:r>
          </w:p>
        </w:tc>
        <w:tc>
          <w:tcPr>
            <w:tcW w:w="2970" w:type="dxa"/>
          </w:tcPr>
          <w:p w:rsidR="00A2090B" w:rsidRPr="00CE25F4" w:rsidRDefault="00A2090B">
            <w:pPr>
              <w:pStyle w:val="Heading7"/>
              <w:rPr>
                <w:rFonts w:ascii="Calibri" w:eastAsia="Arial Unicode MS" w:hAnsi="Calibri" w:cs="Arial Unicode MS"/>
                <w:b/>
                <w:bCs/>
                <w:sz w:val="24"/>
              </w:rPr>
            </w:pPr>
            <w:r>
              <w:rPr>
                <w:rFonts w:ascii="Calibri" w:eastAsia="Arial Unicode MS" w:hAnsi="Calibri" w:cs="Arial Unicode MS"/>
                <w:b/>
                <w:bCs/>
                <w:sz w:val="24"/>
              </w:rPr>
              <w:t>Manual</w:t>
            </w:r>
          </w:p>
        </w:tc>
        <w:tc>
          <w:tcPr>
            <w:tcW w:w="2970" w:type="dxa"/>
          </w:tcPr>
          <w:p w:rsidR="00A2090B" w:rsidRPr="00CE25F4" w:rsidRDefault="00A2090B">
            <w:pPr>
              <w:pStyle w:val="Heading7"/>
              <w:rPr>
                <w:rFonts w:ascii="Calibri" w:eastAsia="Arial Unicode MS" w:hAnsi="Calibri" w:cs="Arial Unicode MS"/>
                <w:b/>
                <w:bCs/>
                <w:sz w:val="24"/>
              </w:rPr>
            </w:pPr>
            <w:r w:rsidRPr="00CE25F4">
              <w:rPr>
                <w:rFonts w:ascii="Calibri" w:eastAsia="Arial Unicode MS" w:hAnsi="Calibri" w:cs="Arial Unicode MS"/>
                <w:b/>
                <w:bCs/>
                <w:sz w:val="24"/>
              </w:rPr>
              <w:t>TOTAL</w:t>
            </w:r>
          </w:p>
        </w:tc>
      </w:tr>
      <w:tr w:rsidR="00A2090B" w:rsidRPr="00CE25F4" w:rsidTr="00854572">
        <w:tc>
          <w:tcPr>
            <w:tcW w:w="1980" w:type="dxa"/>
          </w:tcPr>
          <w:p w:rsidR="00A2090B" w:rsidRPr="00CE25F4" w:rsidRDefault="00A2090B">
            <w:pPr>
              <w:pStyle w:val="Heading1"/>
              <w:rPr>
                <w:rFonts w:ascii="Calibri" w:eastAsia="Arial Unicode MS" w:hAnsi="Calibri" w:cs="Arial Unicode MS"/>
                <w:b w:val="0"/>
                <w:bCs w:val="0"/>
              </w:rPr>
            </w:pPr>
            <w:r w:rsidRPr="00CE25F4">
              <w:rPr>
                <w:rFonts w:ascii="Calibri" w:eastAsia="Arial Unicode MS" w:hAnsi="Calibri" w:cs="Arial Unicode MS"/>
                <w:b w:val="0"/>
                <w:bCs w:val="0"/>
              </w:rPr>
              <w:t>Approved</w:t>
            </w:r>
          </w:p>
        </w:tc>
        <w:tc>
          <w:tcPr>
            <w:tcW w:w="288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101,061</w:t>
            </w:r>
          </w:p>
        </w:tc>
        <w:tc>
          <w:tcPr>
            <w:tcW w:w="29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89</w:t>
            </w:r>
          </w:p>
        </w:tc>
        <w:tc>
          <w:tcPr>
            <w:tcW w:w="29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101,150</w:t>
            </w:r>
          </w:p>
        </w:tc>
      </w:tr>
      <w:tr w:rsidR="00A2090B" w:rsidRPr="00CE25F4" w:rsidTr="00854572">
        <w:tc>
          <w:tcPr>
            <w:tcW w:w="1980" w:type="dxa"/>
          </w:tcPr>
          <w:p w:rsidR="00A2090B" w:rsidRPr="00CE25F4" w:rsidRDefault="00A2090B">
            <w:pPr>
              <w:pStyle w:val="Heading2"/>
              <w:rPr>
                <w:rFonts w:ascii="Calibri" w:eastAsia="Arial Unicode MS" w:hAnsi="Calibri" w:cs="Arial Unicode MS"/>
                <w:sz w:val="24"/>
              </w:rPr>
            </w:pPr>
            <w:r w:rsidRPr="00CE25F4">
              <w:rPr>
                <w:rFonts w:ascii="Calibri" w:eastAsia="Arial Unicode MS" w:hAnsi="Calibri" w:cs="Arial Unicode MS"/>
                <w:sz w:val="24"/>
              </w:rPr>
              <w:t>Denied</w:t>
            </w:r>
          </w:p>
        </w:tc>
        <w:tc>
          <w:tcPr>
            <w:tcW w:w="2880" w:type="dxa"/>
          </w:tcPr>
          <w:p w:rsidR="00A2090B" w:rsidRPr="00CE25F4" w:rsidRDefault="005745D3" w:rsidP="00415845">
            <w:pPr>
              <w:jc w:val="center"/>
              <w:rPr>
                <w:rFonts w:ascii="Calibri" w:eastAsia="Arial Unicode MS" w:hAnsi="Calibri" w:cs="Arial Unicode MS"/>
              </w:rPr>
            </w:pPr>
            <w:r>
              <w:rPr>
                <w:rFonts w:ascii="Calibri" w:eastAsia="Arial Unicode MS" w:hAnsi="Calibri" w:cs="Arial Unicode MS"/>
              </w:rPr>
              <w:t>3,154</w:t>
            </w:r>
          </w:p>
        </w:tc>
        <w:tc>
          <w:tcPr>
            <w:tcW w:w="29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0</w:t>
            </w:r>
          </w:p>
        </w:tc>
        <w:tc>
          <w:tcPr>
            <w:tcW w:w="2970" w:type="dxa"/>
          </w:tcPr>
          <w:p w:rsidR="00A2090B" w:rsidRPr="00CE25F4" w:rsidRDefault="005745D3" w:rsidP="009E43AA">
            <w:pPr>
              <w:jc w:val="center"/>
              <w:rPr>
                <w:rFonts w:ascii="Calibri" w:eastAsia="Arial Unicode MS" w:hAnsi="Calibri" w:cs="Arial Unicode MS"/>
              </w:rPr>
            </w:pPr>
            <w:r>
              <w:rPr>
                <w:rFonts w:ascii="Calibri" w:eastAsia="Arial Unicode MS" w:hAnsi="Calibri" w:cs="Arial Unicode MS"/>
              </w:rPr>
              <w:t>3,154</w:t>
            </w:r>
          </w:p>
        </w:tc>
      </w:tr>
      <w:tr w:rsidR="00A2090B" w:rsidRPr="00CE25F4" w:rsidTr="00854572">
        <w:tc>
          <w:tcPr>
            <w:tcW w:w="1980" w:type="dxa"/>
          </w:tcPr>
          <w:p w:rsidR="00A2090B" w:rsidRPr="00CE25F4" w:rsidRDefault="00A2090B">
            <w:pPr>
              <w:rPr>
                <w:rFonts w:ascii="Calibri" w:eastAsia="Arial Unicode MS" w:hAnsi="Calibri" w:cs="Arial Unicode MS"/>
              </w:rPr>
            </w:pPr>
            <w:r w:rsidRPr="00CE25F4">
              <w:rPr>
                <w:rFonts w:ascii="Calibri" w:eastAsia="Arial Unicode MS" w:hAnsi="Calibri" w:cs="Arial Unicode MS"/>
              </w:rPr>
              <w:t>Suspended</w:t>
            </w:r>
          </w:p>
        </w:tc>
        <w:tc>
          <w:tcPr>
            <w:tcW w:w="2880" w:type="dxa"/>
          </w:tcPr>
          <w:p w:rsidR="00644DCB" w:rsidRPr="00CE25F4" w:rsidRDefault="005745D3" w:rsidP="00644DCB">
            <w:pPr>
              <w:jc w:val="center"/>
              <w:rPr>
                <w:rFonts w:ascii="Calibri" w:eastAsia="Arial Unicode MS" w:hAnsi="Calibri" w:cs="Arial Unicode MS"/>
              </w:rPr>
            </w:pPr>
            <w:r>
              <w:rPr>
                <w:rFonts w:ascii="Calibri" w:eastAsia="Arial Unicode MS" w:hAnsi="Calibri" w:cs="Arial Unicode MS"/>
              </w:rPr>
              <w:t>18,939</w:t>
            </w:r>
          </w:p>
        </w:tc>
        <w:tc>
          <w:tcPr>
            <w:tcW w:w="29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0</w:t>
            </w:r>
          </w:p>
        </w:tc>
        <w:tc>
          <w:tcPr>
            <w:tcW w:w="29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18,939</w:t>
            </w:r>
          </w:p>
        </w:tc>
      </w:tr>
      <w:tr w:rsidR="00A2090B" w:rsidRPr="00CA21DE" w:rsidTr="00854572">
        <w:tc>
          <w:tcPr>
            <w:tcW w:w="1980" w:type="dxa"/>
          </w:tcPr>
          <w:p w:rsidR="00A2090B" w:rsidRPr="00CA21DE" w:rsidRDefault="00A2090B" w:rsidP="008453AA">
            <w:pPr>
              <w:rPr>
                <w:rFonts w:ascii="Calibri" w:eastAsia="Arial Unicode MS" w:hAnsi="Calibri" w:cs="Arial Unicode MS"/>
                <w:bCs/>
              </w:rPr>
            </w:pPr>
            <w:r w:rsidRPr="00CA21DE">
              <w:rPr>
                <w:rFonts w:ascii="Calibri" w:eastAsia="Arial Unicode MS" w:hAnsi="Calibri" w:cs="Arial Unicode MS"/>
                <w:bCs/>
              </w:rPr>
              <w:t>Withdrawn</w:t>
            </w:r>
          </w:p>
        </w:tc>
        <w:tc>
          <w:tcPr>
            <w:tcW w:w="2880" w:type="dxa"/>
          </w:tcPr>
          <w:p w:rsidR="00A2090B" w:rsidRPr="00CA21DE" w:rsidRDefault="005745D3" w:rsidP="00076D02">
            <w:pPr>
              <w:jc w:val="center"/>
              <w:rPr>
                <w:rFonts w:ascii="Calibri" w:eastAsia="Arial Unicode MS" w:hAnsi="Calibri" w:cs="Arial Unicode MS"/>
                <w:bCs/>
              </w:rPr>
            </w:pPr>
            <w:r>
              <w:rPr>
                <w:rFonts w:ascii="Calibri" w:eastAsia="Arial Unicode MS" w:hAnsi="Calibri" w:cs="Arial Unicode MS"/>
                <w:bCs/>
              </w:rPr>
              <w:t>1,480</w:t>
            </w:r>
          </w:p>
        </w:tc>
        <w:tc>
          <w:tcPr>
            <w:tcW w:w="2970" w:type="dxa"/>
          </w:tcPr>
          <w:p w:rsidR="00A2090B" w:rsidRPr="00CA21DE" w:rsidRDefault="005745D3" w:rsidP="009E43AA">
            <w:pPr>
              <w:jc w:val="center"/>
              <w:rPr>
                <w:rFonts w:ascii="Calibri" w:eastAsia="Arial Unicode MS" w:hAnsi="Calibri" w:cs="Arial Unicode MS"/>
                <w:bCs/>
              </w:rPr>
            </w:pPr>
            <w:r>
              <w:rPr>
                <w:rFonts w:ascii="Calibri" w:eastAsia="Arial Unicode MS" w:hAnsi="Calibri" w:cs="Arial Unicode MS"/>
                <w:bCs/>
              </w:rPr>
              <w:t>0</w:t>
            </w:r>
          </w:p>
        </w:tc>
        <w:tc>
          <w:tcPr>
            <w:tcW w:w="2970" w:type="dxa"/>
          </w:tcPr>
          <w:p w:rsidR="00A2090B" w:rsidRPr="00CA21DE" w:rsidRDefault="005745D3" w:rsidP="009E43AA">
            <w:pPr>
              <w:jc w:val="center"/>
              <w:rPr>
                <w:rFonts w:ascii="Calibri" w:eastAsia="Arial Unicode MS" w:hAnsi="Calibri" w:cs="Arial Unicode MS"/>
                <w:bCs/>
              </w:rPr>
            </w:pPr>
            <w:r>
              <w:rPr>
                <w:rFonts w:ascii="Calibri" w:eastAsia="Arial Unicode MS" w:hAnsi="Calibri" w:cs="Arial Unicode MS"/>
                <w:bCs/>
              </w:rPr>
              <w:t>1,480</w:t>
            </w:r>
          </w:p>
        </w:tc>
      </w:tr>
      <w:tr w:rsidR="00A2090B" w:rsidRPr="00CE25F4" w:rsidTr="00854572">
        <w:tc>
          <w:tcPr>
            <w:tcW w:w="1980" w:type="dxa"/>
          </w:tcPr>
          <w:p w:rsidR="00A2090B" w:rsidRPr="00CE25F4" w:rsidRDefault="00A2090B" w:rsidP="008453AA">
            <w:pPr>
              <w:rPr>
                <w:rFonts w:ascii="Calibri" w:eastAsia="Arial Unicode MS" w:hAnsi="Calibri" w:cs="Arial Unicode MS"/>
                <w:b/>
                <w:bCs/>
              </w:rPr>
            </w:pPr>
            <w:r w:rsidRPr="00CE25F4">
              <w:rPr>
                <w:rFonts w:ascii="Calibri" w:eastAsia="Arial Unicode MS" w:hAnsi="Calibri" w:cs="Arial Unicode MS"/>
                <w:b/>
                <w:bCs/>
              </w:rPr>
              <w:t>TOTALS</w:t>
            </w:r>
          </w:p>
        </w:tc>
        <w:tc>
          <w:tcPr>
            <w:tcW w:w="2880" w:type="dxa"/>
          </w:tcPr>
          <w:p w:rsidR="00A2090B" w:rsidRPr="00CE25F4" w:rsidRDefault="005745D3" w:rsidP="00076D02">
            <w:pPr>
              <w:jc w:val="center"/>
              <w:rPr>
                <w:rFonts w:ascii="Calibri" w:eastAsia="Arial Unicode MS" w:hAnsi="Calibri" w:cs="Arial Unicode MS"/>
                <w:b/>
                <w:bCs/>
              </w:rPr>
            </w:pPr>
            <w:r>
              <w:rPr>
                <w:rFonts w:ascii="Calibri" w:eastAsia="Arial Unicode MS" w:hAnsi="Calibri" w:cs="Arial Unicode MS"/>
                <w:b/>
                <w:bCs/>
              </w:rPr>
              <w:t>124,634</w:t>
            </w:r>
          </w:p>
        </w:tc>
        <w:tc>
          <w:tcPr>
            <w:tcW w:w="2970" w:type="dxa"/>
          </w:tcPr>
          <w:p w:rsidR="00A2090B" w:rsidRPr="00CE25F4" w:rsidRDefault="005745D3" w:rsidP="00076D02">
            <w:pPr>
              <w:jc w:val="center"/>
              <w:rPr>
                <w:rFonts w:ascii="Calibri" w:eastAsia="Arial Unicode MS" w:hAnsi="Calibri" w:cs="Arial Unicode MS"/>
                <w:b/>
                <w:bCs/>
              </w:rPr>
            </w:pPr>
            <w:r>
              <w:rPr>
                <w:rFonts w:ascii="Calibri" w:eastAsia="Arial Unicode MS" w:hAnsi="Calibri" w:cs="Arial Unicode MS"/>
                <w:b/>
                <w:bCs/>
              </w:rPr>
              <w:t>89</w:t>
            </w:r>
          </w:p>
        </w:tc>
        <w:tc>
          <w:tcPr>
            <w:tcW w:w="2970" w:type="dxa"/>
          </w:tcPr>
          <w:p w:rsidR="00A2090B" w:rsidRPr="00CE25F4" w:rsidRDefault="005745D3" w:rsidP="00076D02">
            <w:pPr>
              <w:jc w:val="center"/>
              <w:rPr>
                <w:rFonts w:ascii="Calibri" w:eastAsia="Arial Unicode MS" w:hAnsi="Calibri" w:cs="Arial Unicode MS"/>
                <w:b/>
                <w:bCs/>
              </w:rPr>
            </w:pPr>
            <w:r>
              <w:rPr>
                <w:rFonts w:ascii="Calibri" w:eastAsia="Arial Unicode MS" w:hAnsi="Calibri" w:cs="Arial Unicode MS"/>
                <w:b/>
                <w:bCs/>
              </w:rPr>
              <w:t>124,723</w:t>
            </w:r>
          </w:p>
        </w:tc>
      </w:tr>
    </w:tbl>
    <w:p w:rsidR="00A2090B" w:rsidRPr="00CE25F4" w:rsidRDefault="00A2090B">
      <w:pPr>
        <w:rPr>
          <w:rFonts w:ascii="Calibri" w:eastAsia="Arial Unicode MS" w:hAnsi="Calibri" w:cs="Arial Unicode MS"/>
        </w:rPr>
      </w:pPr>
    </w:p>
    <w:p w:rsidR="00A2090B" w:rsidRDefault="00A2090B" w:rsidP="003C111D">
      <w:pPr>
        <w:pStyle w:val="Heading4"/>
        <w:jc w:val="center"/>
        <w:rPr>
          <w:rFonts w:ascii="Calibri" w:eastAsia="Arial Unicode MS" w:hAnsi="Calibri" w:cs="Arial Unicode MS"/>
          <w:sz w:val="24"/>
        </w:rPr>
      </w:pPr>
    </w:p>
    <w:p w:rsidR="00A2090B" w:rsidRPr="00CE25F4" w:rsidRDefault="00A2090B" w:rsidP="003C111D">
      <w:pPr>
        <w:pStyle w:val="Heading4"/>
        <w:jc w:val="center"/>
        <w:rPr>
          <w:rFonts w:ascii="Calibri" w:eastAsia="Arial Unicode MS" w:hAnsi="Calibri" w:cs="Arial Unicode MS"/>
          <w:sz w:val="24"/>
        </w:rPr>
      </w:pPr>
      <w:r w:rsidRPr="00CE25F4">
        <w:rPr>
          <w:rFonts w:ascii="Calibri" w:eastAsia="Arial Unicode MS" w:hAnsi="Calibri" w:cs="Arial Unicode MS"/>
          <w:sz w:val="24"/>
        </w:rPr>
        <w:t>Part 3 Summary Data Sorted By Type</w:t>
      </w:r>
    </w:p>
    <w:p w:rsidR="00A2090B" w:rsidRPr="00CE25F4" w:rsidRDefault="00A2090B" w:rsidP="00522E42">
      <w:pPr>
        <w:ind w:left="720"/>
        <w:rPr>
          <w:rFonts w:ascii="Calibri" w:hAnsi="Calibri"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1884"/>
        <w:gridCol w:w="1806"/>
        <w:gridCol w:w="2070"/>
        <w:gridCol w:w="2340"/>
        <w:gridCol w:w="2160"/>
      </w:tblGrid>
      <w:tr w:rsidR="00A2090B" w:rsidRPr="00CE25F4" w:rsidTr="00461AC5">
        <w:trPr>
          <w:tblHeader/>
          <w:jc w:val="center"/>
        </w:trPr>
        <w:tc>
          <w:tcPr>
            <w:tcW w:w="3618" w:type="dxa"/>
          </w:tcPr>
          <w:p w:rsidR="00A2090B" w:rsidRPr="00CE25F4" w:rsidRDefault="00A2090B" w:rsidP="009824A5">
            <w:pPr>
              <w:rPr>
                <w:rFonts w:ascii="Calibri" w:eastAsia="Arial Unicode MS" w:hAnsi="Calibri" w:cs="Arial Unicode MS"/>
              </w:rPr>
            </w:pPr>
          </w:p>
        </w:tc>
        <w:tc>
          <w:tcPr>
            <w:tcW w:w="1884" w:type="dxa"/>
          </w:tcPr>
          <w:p w:rsidR="00A2090B" w:rsidRPr="00CE25F4" w:rsidRDefault="00A2090B" w:rsidP="000819C4">
            <w:pPr>
              <w:jc w:val="center"/>
              <w:rPr>
                <w:rFonts w:ascii="Calibri" w:eastAsia="Arial Unicode MS" w:hAnsi="Calibri" w:cs="Arial Unicode MS"/>
                <w:b/>
                <w:bCs/>
              </w:rPr>
            </w:pPr>
            <w:r w:rsidRPr="00CE25F4">
              <w:rPr>
                <w:rFonts w:ascii="Calibri" w:eastAsia="Arial Unicode MS" w:hAnsi="Calibri" w:cs="Arial Unicode MS"/>
                <w:b/>
                <w:bCs/>
              </w:rPr>
              <w:t>Approved</w:t>
            </w:r>
          </w:p>
        </w:tc>
        <w:tc>
          <w:tcPr>
            <w:tcW w:w="1806" w:type="dxa"/>
          </w:tcPr>
          <w:p w:rsidR="00A2090B" w:rsidRPr="00CE25F4" w:rsidRDefault="00A2090B" w:rsidP="000819C4">
            <w:pPr>
              <w:jc w:val="center"/>
              <w:rPr>
                <w:rFonts w:ascii="Calibri" w:eastAsia="Arial Unicode MS" w:hAnsi="Calibri" w:cs="Arial Unicode MS"/>
                <w:b/>
                <w:bCs/>
              </w:rPr>
            </w:pPr>
            <w:r w:rsidRPr="00CE25F4">
              <w:rPr>
                <w:rFonts w:ascii="Calibri" w:eastAsia="Arial Unicode MS" w:hAnsi="Calibri" w:cs="Arial Unicode MS"/>
                <w:b/>
                <w:bCs/>
              </w:rPr>
              <w:t>Denied</w:t>
            </w:r>
          </w:p>
        </w:tc>
        <w:tc>
          <w:tcPr>
            <w:tcW w:w="2070" w:type="dxa"/>
          </w:tcPr>
          <w:p w:rsidR="00A2090B" w:rsidRPr="00CE25F4" w:rsidRDefault="00A2090B" w:rsidP="000819C4">
            <w:pPr>
              <w:jc w:val="center"/>
              <w:rPr>
                <w:rFonts w:ascii="Calibri" w:eastAsia="Arial Unicode MS" w:hAnsi="Calibri" w:cs="Arial Unicode MS"/>
                <w:b/>
                <w:bCs/>
              </w:rPr>
            </w:pPr>
            <w:r w:rsidRPr="00CE25F4">
              <w:rPr>
                <w:rFonts w:ascii="Calibri" w:eastAsia="Arial Unicode MS" w:hAnsi="Calibri" w:cs="Arial Unicode MS"/>
                <w:b/>
                <w:bCs/>
              </w:rPr>
              <w:t>Suspended</w:t>
            </w:r>
          </w:p>
        </w:tc>
        <w:tc>
          <w:tcPr>
            <w:tcW w:w="2340" w:type="dxa"/>
          </w:tcPr>
          <w:p w:rsidR="00A2090B" w:rsidRPr="00CE25F4" w:rsidRDefault="00A2090B" w:rsidP="000819C4">
            <w:pPr>
              <w:jc w:val="center"/>
              <w:rPr>
                <w:rFonts w:ascii="Calibri" w:eastAsia="Arial Unicode MS" w:hAnsi="Calibri" w:cs="Arial Unicode MS"/>
                <w:b/>
                <w:bCs/>
              </w:rPr>
            </w:pPr>
            <w:r>
              <w:rPr>
                <w:rFonts w:ascii="Calibri" w:eastAsia="Arial Unicode MS" w:hAnsi="Calibri" w:cs="Arial Unicode MS"/>
                <w:b/>
                <w:bCs/>
              </w:rPr>
              <w:t>Withdrawn</w:t>
            </w:r>
          </w:p>
        </w:tc>
        <w:tc>
          <w:tcPr>
            <w:tcW w:w="2160" w:type="dxa"/>
          </w:tcPr>
          <w:p w:rsidR="00A2090B" w:rsidRPr="00CE25F4" w:rsidRDefault="00A2090B" w:rsidP="000819C4">
            <w:pPr>
              <w:jc w:val="center"/>
              <w:rPr>
                <w:rFonts w:ascii="Calibri" w:eastAsia="Arial Unicode MS" w:hAnsi="Calibri" w:cs="Arial Unicode MS"/>
                <w:b/>
                <w:bCs/>
              </w:rPr>
            </w:pPr>
            <w:r w:rsidRPr="00CE25F4">
              <w:rPr>
                <w:rFonts w:ascii="Calibri" w:eastAsia="Arial Unicode MS" w:hAnsi="Calibri" w:cs="Arial Unicode MS"/>
                <w:b/>
                <w:bCs/>
              </w:rPr>
              <w:t>Total</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Block Modifications</w:t>
            </w:r>
          </w:p>
        </w:tc>
        <w:tc>
          <w:tcPr>
            <w:tcW w:w="1884" w:type="dxa"/>
          </w:tcPr>
          <w:p w:rsidR="00A2090B" w:rsidRPr="00CE25F4" w:rsidRDefault="005745D3" w:rsidP="001427E4">
            <w:pPr>
              <w:jc w:val="center"/>
              <w:rPr>
                <w:rFonts w:ascii="Calibri" w:eastAsia="Arial Unicode MS" w:hAnsi="Calibri" w:cs="Arial Unicode MS"/>
              </w:rPr>
            </w:pPr>
            <w:r>
              <w:rPr>
                <w:rFonts w:ascii="Calibri" w:eastAsia="Arial Unicode MS" w:hAnsi="Calibri" w:cs="Arial Unicode MS"/>
              </w:rPr>
              <w:t>38,066</w:t>
            </w:r>
          </w:p>
        </w:tc>
        <w:tc>
          <w:tcPr>
            <w:tcW w:w="1806"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178</w:t>
            </w:r>
          </w:p>
        </w:tc>
        <w:tc>
          <w:tcPr>
            <w:tcW w:w="20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0</w:t>
            </w:r>
          </w:p>
        </w:tc>
        <w:tc>
          <w:tcPr>
            <w:tcW w:w="234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437</w:t>
            </w:r>
          </w:p>
        </w:tc>
        <w:tc>
          <w:tcPr>
            <w:tcW w:w="2160" w:type="dxa"/>
          </w:tcPr>
          <w:p w:rsidR="00A2090B" w:rsidRPr="00CE25F4" w:rsidRDefault="005745D3" w:rsidP="001427E4">
            <w:pPr>
              <w:jc w:val="center"/>
              <w:rPr>
                <w:rFonts w:ascii="Calibri" w:eastAsia="Arial Unicode MS" w:hAnsi="Calibri" w:cs="Arial Unicode MS"/>
              </w:rPr>
            </w:pPr>
            <w:r>
              <w:rPr>
                <w:rFonts w:ascii="Calibri" w:eastAsia="Arial Unicode MS" w:hAnsi="Calibri" w:cs="Arial Unicode MS"/>
              </w:rPr>
              <w:t>38,681</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Block Disconnects</w:t>
            </w:r>
          </w:p>
        </w:tc>
        <w:tc>
          <w:tcPr>
            <w:tcW w:w="1884"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9,879</w:t>
            </w:r>
          </w:p>
        </w:tc>
        <w:tc>
          <w:tcPr>
            <w:tcW w:w="1806"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88</w:t>
            </w:r>
          </w:p>
        </w:tc>
        <w:tc>
          <w:tcPr>
            <w:tcW w:w="20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10,229</w:t>
            </w:r>
          </w:p>
        </w:tc>
        <w:tc>
          <w:tcPr>
            <w:tcW w:w="234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78</w:t>
            </w:r>
          </w:p>
        </w:tc>
        <w:tc>
          <w:tcPr>
            <w:tcW w:w="216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20,274</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Pr>
                <w:rFonts w:ascii="Calibri" w:eastAsia="Arial Unicode MS" w:hAnsi="Calibri" w:cs="Arial Unicode MS"/>
              </w:rPr>
              <w:t>Block Cancel Disconnect</w:t>
            </w:r>
          </w:p>
        </w:tc>
        <w:tc>
          <w:tcPr>
            <w:tcW w:w="1884"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30</w:t>
            </w:r>
          </w:p>
        </w:tc>
        <w:tc>
          <w:tcPr>
            <w:tcW w:w="1806"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w:t>
            </w:r>
          </w:p>
        </w:tc>
        <w:tc>
          <w:tcPr>
            <w:tcW w:w="20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0</w:t>
            </w:r>
          </w:p>
        </w:tc>
        <w:tc>
          <w:tcPr>
            <w:tcW w:w="234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w:t>
            </w:r>
          </w:p>
        </w:tc>
        <w:tc>
          <w:tcPr>
            <w:tcW w:w="216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32</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Individual Blocks</w:t>
            </w:r>
          </w:p>
        </w:tc>
        <w:tc>
          <w:tcPr>
            <w:tcW w:w="1884"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37,763</w:t>
            </w:r>
          </w:p>
        </w:tc>
        <w:tc>
          <w:tcPr>
            <w:tcW w:w="1806"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1,765</w:t>
            </w:r>
          </w:p>
        </w:tc>
        <w:tc>
          <w:tcPr>
            <w:tcW w:w="20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0</w:t>
            </w:r>
          </w:p>
        </w:tc>
        <w:tc>
          <w:tcPr>
            <w:tcW w:w="234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547</w:t>
            </w:r>
          </w:p>
        </w:tc>
        <w:tc>
          <w:tcPr>
            <w:tcW w:w="216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40,075</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370141">
              <w:rPr>
                <w:rFonts w:ascii="Calibri" w:eastAsia="Arial Unicode MS" w:hAnsi="Calibri" w:cs="Arial Unicode MS"/>
              </w:rPr>
              <w:t>Block Reservations</w:t>
            </w:r>
          </w:p>
        </w:tc>
        <w:tc>
          <w:tcPr>
            <w:tcW w:w="1884"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153</w:t>
            </w:r>
          </w:p>
        </w:tc>
        <w:tc>
          <w:tcPr>
            <w:tcW w:w="1806"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16</w:t>
            </w:r>
          </w:p>
        </w:tc>
        <w:tc>
          <w:tcPr>
            <w:tcW w:w="20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0</w:t>
            </w:r>
          </w:p>
        </w:tc>
        <w:tc>
          <w:tcPr>
            <w:tcW w:w="234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8</w:t>
            </w:r>
          </w:p>
        </w:tc>
        <w:tc>
          <w:tcPr>
            <w:tcW w:w="216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177</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370141">
              <w:rPr>
                <w:rFonts w:ascii="Calibri" w:eastAsia="Arial Unicode MS" w:hAnsi="Calibri" w:cs="Arial Unicode MS"/>
              </w:rPr>
              <w:t>Process/Cancel Block Reservations</w:t>
            </w:r>
          </w:p>
        </w:tc>
        <w:tc>
          <w:tcPr>
            <w:tcW w:w="1884"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121</w:t>
            </w:r>
          </w:p>
        </w:tc>
        <w:tc>
          <w:tcPr>
            <w:tcW w:w="1806"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3</w:t>
            </w:r>
          </w:p>
        </w:tc>
        <w:tc>
          <w:tcPr>
            <w:tcW w:w="20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0</w:t>
            </w:r>
          </w:p>
        </w:tc>
        <w:tc>
          <w:tcPr>
            <w:tcW w:w="234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8</w:t>
            </w:r>
          </w:p>
        </w:tc>
        <w:tc>
          <w:tcPr>
            <w:tcW w:w="216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132</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370141">
              <w:rPr>
                <w:rFonts w:ascii="Calibri" w:eastAsia="Arial Unicode MS" w:hAnsi="Calibri" w:cs="Arial Unicode MS"/>
              </w:rPr>
              <w:t>Code Modifications</w:t>
            </w:r>
          </w:p>
        </w:tc>
        <w:tc>
          <w:tcPr>
            <w:tcW w:w="1884"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4,705</w:t>
            </w:r>
          </w:p>
        </w:tc>
        <w:tc>
          <w:tcPr>
            <w:tcW w:w="1806"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97</w:t>
            </w:r>
          </w:p>
        </w:tc>
        <w:tc>
          <w:tcPr>
            <w:tcW w:w="20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4,753</w:t>
            </w:r>
          </w:p>
        </w:tc>
        <w:tc>
          <w:tcPr>
            <w:tcW w:w="234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165</w:t>
            </w:r>
          </w:p>
        </w:tc>
        <w:tc>
          <w:tcPr>
            <w:tcW w:w="216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9,720</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370141">
              <w:rPr>
                <w:rFonts w:ascii="Calibri" w:eastAsia="Arial Unicode MS" w:hAnsi="Calibri" w:cs="Arial Unicode MS"/>
              </w:rPr>
              <w:t>Code Disconnects</w:t>
            </w:r>
          </w:p>
        </w:tc>
        <w:tc>
          <w:tcPr>
            <w:tcW w:w="1884"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138</w:t>
            </w:r>
          </w:p>
        </w:tc>
        <w:tc>
          <w:tcPr>
            <w:tcW w:w="1806"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394</w:t>
            </w:r>
          </w:p>
        </w:tc>
        <w:tc>
          <w:tcPr>
            <w:tcW w:w="20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1,056</w:t>
            </w:r>
          </w:p>
        </w:tc>
        <w:tc>
          <w:tcPr>
            <w:tcW w:w="234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19</w:t>
            </w:r>
          </w:p>
        </w:tc>
        <w:tc>
          <w:tcPr>
            <w:tcW w:w="216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1,607</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LRN Blocks</w:t>
            </w:r>
          </w:p>
        </w:tc>
        <w:tc>
          <w:tcPr>
            <w:tcW w:w="1884"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740</w:t>
            </w:r>
          </w:p>
        </w:tc>
        <w:tc>
          <w:tcPr>
            <w:tcW w:w="1806"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232</w:t>
            </w:r>
          </w:p>
        </w:tc>
        <w:tc>
          <w:tcPr>
            <w:tcW w:w="20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494</w:t>
            </w:r>
          </w:p>
        </w:tc>
        <w:tc>
          <w:tcPr>
            <w:tcW w:w="234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69</w:t>
            </w:r>
          </w:p>
        </w:tc>
        <w:tc>
          <w:tcPr>
            <w:tcW w:w="216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1,535</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Dedicated Blocks</w:t>
            </w:r>
          </w:p>
        </w:tc>
        <w:tc>
          <w:tcPr>
            <w:tcW w:w="1884" w:type="dxa"/>
          </w:tcPr>
          <w:p w:rsidR="00A2090B" w:rsidRPr="00CE25F4" w:rsidRDefault="005745D3" w:rsidP="009C14DD">
            <w:pPr>
              <w:jc w:val="center"/>
              <w:rPr>
                <w:rFonts w:ascii="Calibri" w:eastAsia="Arial Unicode MS" w:hAnsi="Calibri" w:cs="Arial Unicode MS"/>
              </w:rPr>
            </w:pPr>
            <w:r>
              <w:rPr>
                <w:rFonts w:ascii="Calibri" w:eastAsia="Arial Unicode MS" w:hAnsi="Calibri" w:cs="Arial Unicode MS"/>
              </w:rPr>
              <w:t>680</w:t>
            </w:r>
          </w:p>
        </w:tc>
        <w:tc>
          <w:tcPr>
            <w:tcW w:w="1806"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69</w:t>
            </w:r>
          </w:p>
        </w:tc>
        <w:tc>
          <w:tcPr>
            <w:tcW w:w="20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71</w:t>
            </w:r>
          </w:p>
        </w:tc>
        <w:tc>
          <w:tcPr>
            <w:tcW w:w="234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23</w:t>
            </w:r>
          </w:p>
        </w:tc>
        <w:tc>
          <w:tcPr>
            <w:tcW w:w="216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843</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Pool Replenishment Blocks</w:t>
            </w:r>
          </w:p>
        </w:tc>
        <w:tc>
          <w:tcPr>
            <w:tcW w:w="1884"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8,786</w:t>
            </w:r>
          </w:p>
        </w:tc>
        <w:tc>
          <w:tcPr>
            <w:tcW w:w="1806"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311</w:t>
            </w:r>
          </w:p>
        </w:tc>
        <w:tc>
          <w:tcPr>
            <w:tcW w:w="2070" w:type="dxa"/>
          </w:tcPr>
          <w:p w:rsidR="00A2090B" w:rsidRPr="00CE25F4" w:rsidRDefault="005745D3" w:rsidP="001427E4">
            <w:pPr>
              <w:jc w:val="center"/>
              <w:rPr>
                <w:rFonts w:ascii="Calibri" w:eastAsia="Arial Unicode MS" w:hAnsi="Calibri" w:cs="Arial Unicode MS"/>
              </w:rPr>
            </w:pPr>
            <w:r>
              <w:rPr>
                <w:rFonts w:ascii="Calibri" w:eastAsia="Arial Unicode MS" w:hAnsi="Calibri" w:cs="Arial Unicode MS"/>
              </w:rPr>
              <w:t>2,336</w:t>
            </w:r>
          </w:p>
        </w:tc>
        <w:tc>
          <w:tcPr>
            <w:tcW w:w="234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125</w:t>
            </w:r>
          </w:p>
        </w:tc>
        <w:tc>
          <w:tcPr>
            <w:tcW w:w="216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11,558</w:t>
            </w:r>
          </w:p>
        </w:tc>
      </w:tr>
      <w:tr w:rsidR="00A2090B" w:rsidRPr="00CE25F4" w:rsidTr="00461AC5">
        <w:trPr>
          <w:jc w:val="center"/>
        </w:trPr>
        <w:tc>
          <w:tcPr>
            <w:tcW w:w="3618" w:type="dxa"/>
          </w:tcPr>
          <w:p w:rsidR="00A2090B" w:rsidRPr="00CE25F4" w:rsidRDefault="00A2090B" w:rsidP="009824A5">
            <w:pPr>
              <w:rPr>
                <w:rFonts w:ascii="Calibri" w:eastAsia="Arial Unicode MS" w:hAnsi="Calibri" w:cs="Arial Unicode MS"/>
              </w:rPr>
            </w:pPr>
            <w:r w:rsidRPr="00CE25F4">
              <w:rPr>
                <w:rFonts w:ascii="Calibri" w:eastAsia="Arial Unicode MS" w:hAnsi="Calibri" w:cs="Arial Unicode MS"/>
              </w:rPr>
              <w:t>Manual</w:t>
            </w:r>
          </w:p>
        </w:tc>
        <w:tc>
          <w:tcPr>
            <w:tcW w:w="1884"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89</w:t>
            </w:r>
          </w:p>
        </w:tc>
        <w:tc>
          <w:tcPr>
            <w:tcW w:w="1806"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0</w:t>
            </w:r>
          </w:p>
        </w:tc>
        <w:tc>
          <w:tcPr>
            <w:tcW w:w="207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0</w:t>
            </w:r>
          </w:p>
        </w:tc>
        <w:tc>
          <w:tcPr>
            <w:tcW w:w="2340" w:type="dxa"/>
          </w:tcPr>
          <w:p w:rsidR="00A2090B" w:rsidRPr="00CE25F4" w:rsidRDefault="005745D3" w:rsidP="009E43AA">
            <w:pPr>
              <w:jc w:val="center"/>
              <w:rPr>
                <w:rFonts w:ascii="Calibri" w:eastAsia="Arial Unicode MS" w:hAnsi="Calibri" w:cs="Arial Unicode MS"/>
              </w:rPr>
            </w:pPr>
            <w:r>
              <w:rPr>
                <w:rFonts w:ascii="Calibri" w:eastAsia="Arial Unicode MS" w:hAnsi="Calibri" w:cs="Arial Unicode MS"/>
              </w:rPr>
              <w:t>0</w:t>
            </w:r>
          </w:p>
        </w:tc>
        <w:tc>
          <w:tcPr>
            <w:tcW w:w="2160" w:type="dxa"/>
          </w:tcPr>
          <w:p w:rsidR="00A2090B" w:rsidRPr="00CE25F4" w:rsidRDefault="005745D3" w:rsidP="00076D02">
            <w:pPr>
              <w:jc w:val="center"/>
              <w:rPr>
                <w:rFonts w:ascii="Calibri" w:eastAsia="Arial Unicode MS" w:hAnsi="Calibri" w:cs="Arial Unicode MS"/>
              </w:rPr>
            </w:pPr>
            <w:r>
              <w:rPr>
                <w:rFonts w:ascii="Calibri" w:eastAsia="Arial Unicode MS" w:hAnsi="Calibri" w:cs="Arial Unicode MS"/>
              </w:rPr>
              <w:t>89</w:t>
            </w:r>
          </w:p>
        </w:tc>
      </w:tr>
      <w:tr w:rsidR="00A2090B" w:rsidRPr="00CE25F4" w:rsidTr="00461AC5">
        <w:trPr>
          <w:jc w:val="center"/>
        </w:trPr>
        <w:tc>
          <w:tcPr>
            <w:tcW w:w="3618" w:type="dxa"/>
          </w:tcPr>
          <w:p w:rsidR="00A2090B" w:rsidRPr="00CE25F4" w:rsidRDefault="00A2090B" w:rsidP="008453AA">
            <w:pPr>
              <w:rPr>
                <w:rFonts w:ascii="Calibri" w:eastAsia="Arial Unicode MS" w:hAnsi="Calibri" w:cs="Arial Unicode MS"/>
                <w:b/>
                <w:bCs/>
              </w:rPr>
            </w:pPr>
            <w:r w:rsidRPr="00CE25F4">
              <w:rPr>
                <w:rFonts w:ascii="Calibri" w:eastAsia="Arial Unicode MS" w:hAnsi="Calibri" w:cs="Arial Unicode MS"/>
                <w:b/>
                <w:bCs/>
              </w:rPr>
              <w:t>TOTALS</w:t>
            </w:r>
          </w:p>
        </w:tc>
        <w:tc>
          <w:tcPr>
            <w:tcW w:w="1884" w:type="dxa"/>
          </w:tcPr>
          <w:p w:rsidR="00A2090B" w:rsidRPr="00CE25F4" w:rsidRDefault="005745D3" w:rsidP="005745D3">
            <w:pPr>
              <w:jc w:val="center"/>
              <w:rPr>
                <w:rFonts w:ascii="Calibri" w:eastAsia="Arial Unicode MS" w:hAnsi="Calibri" w:cs="Arial Unicode MS"/>
                <w:b/>
                <w:bCs/>
              </w:rPr>
            </w:pPr>
            <w:r>
              <w:rPr>
                <w:rFonts w:ascii="Calibri" w:eastAsia="Arial Unicode MS" w:hAnsi="Calibri" w:cs="Arial Unicode MS"/>
                <w:b/>
                <w:bCs/>
              </w:rPr>
              <w:t>101,150</w:t>
            </w:r>
          </w:p>
        </w:tc>
        <w:tc>
          <w:tcPr>
            <w:tcW w:w="1806" w:type="dxa"/>
          </w:tcPr>
          <w:p w:rsidR="00A2090B" w:rsidRPr="00CE25F4" w:rsidRDefault="005745D3" w:rsidP="005745D3">
            <w:pPr>
              <w:jc w:val="center"/>
              <w:rPr>
                <w:rFonts w:ascii="Calibri" w:eastAsia="Arial Unicode MS" w:hAnsi="Calibri" w:cs="Arial Unicode MS"/>
                <w:b/>
                <w:bCs/>
              </w:rPr>
            </w:pPr>
            <w:r>
              <w:rPr>
                <w:rFonts w:ascii="Calibri" w:eastAsia="Arial Unicode MS" w:hAnsi="Calibri" w:cs="Arial Unicode MS"/>
                <w:b/>
                <w:bCs/>
              </w:rPr>
              <w:t>3,154</w:t>
            </w:r>
          </w:p>
        </w:tc>
        <w:tc>
          <w:tcPr>
            <w:tcW w:w="2070" w:type="dxa"/>
          </w:tcPr>
          <w:p w:rsidR="00A2090B" w:rsidRPr="00CE25F4" w:rsidRDefault="005745D3" w:rsidP="00076D02">
            <w:pPr>
              <w:jc w:val="center"/>
              <w:rPr>
                <w:rFonts w:ascii="Calibri" w:eastAsia="Arial Unicode MS" w:hAnsi="Calibri" w:cs="Arial Unicode MS"/>
                <w:b/>
                <w:bCs/>
              </w:rPr>
            </w:pPr>
            <w:r>
              <w:rPr>
                <w:rFonts w:ascii="Calibri" w:eastAsia="Arial Unicode MS" w:hAnsi="Calibri" w:cs="Arial Unicode MS"/>
                <w:b/>
                <w:bCs/>
              </w:rPr>
              <w:t>18,939</w:t>
            </w:r>
          </w:p>
        </w:tc>
        <w:tc>
          <w:tcPr>
            <w:tcW w:w="2340" w:type="dxa"/>
          </w:tcPr>
          <w:p w:rsidR="00A2090B" w:rsidRPr="00CE25F4" w:rsidRDefault="005745D3" w:rsidP="00076D02">
            <w:pPr>
              <w:jc w:val="center"/>
              <w:rPr>
                <w:rFonts w:ascii="Calibri" w:eastAsia="Arial Unicode MS" w:hAnsi="Calibri" w:cs="Arial Unicode MS"/>
                <w:b/>
                <w:bCs/>
              </w:rPr>
            </w:pPr>
            <w:r>
              <w:rPr>
                <w:rFonts w:ascii="Calibri" w:eastAsia="Arial Unicode MS" w:hAnsi="Calibri" w:cs="Arial Unicode MS"/>
                <w:b/>
                <w:bCs/>
              </w:rPr>
              <w:t>1,480</w:t>
            </w:r>
          </w:p>
        </w:tc>
        <w:tc>
          <w:tcPr>
            <w:tcW w:w="2160" w:type="dxa"/>
          </w:tcPr>
          <w:p w:rsidR="00A2090B" w:rsidRPr="00CE25F4" w:rsidRDefault="005745D3" w:rsidP="00076D02">
            <w:pPr>
              <w:jc w:val="center"/>
              <w:rPr>
                <w:rFonts w:ascii="Calibri" w:eastAsia="Arial Unicode MS" w:hAnsi="Calibri" w:cs="Arial Unicode MS"/>
                <w:b/>
                <w:bCs/>
              </w:rPr>
            </w:pPr>
            <w:r>
              <w:rPr>
                <w:rFonts w:ascii="Calibri" w:eastAsia="Arial Unicode MS" w:hAnsi="Calibri" w:cs="Arial Unicode MS"/>
                <w:b/>
                <w:bCs/>
              </w:rPr>
              <w:t>124,723</w:t>
            </w:r>
          </w:p>
        </w:tc>
      </w:tr>
    </w:tbl>
    <w:p w:rsidR="00A2090B" w:rsidRPr="00CE25F4" w:rsidRDefault="00A2090B" w:rsidP="00522E42">
      <w:pPr>
        <w:rPr>
          <w:rFonts w:ascii="Calibri" w:hAnsi="Calibri" w:cs="Tahoma"/>
        </w:rPr>
      </w:pPr>
    </w:p>
    <w:p w:rsidR="00A2090B" w:rsidRDefault="00A2090B">
      <w:pPr>
        <w:pStyle w:val="Heading4"/>
        <w:ind w:left="5040" w:firstLine="720"/>
        <w:rPr>
          <w:rFonts w:ascii="Calibri" w:eastAsia="Arial Unicode MS" w:hAnsi="Calibri" w:cs="Arial Unicode MS"/>
          <w:sz w:val="24"/>
        </w:rPr>
      </w:pPr>
    </w:p>
    <w:p w:rsidR="00FE0B9A" w:rsidRDefault="00FE0B9A" w:rsidP="00FE0B9A">
      <w:pPr>
        <w:rPr>
          <w:rFonts w:eastAsia="Arial Unicode MS"/>
        </w:rPr>
      </w:pPr>
    </w:p>
    <w:p w:rsidR="00FE0B9A" w:rsidRPr="00FE0B9A" w:rsidRDefault="00FE0B9A" w:rsidP="00FE0B9A">
      <w:pPr>
        <w:rPr>
          <w:rFonts w:eastAsia="Arial Unicode MS"/>
        </w:rPr>
      </w:pPr>
    </w:p>
    <w:p w:rsidR="00A2090B" w:rsidRDefault="00A2090B">
      <w:pPr>
        <w:pStyle w:val="Heading4"/>
        <w:ind w:left="5040" w:firstLine="720"/>
        <w:rPr>
          <w:rFonts w:ascii="Calibri" w:eastAsia="Arial Unicode MS" w:hAnsi="Calibri" w:cs="Arial Unicode MS"/>
          <w:sz w:val="24"/>
        </w:rPr>
      </w:pPr>
      <w:r w:rsidRPr="00CE25F4">
        <w:rPr>
          <w:rFonts w:ascii="Calibri" w:eastAsia="Arial Unicode MS" w:hAnsi="Calibri" w:cs="Arial Unicode MS"/>
          <w:sz w:val="24"/>
        </w:rPr>
        <w:lastRenderedPageBreak/>
        <w:t>NXX Codes Opened</w:t>
      </w:r>
    </w:p>
    <w:p w:rsidR="00A2090B" w:rsidRPr="00CE25F4" w:rsidRDefault="00A2090B">
      <w:pPr>
        <w:pStyle w:val="Heading4"/>
        <w:ind w:left="5040" w:firstLine="720"/>
        <w:rPr>
          <w:rFonts w:ascii="Calibri" w:eastAsia="Arial Unicode MS" w:hAnsi="Calibri" w:cs="Arial Unicode MS"/>
          <w:sz w:val="24"/>
        </w:rPr>
      </w:pPr>
      <w:r w:rsidRPr="00CE25F4">
        <w:rPr>
          <w:rFonts w:ascii="Calibri" w:eastAsia="Arial Unicode MS" w:hAnsi="Calibri" w:cs="Arial Unicode MS"/>
          <w:sz w:val="24"/>
        </w:rPr>
        <w:tab/>
      </w:r>
      <w:r w:rsidRPr="00CE25F4">
        <w:rPr>
          <w:rFonts w:ascii="Calibri" w:eastAsia="Arial Unicode MS" w:hAnsi="Calibri" w:cs="Arial Unicode MS"/>
          <w:sz w:val="24"/>
        </w:rPr>
        <w:tab/>
      </w:r>
      <w:r w:rsidRPr="00CE25F4">
        <w:rPr>
          <w:rFonts w:ascii="Calibri" w:eastAsia="Arial Unicode MS" w:hAnsi="Calibri" w:cs="Arial Unicode MS"/>
          <w:sz w:val="24"/>
        </w:rPr>
        <w:tab/>
      </w:r>
      <w:r w:rsidRPr="00CE25F4">
        <w:rPr>
          <w:rFonts w:ascii="Calibri" w:eastAsia="Arial Unicode MS" w:hAnsi="Calibri" w:cs="Arial Unicode MS"/>
          <w:sz w:val="24"/>
        </w:rPr>
        <w:tab/>
      </w:r>
      <w:r w:rsidRPr="00CE25F4">
        <w:rPr>
          <w:rFonts w:ascii="Calibri" w:eastAsia="Arial Unicode MS" w:hAnsi="Calibri" w:cs="Arial Unicode MS"/>
          <w:sz w:val="24"/>
        </w:rPr>
        <w:tab/>
      </w:r>
      <w:r w:rsidRPr="00CE25F4">
        <w:rPr>
          <w:rFonts w:ascii="Calibri" w:eastAsia="Arial Unicode MS" w:hAnsi="Calibri" w:cs="Arial Unicode MS"/>
          <w:sz w:val="24"/>
        </w:rPr>
        <w:tab/>
      </w:r>
      <w:r w:rsidRPr="00CE25F4">
        <w:rPr>
          <w:rFonts w:ascii="Calibri" w:eastAsia="Arial Unicode MS" w:hAnsi="Calibri" w:cs="Arial Unicode MS"/>
          <w:sz w:val="24"/>
        </w:rPr>
        <w:tab/>
      </w:r>
      <w:r w:rsidRPr="00CE25F4">
        <w:rPr>
          <w:rFonts w:ascii="Calibri" w:eastAsia="Arial Unicode MS" w:hAnsi="Calibri" w:cs="Arial Unicode MS"/>
          <w:sz w:val="24"/>
        </w:rPr>
        <w:tab/>
      </w:r>
    </w:p>
    <w:tbl>
      <w:tblPr>
        <w:tblW w:w="0" w:type="auto"/>
        <w:tblInd w:w="3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3"/>
        <w:gridCol w:w="3518"/>
      </w:tblGrid>
      <w:tr w:rsidR="00A2090B" w:rsidRPr="00CE25F4">
        <w:tc>
          <w:tcPr>
            <w:tcW w:w="2623" w:type="dxa"/>
          </w:tcPr>
          <w:p w:rsidR="00A2090B" w:rsidRPr="00CE25F4" w:rsidRDefault="00A2090B">
            <w:pPr>
              <w:ind w:left="1512"/>
              <w:rPr>
                <w:rFonts w:ascii="Calibri" w:eastAsia="Arial Unicode MS" w:hAnsi="Calibri" w:cs="Arial Unicode MS"/>
                <w:b/>
                <w:bCs/>
              </w:rPr>
            </w:pPr>
            <w:r w:rsidRPr="00CE25F4">
              <w:rPr>
                <w:rFonts w:ascii="Calibri" w:eastAsia="Arial Unicode MS" w:hAnsi="Calibri" w:cs="Arial Unicode MS"/>
                <w:b/>
                <w:bCs/>
              </w:rPr>
              <w:t>Purpose</w:t>
            </w:r>
          </w:p>
        </w:tc>
        <w:tc>
          <w:tcPr>
            <w:tcW w:w="3518" w:type="dxa"/>
          </w:tcPr>
          <w:p w:rsidR="00A2090B" w:rsidRPr="00CE25F4" w:rsidRDefault="00A2090B">
            <w:pPr>
              <w:ind w:left="2700"/>
              <w:jc w:val="center"/>
              <w:rPr>
                <w:rFonts w:ascii="Calibri" w:eastAsia="Arial Unicode MS" w:hAnsi="Calibri" w:cs="Arial Unicode MS"/>
                <w:b/>
                <w:bCs/>
              </w:rPr>
            </w:pPr>
            <w:r w:rsidRPr="00CE25F4">
              <w:rPr>
                <w:rFonts w:ascii="Calibri" w:eastAsia="Arial Unicode MS" w:hAnsi="Calibri" w:cs="Arial Unicode MS"/>
                <w:b/>
                <w:bCs/>
              </w:rPr>
              <w:t>Total</w:t>
            </w:r>
          </w:p>
        </w:tc>
      </w:tr>
      <w:tr w:rsidR="00A2090B" w:rsidRPr="00CE25F4">
        <w:tc>
          <w:tcPr>
            <w:tcW w:w="2623" w:type="dxa"/>
          </w:tcPr>
          <w:p w:rsidR="00A2090B" w:rsidRPr="00CE25F4" w:rsidRDefault="00A2090B">
            <w:pPr>
              <w:rPr>
                <w:rFonts w:ascii="Calibri" w:eastAsia="Arial Unicode MS" w:hAnsi="Calibri" w:cs="Arial Unicode MS"/>
              </w:rPr>
            </w:pPr>
            <w:r w:rsidRPr="00CE25F4">
              <w:rPr>
                <w:rFonts w:ascii="Calibri" w:eastAsia="Arial Unicode MS" w:hAnsi="Calibri" w:cs="Arial Unicode MS"/>
              </w:rPr>
              <w:t>LRN</w:t>
            </w:r>
          </w:p>
        </w:tc>
        <w:tc>
          <w:tcPr>
            <w:tcW w:w="3518" w:type="dxa"/>
          </w:tcPr>
          <w:p w:rsidR="00A2090B" w:rsidRPr="00CE25F4" w:rsidRDefault="005A0A09" w:rsidP="00076D02">
            <w:pPr>
              <w:ind w:left="2700"/>
              <w:jc w:val="center"/>
              <w:rPr>
                <w:rFonts w:ascii="Calibri" w:eastAsia="Arial Unicode MS" w:hAnsi="Calibri" w:cs="Arial Unicode MS"/>
              </w:rPr>
            </w:pPr>
            <w:r>
              <w:rPr>
                <w:rFonts w:ascii="Calibri" w:eastAsia="Arial Unicode MS" w:hAnsi="Calibri" w:cs="Arial Unicode MS"/>
              </w:rPr>
              <w:t>486</w:t>
            </w:r>
          </w:p>
        </w:tc>
      </w:tr>
      <w:tr w:rsidR="00A2090B" w:rsidRPr="00CE25F4">
        <w:tc>
          <w:tcPr>
            <w:tcW w:w="2623" w:type="dxa"/>
          </w:tcPr>
          <w:p w:rsidR="00A2090B" w:rsidRPr="00CE25F4" w:rsidRDefault="00A2090B">
            <w:pPr>
              <w:rPr>
                <w:rFonts w:ascii="Calibri" w:eastAsia="Arial Unicode MS" w:hAnsi="Calibri" w:cs="Arial Unicode MS"/>
              </w:rPr>
            </w:pPr>
            <w:r w:rsidRPr="00CE25F4">
              <w:rPr>
                <w:rFonts w:ascii="Calibri" w:eastAsia="Arial Unicode MS" w:hAnsi="Calibri" w:cs="Arial Unicode MS"/>
              </w:rPr>
              <w:t>Dedicated Customer</w:t>
            </w:r>
          </w:p>
        </w:tc>
        <w:tc>
          <w:tcPr>
            <w:tcW w:w="3518" w:type="dxa"/>
          </w:tcPr>
          <w:p w:rsidR="00A2090B" w:rsidRPr="00CE25F4" w:rsidRDefault="005A0A09" w:rsidP="00076D02">
            <w:pPr>
              <w:ind w:left="2700"/>
              <w:jc w:val="center"/>
              <w:rPr>
                <w:rFonts w:ascii="Calibri" w:eastAsia="Arial Unicode MS" w:hAnsi="Calibri" w:cs="Arial Unicode MS"/>
              </w:rPr>
            </w:pPr>
            <w:r>
              <w:rPr>
                <w:rFonts w:ascii="Calibri" w:eastAsia="Arial Unicode MS" w:hAnsi="Calibri" w:cs="Arial Unicode MS"/>
              </w:rPr>
              <w:t>68</w:t>
            </w:r>
          </w:p>
        </w:tc>
      </w:tr>
      <w:tr w:rsidR="00A2090B" w:rsidRPr="00CE25F4">
        <w:tc>
          <w:tcPr>
            <w:tcW w:w="2623" w:type="dxa"/>
          </w:tcPr>
          <w:p w:rsidR="00A2090B" w:rsidRPr="00CE25F4" w:rsidRDefault="00A2090B">
            <w:pPr>
              <w:rPr>
                <w:rFonts w:ascii="Calibri" w:eastAsia="Arial Unicode MS" w:hAnsi="Calibri" w:cs="Arial Unicode MS"/>
              </w:rPr>
            </w:pPr>
            <w:r w:rsidRPr="00CE25F4">
              <w:rPr>
                <w:rFonts w:ascii="Calibri" w:eastAsia="Arial Unicode MS" w:hAnsi="Calibri" w:cs="Arial Unicode MS"/>
              </w:rPr>
              <w:t>Pool Replenishment</w:t>
            </w:r>
          </w:p>
        </w:tc>
        <w:tc>
          <w:tcPr>
            <w:tcW w:w="3518" w:type="dxa"/>
          </w:tcPr>
          <w:p w:rsidR="00A2090B" w:rsidRPr="00CE25F4" w:rsidRDefault="005A0A09" w:rsidP="00076D02">
            <w:pPr>
              <w:ind w:left="2700"/>
              <w:jc w:val="center"/>
              <w:rPr>
                <w:rFonts w:ascii="Calibri" w:eastAsia="Arial Unicode MS" w:hAnsi="Calibri" w:cs="Arial Unicode MS"/>
              </w:rPr>
            </w:pPr>
            <w:r>
              <w:rPr>
                <w:rFonts w:ascii="Calibri" w:eastAsia="Arial Unicode MS" w:hAnsi="Calibri" w:cs="Arial Unicode MS"/>
              </w:rPr>
              <w:t>2,296</w:t>
            </w:r>
          </w:p>
        </w:tc>
      </w:tr>
      <w:tr w:rsidR="00A2090B" w:rsidRPr="00CE25F4">
        <w:tc>
          <w:tcPr>
            <w:tcW w:w="2623" w:type="dxa"/>
          </w:tcPr>
          <w:p w:rsidR="00A2090B" w:rsidRPr="00CE25F4" w:rsidRDefault="00A2090B">
            <w:pPr>
              <w:ind w:left="1512"/>
              <w:rPr>
                <w:rFonts w:ascii="Calibri" w:eastAsia="Arial Unicode MS" w:hAnsi="Calibri" w:cs="Arial Unicode MS"/>
                <w:b/>
                <w:bCs/>
              </w:rPr>
            </w:pPr>
            <w:r w:rsidRPr="00CE25F4">
              <w:rPr>
                <w:rFonts w:ascii="Calibri" w:eastAsia="Arial Unicode MS" w:hAnsi="Calibri" w:cs="Arial Unicode MS"/>
                <w:b/>
                <w:bCs/>
              </w:rPr>
              <w:t>TOTAL</w:t>
            </w:r>
          </w:p>
        </w:tc>
        <w:tc>
          <w:tcPr>
            <w:tcW w:w="3518" w:type="dxa"/>
          </w:tcPr>
          <w:p w:rsidR="00B3145D" w:rsidRPr="00CE25F4" w:rsidRDefault="005A0A09" w:rsidP="00B3145D">
            <w:pPr>
              <w:ind w:left="2700"/>
              <w:jc w:val="center"/>
              <w:rPr>
                <w:rFonts w:ascii="Calibri" w:eastAsia="Arial Unicode MS" w:hAnsi="Calibri" w:cs="Arial Unicode MS"/>
                <w:b/>
                <w:bCs/>
              </w:rPr>
            </w:pPr>
            <w:r>
              <w:rPr>
                <w:rFonts w:ascii="Calibri" w:eastAsia="Arial Unicode MS" w:hAnsi="Calibri" w:cs="Arial Unicode MS"/>
                <w:b/>
                <w:bCs/>
              </w:rPr>
              <w:t>2,850</w:t>
            </w:r>
          </w:p>
        </w:tc>
      </w:tr>
    </w:tbl>
    <w:p w:rsidR="00126F3E" w:rsidRDefault="00126F3E" w:rsidP="00974236">
      <w:pPr>
        <w:pStyle w:val="Heading1"/>
        <w:jc w:val="center"/>
        <w:rPr>
          <w:rFonts w:ascii="Calibri" w:eastAsia="Arial Unicode MS" w:hAnsi="Calibri" w:cs="Arial Unicode MS"/>
        </w:rPr>
      </w:pPr>
    </w:p>
    <w:p w:rsidR="00126F3E" w:rsidRDefault="00126F3E" w:rsidP="00974236">
      <w:pPr>
        <w:pStyle w:val="Heading1"/>
        <w:jc w:val="center"/>
        <w:rPr>
          <w:rFonts w:ascii="Calibri" w:eastAsia="Arial Unicode MS" w:hAnsi="Calibri" w:cs="Arial Unicode MS"/>
        </w:rPr>
      </w:pPr>
    </w:p>
    <w:p w:rsidR="00A2090B" w:rsidRPr="00CE25F4" w:rsidRDefault="00A2090B" w:rsidP="00974236">
      <w:pPr>
        <w:pStyle w:val="Heading1"/>
        <w:jc w:val="center"/>
        <w:rPr>
          <w:rFonts w:ascii="Calibri" w:eastAsia="Arial Unicode MS" w:hAnsi="Calibri" w:cs="Arial Unicode MS"/>
          <w:u w:val="single"/>
        </w:rPr>
      </w:pPr>
      <w:r w:rsidRPr="002D685F">
        <w:rPr>
          <w:rFonts w:ascii="Calibri" w:eastAsia="Arial Unicode MS" w:hAnsi="Calibri" w:cs="Arial Unicode MS"/>
        </w:rPr>
        <w:t>Summary of Rate Center</w:t>
      </w:r>
      <w:r>
        <w:rPr>
          <w:rFonts w:ascii="Calibri" w:eastAsia="Arial Unicode MS" w:hAnsi="Calibri" w:cs="Arial Unicode MS"/>
        </w:rPr>
        <w:t xml:space="preserve"> Information</w:t>
      </w:r>
      <w:r w:rsidRPr="002D685F">
        <w:rPr>
          <w:rFonts w:ascii="Calibri" w:eastAsia="Arial Unicode MS" w:hAnsi="Calibri" w:cs="Arial Unicode MS"/>
        </w:rPr>
        <w:t xml:space="preserve"> Changes </w:t>
      </w:r>
      <w:r>
        <w:rPr>
          <w:rFonts w:ascii="Calibri" w:eastAsia="Arial Unicode MS" w:hAnsi="Calibri" w:cs="Arial Unicode MS"/>
        </w:rPr>
        <w:t>–</w:t>
      </w:r>
      <w:r w:rsidRPr="002D685F">
        <w:rPr>
          <w:rFonts w:ascii="Calibri" w:eastAsia="Arial Unicode MS" w:hAnsi="Calibri" w:cs="Arial Unicode MS"/>
        </w:rPr>
        <w:t xml:space="preserve"> </w:t>
      </w:r>
      <w:r w:rsidR="00314B47">
        <w:rPr>
          <w:rFonts w:ascii="Calibri" w:eastAsia="Arial Unicode MS" w:hAnsi="Calibri" w:cs="Arial Unicode MS"/>
        </w:rPr>
        <w:t>May</w:t>
      </w:r>
      <w:r w:rsidR="00FD312E" w:rsidRPr="00FD312E">
        <w:rPr>
          <w:rFonts w:ascii="Calibri" w:eastAsia="Arial Unicode MS" w:hAnsi="Calibri" w:cs="Arial Unicode MS"/>
        </w:rPr>
        <w:t xml:space="preserve"> 201</w:t>
      </w:r>
      <w:r w:rsidR="00F72AF0">
        <w:rPr>
          <w:rFonts w:ascii="Calibri" w:eastAsia="Arial Unicode MS" w:hAnsi="Calibri" w:cs="Arial Unicode MS"/>
        </w:rPr>
        <w:t>1</w:t>
      </w:r>
      <w:r w:rsidR="00FD312E" w:rsidRPr="00FD312E">
        <w:rPr>
          <w:rFonts w:ascii="Calibri" w:eastAsia="Arial Unicode MS" w:hAnsi="Calibri" w:cs="Arial Unicode MS"/>
        </w:rPr>
        <w:t xml:space="preserve"> through </w:t>
      </w:r>
      <w:r w:rsidR="00314B47">
        <w:rPr>
          <w:rFonts w:ascii="Calibri" w:eastAsia="Arial Unicode MS" w:hAnsi="Calibri" w:cs="Arial Unicode MS"/>
        </w:rPr>
        <w:t>April</w:t>
      </w:r>
      <w:r w:rsidR="00FD312E" w:rsidRPr="00FD312E">
        <w:rPr>
          <w:rFonts w:ascii="Calibri" w:eastAsia="Arial Unicode MS" w:hAnsi="Calibri" w:cs="Arial Unicode MS"/>
        </w:rPr>
        <w:t xml:space="preserve"> 201</w:t>
      </w:r>
      <w:r w:rsidR="00F72AF0">
        <w:rPr>
          <w:rFonts w:ascii="Calibri" w:eastAsia="Arial Unicode MS" w:hAnsi="Calibri" w:cs="Arial Unicode MS"/>
        </w:rPr>
        <w:t>2</w:t>
      </w:r>
    </w:p>
    <w:p w:rsidR="00A2090B" w:rsidRPr="00CE25F4" w:rsidRDefault="00A2090B" w:rsidP="00CE4733">
      <w:pPr>
        <w:ind w:left="2160"/>
        <w:rPr>
          <w:rFonts w:ascii="Calibri" w:eastAsia="Arial Unicode MS" w:hAnsi="Calibri" w:cs="Arial Unicode MS"/>
          <w:b/>
        </w:rPr>
      </w:pPr>
    </w:p>
    <w:tbl>
      <w:tblPr>
        <w:tblW w:w="0" w:type="auto"/>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790"/>
        <w:gridCol w:w="3510"/>
        <w:gridCol w:w="3690"/>
      </w:tblGrid>
      <w:tr w:rsidR="00A2090B" w:rsidTr="00B6120B">
        <w:tc>
          <w:tcPr>
            <w:tcW w:w="2178" w:type="dxa"/>
          </w:tcPr>
          <w:p w:rsidR="00A2090B" w:rsidRPr="00B6120B" w:rsidRDefault="00A2090B" w:rsidP="00B6120B">
            <w:pPr>
              <w:jc w:val="center"/>
              <w:rPr>
                <w:rFonts w:ascii="Calibri" w:eastAsia="Arial Unicode MS" w:hAnsi="Calibri" w:cs="Arial Unicode MS"/>
                <w:b/>
              </w:rPr>
            </w:pPr>
            <w:r w:rsidRPr="00B6120B">
              <w:rPr>
                <w:rFonts w:ascii="Calibri" w:eastAsia="Arial Unicode MS" w:hAnsi="Calibri" w:cs="Arial Unicode MS"/>
                <w:b/>
              </w:rPr>
              <w:t>MONTH</w:t>
            </w:r>
          </w:p>
        </w:tc>
        <w:tc>
          <w:tcPr>
            <w:tcW w:w="2790" w:type="dxa"/>
          </w:tcPr>
          <w:p w:rsidR="00A2090B" w:rsidRPr="00B6120B" w:rsidRDefault="00A2090B" w:rsidP="00B6120B">
            <w:pPr>
              <w:jc w:val="center"/>
              <w:rPr>
                <w:rFonts w:ascii="Calibri" w:eastAsia="Arial Unicode MS" w:hAnsi="Calibri" w:cs="Arial Unicode MS"/>
                <w:b/>
              </w:rPr>
            </w:pPr>
            <w:r w:rsidRPr="00B6120B">
              <w:rPr>
                <w:rFonts w:ascii="Calibri" w:eastAsia="Arial Unicode MS" w:hAnsi="Calibri" w:cs="Arial Unicode MS"/>
                <w:b/>
              </w:rPr>
              <w:t>NUMBER OF CHANGES</w:t>
            </w:r>
          </w:p>
        </w:tc>
        <w:tc>
          <w:tcPr>
            <w:tcW w:w="3510" w:type="dxa"/>
          </w:tcPr>
          <w:p w:rsidR="00A2090B" w:rsidRPr="00B6120B" w:rsidRDefault="00A2090B" w:rsidP="00B6120B">
            <w:pPr>
              <w:jc w:val="center"/>
              <w:rPr>
                <w:rFonts w:ascii="Calibri" w:eastAsia="Arial Unicode MS" w:hAnsi="Calibri" w:cs="Arial Unicode MS"/>
                <w:b/>
              </w:rPr>
            </w:pPr>
            <w:r w:rsidRPr="00B6120B">
              <w:rPr>
                <w:rFonts w:ascii="Calibri" w:eastAsia="Arial Unicode MS" w:hAnsi="Calibri" w:cs="Arial Unicode MS"/>
                <w:b/>
              </w:rPr>
              <w:t>NUMBER OF AFFECTED NPAs</w:t>
            </w:r>
          </w:p>
        </w:tc>
        <w:tc>
          <w:tcPr>
            <w:tcW w:w="3690" w:type="dxa"/>
          </w:tcPr>
          <w:p w:rsidR="00A2090B" w:rsidRPr="00B6120B" w:rsidRDefault="00A2090B" w:rsidP="00B6120B">
            <w:pPr>
              <w:jc w:val="center"/>
              <w:rPr>
                <w:rFonts w:ascii="Calibri" w:eastAsia="Arial Unicode MS" w:hAnsi="Calibri" w:cs="Arial Unicode MS"/>
                <w:b/>
              </w:rPr>
            </w:pPr>
            <w:r w:rsidRPr="00B6120B">
              <w:rPr>
                <w:rFonts w:ascii="Calibri" w:eastAsia="Arial Unicode MS" w:hAnsi="Calibri" w:cs="Arial Unicode MS"/>
                <w:b/>
              </w:rPr>
              <w:t>NUMBER OF AFFECTED STATES</w:t>
            </w:r>
          </w:p>
        </w:tc>
      </w:tr>
      <w:tr w:rsidR="00314B47" w:rsidTr="00B6120B">
        <w:tc>
          <w:tcPr>
            <w:tcW w:w="2178" w:type="dxa"/>
          </w:tcPr>
          <w:p w:rsidR="00314B47" w:rsidRDefault="00314B47" w:rsidP="00741EE9">
            <w:pPr>
              <w:jc w:val="center"/>
              <w:rPr>
                <w:rFonts w:ascii="Calibri" w:eastAsia="Arial Unicode MS" w:hAnsi="Calibri" w:cs="Arial Unicode MS"/>
              </w:rPr>
            </w:pPr>
            <w:r>
              <w:rPr>
                <w:rFonts w:ascii="Calibri" w:eastAsia="Arial Unicode MS" w:hAnsi="Calibri" w:cs="Arial Unicode MS"/>
              </w:rPr>
              <w:t>May</w:t>
            </w:r>
          </w:p>
        </w:tc>
        <w:tc>
          <w:tcPr>
            <w:tcW w:w="2790" w:type="dxa"/>
          </w:tcPr>
          <w:p w:rsidR="00314B47" w:rsidRDefault="00322013" w:rsidP="00741EE9">
            <w:pPr>
              <w:jc w:val="center"/>
              <w:rPr>
                <w:rFonts w:ascii="Calibri" w:eastAsia="Arial Unicode MS" w:hAnsi="Calibri" w:cs="Arial Unicode MS"/>
              </w:rPr>
            </w:pPr>
            <w:r>
              <w:rPr>
                <w:rFonts w:ascii="Calibri" w:eastAsia="Arial Unicode MS" w:hAnsi="Calibri" w:cs="Arial Unicode MS"/>
              </w:rPr>
              <w:t>8</w:t>
            </w:r>
          </w:p>
        </w:tc>
        <w:tc>
          <w:tcPr>
            <w:tcW w:w="3510" w:type="dxa"/>
          </w:tcPr>
          <w:p w:rsidR="00314B47" w:rsidRDefault="00322013" w:rsidP="00741EE9">
            <w:pPr>
              <w:jc w:val="center"/>
              <w:rPr>
                <w:rFonts w:ascii="Calibri" w:eastAsia="Arial Unicode MS" w:hAnsi="Calibri" w:cs="Arial Unicode MS"/>
              </w:rPr>
            </w:pPr>
            <w:r>
              <w:rPr>
                <w:rFonts w:ascii="Calibri" w:eastAsia="Arial Unicode MS" w:hAnsi="Calibri" w:cs="Arial Unicode MS"/>
              </w:rPr>
              <w:t>6</w:t>
            </w:r>
          </w:p>
        </w:tc>
        <w:tc>
          <w:tcPr>
            <w:tcW w:w="3690" w:type="dxa"/>
          </w:tcPr>
          <w:p w:rsidR="00314B47" w:rsidRDefault="00322013" w:rsidP="00741EE9">
            <w:pPr>
              <w:jc w:val="center"/>
              <w:rPr>
                <w:rFonts w:ascii="Calibri" w:eastAsia="Arial Unicode MS" w:hAnsi="Calibri" w:cs="Arial Unicode MS"/>
              </w:rPr>
            </w:pPr>
            <w:r>
              <w:rPr>
                <w:rFonts w:ascii="Calibri" w:eastAsia="Arial Unicode MS" w:hAnsi="Calibri" w:cs="Arial Unicode MS"/>
              </w:rPr>
              <w:t>4</w:t>
            </w:r>
          </w:p>
        </w:tc>
      </w:tr>
      <w:tr w:rsidR="009C6364" w:rsidTr="00B6120B">
        <w:tc>
          <w:tcPr>
            <w:tcW w:w="2178"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June</w:t>
            </w:r>
          </w:p>
        </w:tc>
        <w:tc>
          <w:tcPr>
            <w:tcW w:w="27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32</w:t>
            </w:r>
          </w:p>
        </w:tc>
        <w:tc>
          <w:tcPr>
            <w:tcW w:w="351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11</w:t>
            </w:r>
          </w:p>
        </w:tc>
        <w:tc>
          <w:tcPr>
            <w:tcW w:w="36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7</w:t>
            </w:r>
          </w:p>
        </w:tc>
      </w:tr>
      <w:tr w:rsidR="009C6364" w:rsidTr="00B6120B">
        <w:tc>
          <w:tcPr>
            <w:tcW w:w="2178"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July</w:t>
            </w:r>
          </w:p>
        </w:tc>
        <w:tc>
          <w:tcPr>
            <w:tcW w:w="27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21</w:t>
            </w:r>
          </w:p>
        </w:tc>
        <w:tc>
          <w:tcPr>
            <w:tcW w:w="351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10</w:t>
            </w:r>
          </w:p>
        </w:tc>
        <w:tc>
          <w:tcPr>
            <w:tcW w:w="36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7</w:t>
            </w:r>
          </w:p>
        </w:tc>
      </w:tr>
      <w:tr w:rsidR="009C6364" w:rsidTr="00B6120B">
        <w:tc>
          <w:tcPr>
            <w:tcW w:w="2178"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August</w:t>
            </w:r>
          </w:p>
        </w:tc>
        <w:tc>
          <w:tcPr>
            <w:tcW w:w="27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76</w:t>
            </w:r>
          </w:p>
        </w:tc>
        <w:tc>
          <w:tcPr>
            <w:tcW w:w="351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17</w:t>
            </w:r>
          </w:p>
        </w:tc>
        <w:tc>
          <w:tcPr>
            <w:tcW w:w="36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9</w:t>
            </w:r>
          </w:p>
        </w:tc>
      </w:tr>
      <w:tr w:rsidR="009C6364" w:rsidTr="00B6120B">
        <w:tc>
          <w:tcPr>
            <w:tcW w:w="2178"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September</w:t>
            </w:r>
          </w:p>
        </w:tc>
        <w:tc>
          <w:tcPr>
            <w:tcW w:w="27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127</w:t>
            </w:r>
            <w:r>
              <w:rPr>
                <w:rStyle w:val="FootnoteReference"/>
                <w:rFonts w:ascii="Calibri" w:eastAsia="Arial Unicode MS" w:hAnsi="Calibri"/>
              </w:rPr>
              <w:footnoteReference w:id="1"/>
            </w:r>
          </w:p>
        </w:tc>
        <w:tc>
          <w:tcPr>
            <w:tcW w:w="351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15</w:t>
            </w:r>
          </w:p>
        </w:tc>
        <w:tc>
          <w:tcPr>
            <w:tcW w:w="36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11</w:t>
            </w:r>
          </w:p>
        </w:tc>
      </w:tr>
      <w:tr w:rsidR="009C6364" w:rsidTr="00B6120B">
        <w:tc>
          <w:tcPr>
            <w:tcW w:w="2178"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October</w:t>
            </w:r>
          </w:p>
        </w:tc>
        <w:tc>
          <w:tcPr>
            <w:tcW w:w="27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42</w:t>
            </w:r>
          </w:p>
        </w:tc>
        <w:tc>
          <w:tcPr>
            <w:tcW w:w="351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11</w:t>
            </w:r>
          </w:p>
        </w:tc>
        <w:tc>
          <w:tcPr>
            <w:tcW w:w="36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10</w:t>
            </w:r>
          </w:p>
        </w:tc>
      </w:tr>
      <w:tr w:rsidR="009C6364" w:rsidTr="00B6120B">
        <w:tc>
          <w:tcPr>
            <w:tcW w:w="2178"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November</w:t>
            </w:r>
          </w:p>
        </w:tc>
        <w:tc>
          <w:tcPr>
            <w:tcW w:w="27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31</w:t>
            </w:r>
          </w:p>
        </w:tc>
        <w:tc>
          <w:tcPr>
            <w:tcW w:w="351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12</w:t>
            </w:r>
          </w:p>
        </w:tc>
        <w:tc>
          <w:tcPr>
            <w:tcW w:w="36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8</w:t>
            </w:r>
          </w:p>
        </w:tc>
      </w:tr>
      <w:tr w:rsidR="009C6364" w:rsidTr="00B6120B">
        <w:tc>
          <w:tcPr>
            <w:tcW w:w="2178"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December</w:t>
            </w:r>
          </w:p>
        </w:tc>
        <w:tc>
          <w:tcPr>
            <w:tcW w:w="27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15</w:t>
            </w:r>
          </w:p>
        </w:tc>
        <w:tc>
          <w:tcPr>
            <w:tcW w:w="351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2</w:t>
            </w:r>
          </w:p>
        </w:tc>
        <w:tc>
          <w:tcPr>
            <w:tcW w:w="36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2</w:t>
            </w:r>
          </w:p>
        </w:tc>
      </w:tr>
      <w:tr w:rsidR="009C6364" w:rsidTr="00B6120B">
        <w:tc>
          <w:tcPr>
            <w:tcW w:w="2178"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January</w:t>
            </w:r>
          </w:p>
        </w:tc>
        <w:tc>
          <w:tcPr>
            <w:tcW w:w="27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18</w:t>
            </w:r>
          </w:p>
        </w:tc>
        <w:tc>
          <w:tcPr>
            <w:tcW w:w="351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11</w:t>
            </w:r>
          </w:p>
        </w:tc>
        <w:tc>
          <w:tcPr>
            <w:tcW w:w="36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11</w:t>
            </w:r>
          </w:p>
        </w:tc>
      </w:tr>
      <w:tr w:rsidR="009C6364" w:rsidTr="00B6120B">
        <w:tc>
          <w:tcPr>
            <w:tcW w:w="2178"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February</w:t>
            </w:r>
          </w:p>
        </w:tc>
        <w:tc>
          <w:tcPr>
            <w:tcW w:w="27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16</w:t>
            </w:r>
          </w:p>
        </w:tc>
        <w:tc>
          <w:tcPr>
            <w:tcW w:w="351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10</w:t>
            </w:r>
          </w:p>
        </w:tc>
        <w:tc>
          <w:tcPr>
            <w:tcW w:w="369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9</w:t>
            </w:r>
          </w:p>
        </w:tc>
      </w:tr>
      <w:tr w:rsidR="00CE3CF3" w:rsidTr="00B6120B">
        <w:tc>
          <w:tcPr>
            <w:tcW w:w="2178" w:type="dxa"/>
          </w:tcPr>
          <w:p w:rsidR="00CE3CF3" w:rsidRDefault="009C6364" w:rsidP="004513D9">
            <w:pPr>
              <w:jc w:val="center"/>
              <w:rPr>
                <w:rFonts w:ascii="Calibri" w:eastAsia="Arial Unicode MS" w:hAnsi="Calibri" w:cs="Arial Unicode MS"/>
              </w:rPr>
            </w:pPr>
            <w:r>
              <w:rPr>
                <w:rFonts w:ascii="Calibri" w:eastAsia="Arial Unicode MS" w:hAnsi="Calibri" w:cs="Arial Unicode MS"/>
              </w:rPr>
              <w:t>March</w:t>
            </w:r>
          </w:p>
        </w:tc>
        <w:tc>
          <w:tcPr>
            <w:tcW w:w="2790" w:type="dxa"/>
          </w:tcPr>
          <w:p w:rsidR="00CE3CF3" w:rsidRDefault="00314B47" w:rsidP="004513D9">
            <w:pPr>
              <w:jc w:val="center"/>
              <w:rPr>
                <w:rFonts w:ascii="Calibri" w:eastAsia="Arial Unicode MS" w:hAnsi="Calibri" w:cs="Arial Unicode MS"/>
              </w:rPr>
            </w:pPr>
            <w:r>
              <w:rPr>
                <w:rFonts w:ascii="Calibri" w:eastAsia="Arial Unicode MS" w:hAnsi="Calibri" w:cs="Arial Unicode MS"/>
              </w:rPr>
              <w:t>14</w:t>
            </w:r>
          </w:p>
        </w:tc>
        <w:tc>
          <w:tcPr>
            <w:tcW w:w="3510" w:type="dxa"/>
          </w:tcPr>
          <w:p w:rsidR="00CE3CF3" w:rsidRDefault="00314B47" w:rsidP="004513D9">
            <w:pPr>
              <w:jc w:val="center"/>
              <w:rPr>
                <w:rFonts w:ascii="Calibri" w:eastAsia="Arial Unicode MS" w:hAnsi="Calibri" w:cs="Arial Unicode MS"/>
              </w:rPr>
            </w:pPr>
            <w:r>
              <w:rPr>
                <w:rFonts w:ascii="Calibri" w:eastAsia="Arial Unicode MS" w:hAnsi="Calibri" w:cs="Arial Unicode MS"/>
              </w:rPr>
              <w:t>10</w:t>
            </w:r>
          </w:p>
        </w:tc>
        <w:tc>
          <w:tcPr>
            <w:tcW w:w="3690" w:type="dxa"/>
          </w:tcPr>
          <w:p w:rsidR="00CE3CF3" w:rsidRDefault="00314B47" w:rsidP="004513D9">
            <w:pPr>
              <w:jc w:val="center"/>
              <w:rPr>
                <w:rFonts w:ascii="Calibri" w:eastAsia="Arial Unicode MS" w:hAnsi="Calibri" w:cs="Arial Unicode MS"/>
              </w:rPr>
            </w:pPr>
            <w:r>
              <w:rPr>
                <w:rFonts w:ascii="Calibri" w:eastAsia="Arial Unicode MS" w:hAnsi="Calibri" w:cs="Arial Unicode MS"/>
              </w:rPr>
              <w:t>6</w:t>
            </w:r>
          </w:p>
        </w:tc>
      </w:tr>
      <w:tr w:rsidR="00A2090B" w:rsidTr="00B6120B">
        <w:tc>
          <w:tcPr>
            <w:tcW w:w="2178" w:type="dxa"/>
          </w:tcPr>
          <w:p w:rsidR="00A2090B" w:rsidRDefault="009C6364" w:rsidP="001F431D">
            <w:pPr>
              <w:jc w:val="center"/>
              <w:rPr>
                <w:rFonts w:ascii="Calibri" w:eastAsia="Arial Unicode MS" w:hAnsi="Calibri" w:cs="Arial Unicode MS"/>
              </w:rPr>
            </w:pPr>
            <w:r>
              <w:rPr>
                <w:rFonts w:ascii="Calibri" w:eastAsia="Arial Unicode MS" w:hAnsi="Calibri" w:cs="Arial Unicode MS"/>
              </w:rPr>
              <w:t>April</w:t>
            </w:r>
          </w:p>
        </w:tc>
        <w:tc>
          <w:tcPr>
            <w:tcW w:w="2790" w:type="dxa"/>
          </w:tcPr>
          <w:p w:rsidR="00A2090B" w:rsidRDefault="00314B47" w:rsidP="001F431D">
            <w:pPr>
              <w:jc w:val="center"/>
              <w:rPr>
                <w:rFonts w:ascii="Calibri" w:eastAsia="Arial Unicode MS" w:hAnsi="Calibri" w:cs="Arial Unicode MS"/>
              </w:rPr>
            </w:pPr>
            <w:r>
              <w:rPr>
                <w:rFonts w:ascii="Calibri" w:eastAsia="Arial Unicode MS" w:hAnsi="Calibri" w:cs="Arial Unicode MS"/>
              </w:rPr>
              <w:t>10</w:t>
            </w:r>
          </w:p>
        </w:tc>
        <w:tc>
          <w:tcPr>
            <w:tcW w:w="3510" w:type="dxa"/>
          </w:tcPr>
          <w:p w:rsidR="00A2090B" w:rsidRDefault="00314B47" w:rsidP="001F431D">
            <w:pPr>
              <w:jc w:val="center"/>
              <w:rPr>
                <w:rFonts w:ascii="Calibri" w:eastAsia="Arial Unicode MS" w:hAnsi="Calibri" w:cs="Arial Unicode MS"/>
              </w:rPr>
            </w:pPr>
            <w:r>
              <w:rPr>
                <w:rFonts w:ascii="Calibri" w:eastAsia="Arial Unicode MS" w:hAnsi="Calibri" w:cs="Arial Unicode MS"/>
              </w:rPr>
              <w:t>6</w:t>
            </w:r>
          </w:p>
        </w:tc>
        <w:tc>
          <w:tcPr>
            <w:tcW w:w="3690" w:type="dxa"/>
          </w:tcPr>
          <w:p w:rsidR="00A2090B" w:rsidRDefault="00314B47" w:rsidP="001F431D">
            <w:pPr>
              <w:jc w:val="center"/>
              <w:rPr>
                <w:rFonts w:ascii="Calibri" w:eastAsia="Arial Unicode MS" w:hAnsi="Calibri" w:cs="Arial Unicode MS"/>
              </w:rPr>
            </w:pPr>
            <w:r>
              <w:rPr>
                <w:rFonts w:ascii="Calibri" w:eastAsia="Arial Unicode MS" w:hAnsi="Calibri" w:cs="Arial Unicode MS"/>
              </w:rPr>
              <w:t>5</w:t>
            </w:r>
          </w:p>
        </w:tc>
      </w:tr>
    </w:tbl>
    <w:p w:rsidR="00A2090B" w:rsidRPr="00F72AF0" w:rsidRDefault="00126F3E" w:rsidP="008571A1">
      <w:pPr>
        <w:jc w:val="center"/>
        <w:rPr>
          <w:rFonts w:ascii="Calibri" w:eastAsia="Arial Unicode MS" w:hAnsi="Calibri" w:cs="Arial Unicode MS"/>
          <w:b/>
        </w:rPr>
      </w:pPr>
      <w:r>
        <w:rPr>
          <w:rFonts w:ascii="Calibri" w:eastAsia="Arial Unicode MS" w:hAnsi="Calibri" w:cs="Arial Unicode MS"/>
          <w:b/>
        </w:rPr>
        <w:br w:type="page"/>
      </w:r>
      <w:r w:rsidR="00A2090B" w:rsidRPr="00EB206A">
        <w:rPr>
          <w:rFonts w:ascii="Calibri" w:eastAsia="Arial Unicode MS" w:hAnsi="Calibri" w:cs="Arial Unicode MS"/>
          <w:b/>
        </w:rPr>
        <w:lastRenderedPageBreak/>
        <w:t xml:space="preserve">Reclamation </w:t>
      </w:r>
      <w:r w:rsidR="00A2090B" w:rsidRPr="004B696C">
        <w:rPr>
          <w:rFonts w:ascii="Calibri" w:eastAsia="Arial Unicode MS" w:hAnsi="Calibri" w:cs="Arial Unicode MS"/>
          <w:b/>
        </w:rPr>
        <w:t xml:space="preserve">Summary – </w:t>
      </w:r>
      <w:r w:rsidR="00322013">
        <w:rPr>
          <w:rFonts w:ascii="Calibri" w:eastAsia="Arial Unicode MS" w:hAnsi="Calibri" w:cs="Arial Unicode MS"/>
          <w:b/>
        </w:rPr>
        <w:t>May</w:t>
      </w:r>
      <w:r w:rsidR="00F72AF0" w:rsidRPr="00F72AF0">
        <w:rPr>
          <w:rFonts w:ascii="Calibri" w:eastAsia="Arial Unicode MS" w:hAnsi="Calibri" w:cs="Arial Unicode MS"/>
          <w:b/>
        </w:rPr>
        <w:t xml:space="preserve"> 2011 through </w:t>
      </w:r>
      <w:r w:rsidR="00322013">
        <w:rPr>
          <w:rFonts w:ascii="Calibri" w:eastAsia="Arial Unicode MS" w:hAnsi="Calibri" w:cs="Arial Unicode MS"/>
          <w:b/>
        </w:rPr>
        <w:t>April</w:t>
      </w:r>
      <w:r w:rsidR="00F72AF0" w:rsidRPr="00F72AF0">
        <w:rPr>
          <w:rFonts w:ascii="Calibri" w:eastAsia="Arial Unicode MS" w:hAnsi="Calibri" w:cs="Arial Unicode MS"/>
          <w:b/>
        </w:rPr>
        <w:t xml:space="preserve"> 2012</w:t>
      </w:r>
    </w:p>
    <w:tbl>
      <w:tblPr>
        <w:tblpPr w:leftFromText="180" w:rightFromText="180"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960"/>
        <w:gridCol w:w="3114"/>
        <w:gridCol w:w="3114"/>
      </w:tblGrid>
      <w:tr w:rsidR="00A2090B" w:rsidTr="00C410A5">
        <w:tc>
          <w:tcPr>
            <w:tcW w:w="2268" w:type="dxa"/>
          </w:tcPr>
          <w:p w:rsidR="00A2090B" w:rsidRPr="00C410A5" w:rsidRDefault="00A2090B" w:rsidP="00C410A5">
            <w:pPr>
              <w:jc w:val="center"/>
              <w:rPr>
                <w:rFonts w:ascii="Calibri" w:eastAsia="Arial Unicode MS" w:hAnsi="Calibri" w:cs="Arial Unicode MS"/>
                <w:b/>
              </w:rPr>
            </w:pPr>
            <w:r w:rsidRPr="00C410A5">
              <w:rPr>
                <w:rFonts w:ascii="Calibri" w:eastAsia="Arial Unicode MS" w:hAnsi="Calibri" w:cs="Arial Unicode MS"/>
                <w:b/>
              </w:rPr>
              <w:t>MONTH</w:t>
            </w:r>
          </w:p>
        </w:tc>
        <w:tc>
          <w:tcPr>
            <w:tcW w:w="3960" w:type="dxa"/>
          </w:tcPr>
          <w:p w:rsidR="00A2090B" w:rsidRPr="00C410A5" w:rsidRDefault="00A2090B" w:rsidP="00C410A5">
            <w:pPr>
              <w:jc w:val="center"/>
              <w:rPr>
                <w:rFonts w:ascii="Calibri" w:eastAsia="Arial Unicode MS" w:hAnsi="Calibri" w:cs="Arial Unicode MS"/>
                <w:b/>
              </w:rPr>
            </w:pPr>
            <w:r w:rsidRPr="00C410A5">
              <w:rPr>
                <w:rFonts w:ascii="Calibri" w:eastAsia="Arial Unicode MS" w:hAnsi="Calibri" w:cs="Arial Unicode MS"/>
                <w:b/>
              </w:rPr>
              <w:t>TOTAL NUMBER OF BLOCKS WITH OVERDUE PART 4s</w:t>
            </w:r>
          </w:p>
        </w:tc>
        <w:tc>
          <w:tcPr>
            <w:tcW w:w="3114" w:type="dxa"/>
          </w:tcPr>
          <w:p w:rsidR="00A2090B" w:rsidRPr="00C410A5" w:rsidRDefault="00A2090B" w:rsidP="00C410A5">
            <w:pPr>
              <w:jc w:val="center"/>
              <w:rPr>
                <w:rFonts w:ascii="Calibri" w:eastAsia="Arial Unicode MS" w:hAnsi="Calibri" w:cs="Arial Unicode MS"/>
                <w:b/>
              </w:rPr>
            </w:pPr>
            <w:r w:rsidRPr="00C410A5">
              <w:rPr>
                <w:rFonts w:ascii="Calibri" w:eastAsia="Arial Unicode MS" w:hAnsi="Calibri" w:cs="Arial Unicode MS"/>
                <w:b/>
              </w:rPr>
              <w:t xml:space="preserve">TOTAL NUMBER OF NEW BLOCKS WITH OVERDUE PART 4s </w:t>
            </w:r>
          </w:p>
        </w:tc>
        <w:tc>
          <w:tcPr>
            <w:tcW w:w="3114" w:type="dxa"/>
          </w:tcPr>
          <w:p w:rsidR="00A2090B" w:rsidRPr="00C410A5" w:rsidRDefault="00A2090B" w:rsidP="00C410A5">
            <w:pPr>
              <w:jc w:val="center"/>
              <w:rPr>
                <w:rFonts w:ascii="Calibri" w:eastAsia="Arial Unicode MS" w:hAnsi="Calibri" w:cs="Arial Unicode MS"/>
                <w:b/>
              </w:rPr>
            </w:pPr>
            <w:r w:rsidRPr="00C410A5">
              <w:rPr>
                <w:rFonts w:ascii="Calibri" w:eastAsia="Arial Unicode MS" w:hAnsi="Calibri" w:cs="Arial Unicode MS"/>
                <w:b/>
              </w:rPr>
              <w:t>TOTAL NUMBER OF BLOCKS AUTHORIZED TO BE RECLAIMED</w:t>
            </w:r>
          </w:p>
        </w:tc>
      </w:tr>
      <w:tr w:rsidR="00322013" w:rsidTr="00C410A5">
        <w:tc>
          <w:tcPr>
            <w:tcW w:w="2268" w:type="dxa"/>
          </w:tcPr>
          <w:p w:rsidR="00322013" w:rsidRDefault="00322013" w:rsidP="00322013">
            <w:pPr>
              <w:jc w:val="center"/>
              <w:rPr>
                <w:rFonts w:ascii="Calibri" w:eastAsia="Arial Unicode MS" w:hAnsi="Calibri" w:cs="Arial Unicode MS"/>
              </w:rPr>
            </w:pPr>
            <w:r>
              <w:rPr>
                <w:rFonts w:ascii="Calibri" w:eastAsia="Arial Unicode MS" w:hAnsi="Calibri" w:cs="Arial Unicode MS"/>
              </w:rPr>
              <w:t>May</w:t>
            </w:r>
          </w:p>
        </w:tc>
        <w:tc>
          <w:tcPr>
            <w:tcW w:w="3960" w:type="dxa"/>
          </w:tcPr>
          <w:p w:rsidR="00322013" w:rsidRPr="00C410A5" w:rsidRDefault="00322013" w:rsidP="00322013">
            <w:pPr>
              <w:jc w:val="center"/>
              <w:rPr>
                <w:rFonts w:ascii="Calibri" w:eastAsia="Arial Unicode MS" w:hAnsi="Calibri" w:cs="Arial Unicode MS"/>
              </w:rPr>
            </w:pPr>
            <w:r>
              <w:rPr>
                <w:rFonts w:ascii="Calibri" w:eastAsia="Arial Unicode MS" w:hAnsi="Calibri" w:cs="Arial Unicode MS"/>
              </w:rPr>
              <w:t>844</w:t>
            </w:r>
          </w:p>
        </w:tc>
        <w:tc>
          <w:tcPr>
            <w:tcW w:w="3114" w:type="dxa"/>
          </w:tcPr>
          <w:p w:rsidR="00322013" w:rsidRPr="00C410A5" w:rsidRDefault="00322013" w:rsidP="00322013">
            <w:pPr>
              <w:jc w:val="center"/>
              <w:rPr>
                <w:rFonts w:ascii="Calibri" w:eastAsia="Arial Unicode MS" w:hAnsi="Calibri" w:cs="Arial Unicode MS"/>
              </w:rPr>
            </w:pPr>
            <w:r>
              <w:rPr>
                <w:rFonts w:ascii="Calibri" w:eastAsia="Arial Unicode MS" w:hAnsi="Calibri" w:cs="Arial Unicode MS"/>
              </w:rPr>
              <w:t>346</w:t>
            </w:r>
          </w:p>
        </w:tc>
        <w:tc>
          <w:tcPr>
            <w:tcW w:w="3114" w:type="dxa"/>
          </w:tcPr>
          <w:p w:rsidR="00322013" w:rsidRPr="00C410A5" w:rsidRDefault="00322013" w:rsidP="00322013">
            <w:pPr>
              <w:jc w:val="center"/>
              <w:rPr>
                <w:rFonts w:ascii="Calibri" w:eastAsia="Arial Unicode MS" w:hAnsi="Calibri" w:cs="Arial Unicode MS"/>
              </w:rPr>
            </w:pPr>
            <w:r>
              <w:rPr>
                <w:rFonts w:ascii="Calibri" w:eastAsia="Arial Unicode MS" w:hAnsi="Calibri" w:cs="Arial Unicode MS"/>
              </w:rPr>
              <w:t>0</w:t>
            </w:r>
          </w:p>
        </w:tc>
      </w:tr>
      <w:tr w:rsidR="009C6364" w:rsidTr="00C410A5">
        <w:tc>
          <w:tcPr>
            <w:tcW w:w="2268"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June</w:t>
            </w:r>
          </w:p>
        </w:tc>
        <w:tc>
          <w:tcPr>
            <w:tcW w:w="3960"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1004</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479</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0</w:t>
            </w:r>
          </w:p>
        </w:tc>
      </w:tr>
      <w:tr w:rsidR="009C6364" w:rsidTr="00C410A5">
        <w:tc>
          <w:tcPr>
            <w:tcW w:w="2268"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July</w:t>
            </w:r>
          </w:p>
        </w:tc>
        <w:tc>
          <w:tcPr>
            <w:tcW w:w="3960"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1013</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361</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0</w:t>
            </w:r>
          </w:p>
        </w:tc>
      </w:tr>
      <w:tr w:rsidR="009C6364" w:rsidTr="00C410A5">
        <w:tc>
          <w:tcPr>
            <w:tcW w:w="2268"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August</w:t>
            </w:r>
          </w:p>
        </w:tc>
        <w:tc>
          <w:tcPr>
            <w:tcW w:w="3960"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853</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369</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0</w:t>
            </w:r>
          </w:p>
        </w:tc>
      </w:tr>
      <w:tr w:rsidR="009C6364" w:rsidTr="00C410A5">
        <w:tc>
          <w:tcPr>
            <w:tcW w:w="2268" w:type="dxa"/>
          </w:tcPr>
          <w:p w:rsidR="009C6364" w:rsidRDefault="009C6364" w:rsidP="009C6364">
            <w:pPr>
              <w:jc w:val="center"/>
              <w:rPr>
                <w:rFonts w:ascii="Calibri" w:eastAsia="Arial Unicode MS" w:hAnsi="Calibri" w:cs="Arial Unicode MS"/>
              </w:rPr>
            </w:pPr>
            <w:r>
              <w:rPr>
                <w:rFonts w:ascii="Calibri" w:eastAsia="Arial Unicode MS" w:hAnsi="Calibri" w:cs="Arial Unicode MS"/>
              </w:rPr>
              <w:t>September</w:t>
            </w:r>
          </w:p>
        </w:tc>
        <w:tc>
          <w:tcPr>
            <w:tcW w:w="3960"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848</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355</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0</w:t>
            </w:r>
          </w:p>
        </w:tc>
      </w:tr>
      <w:tr w:rsidR="009C6364" w:rsidTr="00C410A5">
        <w:tc>
          <w:tcPr>
            <w:tcW w:w="2268" w:type="dxa"/>
          </w:tcPr>
          <w:p w:rsidR="009C6364" w:rsidRDefault="009C6364" w:rsidP="009C6364">
            <w:pPr>
              <w:jc w:val="center"/>
              <w:rPr>
                <w:rFonts w:ascii="Calibri" w:eastAsia="Arial Unicode MS" w:hAnsi="Calibri" w:cs="Arial Unicode MS"/>
              </w:rPr>
            </w:pPr>
            <w:r>
              <w:rPr>
                <w:rFonts w:ascii="Calibri" w:eastAsia="Arial Unicode MS" w:hAnsi="Calibri" w:cs="Arial Unicode MS"/>
              </w:rPr>
              <w:t>October</w:t>
            </w:r>
          </w:p>
        </w:tc>
        <w:tc>
          <w:tcPr>
            <w:tcW w:w="3960"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557</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169</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0</w:t>
            </w:r>
          </w:p>
        </w:tc>
      </w:tr>
      <w:tr w:rsidR="009C6364" w:rsidTr="00C410A5">
        <w:tc>
          <w:tcPr>
            <w:tcW w:w="2268" w:type="dxa"/>
          </w:tcPr>
          <w:p w:rsidR="009C6364" w:rsidRDefault="009C6364" w:rsidP="009C6364">
            <w:pPr>
              <w:jc w:val="center"/>
              <w:rPr>
                <w:rFonts w:ascii="Calibri" w:eastAsia="Arial Unicode MS" w:hAnsi="Calibri" w:cs="Arial Unicode MS"/>
              </w:rPr>
            </w:pPr>
            <w:r>
              <w:rPr>
                <w:rFonts w:ascii="Calibri" w:eastAsia="Arial Unicode MS" w:hAnsi="Calibri" w:cs="Arial Unicode MS"/>
              </w:rPr>
              <w:t>November</w:t>
            </w:r>
          </w:p>
        </w:tc>
        <w:tc>
          <w:tcPr>
            <w:tcW w:w="3960"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525</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140</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0</w:t>
            </w:r>
          </w:p>
        </w:tc>
      </w:tr>
      <w:tr w:rsidR="009C6364" w:rsidTr="00C410A5">
        <w:tc>
          <w:tcPr>
            <w:tcW w:w="2268" w:type="dxa"/>
          </w:tcPr>
          <w:p w:rsidR="009C6364" w:rsidRDefault="009C6364" w:rsidP="009C6364">
            <w:pPr>
              <w:jc w:val="center"/>
              <w:rPr>
                <w:rFonts w:ascii="Calibri" w:eastAsia="Arial Unicode MS" w:hAnsi="Calibri" w:cs="Arial Unicode MS"/>
              </w:rPr>
            </w:pPr>
            <w:r>
              <w:rPr>
                <w:rFonts w:ascii="Calibri" w:eastAsia="Arial Unicode MS" w:hAnsi="Calibri" w:cs="Arial Unicode MS"/>
              </w:rPr>
              <w:t>December</w:t>
            </w:r>
          </w:p>
        </w:tc>
        <w:tc>
          <w:tcPr>
            <w:tcW w:w="3960"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512</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193</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2</w:t>
            </w:r>
          </w:p>
        </w:tc>
      </w:tr>
      <w:tr w:rsidR="009C6364" w:rsidTr="00C410A5">
        <w:tc>
          <w:tcPr>
            <w:tcW w:w="2268" w:type="dxa"/>
          </w:tcPr>
          <w:p w:rsidR="009C6364" w:rsidRDefault="009C6364" w:rsidP="009C6364">
            <w:pPr>
              <w:jc w:val="center"/>
              <w:rPr>
                <w:rFonts w:ascii="Calibri" w:eastAsia="Arial Unicode MS" w:hAnsi="Calibri" w:cs="Arial Unicode MS"/>
              </w:rPr>
            </w:pPr>
            <w:r>
              <w:rPr>
                <w:rFonts w:ascii="Calibri" w:eastAsia="Arial Unicode MS" w:hAnsi="Calibri" w:cs="Arial Unicode MS"/>
              </w:rPr>
              <w:t>January</w:t>
            </w:r>
          </w:p>
        </w:tc>
        <w:tc>
          <w:tcPr>
            <w:tcW w:w="3960"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511</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158</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1</w:t>
            </w:r>
          </w:p>
        </w:tc>
      </w:tr>
      <w:tr w:rsidR="009C6364" w:rsidTr="00C410A5">
        <w:tc>
          <w:tcPr>
            <w:tcW w:w="2268" w:type="dxa"/>
          </w:tcPr>
          <w:p w:rsidR="009C6364" w:rsidRDefault="009C6364" w:rsidP="009C6364">
            <w:pPr>
              <w:jc w:val="center"/>
              <w:rPr>
                <w:rFonts w:ascii="Calibri" w:eastAsia="Arial Unicode MS" w:hAnsi="Calibri" w:cs="Arial Unicode MS"/>
              </w:rPr>
            </w:pPr>
            <w:r>
              <w:rPr>
                <w:rFonts w:ascii="Calibri" w:eastAsia="Arial Unicode MS" w:hAnsi="Calibri" w:cs="Arial Unicode MS"/>
              </w:rPr>
              <w:t>February</w:t>
            </w:r>
          </w:p>
        </w:tc>
        <w:tc>
          <w:tcPr>
            <w:tcW w:w="3960"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582</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202</w:t>
            </w:r>
          </w:p>
        </w:tc>
        <w:tc>
          <w:tcPr>
            <w:tcW w:w="3114" w:type="dxa"/>
          </w:tcPr>
          <w:p w:rsidR="009C6364" w:rsidRPr="00C410A5" w:rsidRDefault="009C6364" w:rsidP="009C6364">
            <w:pPr>
              <w:jc w:val="center"/>
              <w:rPr>
                <w:rFonts w:ascii="Calibri" w:eastAsia="Arial Unicode MS" w:hAnsi="Calibri" w:cs="Arial Unicode MS"/>
              </w:rPr>
            </w:pPr>
            <w:r>
              <w:rPr>
                <w:rFonts w:ascii="Calibri" w:eastAsia="Arial Unicode MS" w:hAnsi="Calibri" w:cs="Arial Unicode MS"/>
              </w:rPr>
              <w:t>7</w:t>
            </w:r>
          </w:p>
        </w:tc>
      </w:tr>
      <w:tr w:rsidR="00AD550D" w:rsidTr="00C410A5">
        <w:tc>
          <w:tcPr>
            <w:tcW w:w="2268" w:type="dxa"/>
          </w:tcPr>
          <w:p w:rsidR="00AD550D" w:rsidRDefault="009C6364" w:rsidP="00AD550D">
            <w:pPr>
              <w:jc w:val="center"/>
              <w:rPr>
                <w:rFonts w:ascii="Calibri" w:eastAsia="Arial Unicode MS" w:hAnsi="Calibri" w:cs="Arial Unicode MS"/>
              </w:rPr>
            </w:pPr>
            <w:r>
              <w:rPr>
                <w:rFonts w:ascii="Calibri" w:eastAsia="Arial Unicode MS" w:hAnsi="Calibri" w:cs="Arial Unicode MS"/>
              </w:rPr>
              <w:t>March</w:t>
            </w:r>
          </w:p>
        </w:tc>
        <w:tc>
          <w:tcPr>
            <w:tcW w:w="3960" w:type="dxa"/>
          </w:tcPr>
          <w:p w:rsidR="00AD550D" w:rsidRPr="00C410A5" w:rsidRDefault="00322013" w:rsidP="00CE3CF3">
            <w:pPr>
              <w:jc w:val="center"/>
              <w:rPr>
                <w:rFonts w:ascii="Calibri" w:eastAsia="Arial Unicode MS" w:hAnsi="Calibri" w:cs="Arial Unicode MS"/>
              </w:rPr>
            </w:pPr>
            <w:r>
              <w:rPr>
                <w:rFonts w:ascii="Calibri" w:eastAsia="Arial Unicode MS" w:hAnsi="Calibri" w:cs="Arial Unicode MS"/>
              </w:rPr>
              <w:t>488</w:t>
            </w:r>
          </w:p>
        </w:tc>
        <w:tc>
          <w:tcPr>
            <w:tcW w:w="3114" w:type="dxa"/>
          </w:tcPr>
          <w:p w:rsidR="00AD550D" w:rsidRPr="00C410A5" w:rsidRDefault="00322013" w:rsidP="00CE3CF3">
            <w:pPr>
              <w:jc w:val="center"/>
              <w:rPr>
                <w:rFonts w:ascii="Calibri" w:eastAsia="Arial Unicode MS" w:hAnsi="Calibri" w:cs="Arial Unicode MS"/>
              </w:rPr>
            </w:pPr>
            <w:r>
              <w:rPr>
                <w:rFonts w:ascii="Calibri" w:eastAsia="Arial Unicode MS" w:hAnsi="Calibri" w:cs="Arial Unicode MS"/>
              </w:rPr>
              <w:t>144</w:t>
            </w:r>
          </w:p>
        </w:tc>
        <w:tc>
          <w:tcPr>
            <w:tcW w:w="3114" w:type="dxa"/>
          </w:tcPr>
          <w:p w:rsidR="00AD550D" w:rsidRPr="00C410A5" w:rsidRDefault="00322013" w:rsidP="00CE3CF3">
            <w:pPr>
              <w:jc w:val="center"/>
              <w:rPr>
                <w:rFonts w:ascii="Calibri" w:eastAsia="Arial Unicode MS" w:hAnsi="Calibri" w:cs="Arial Unicode MS"/>
              </w:rPr>
            </w:pPr>
            <w:r>
              <w:rPr>
                <w:rFonts w:ascii="Calibri" w:eastAsia="Arial Unicode MS" w:hAnsi="Calibri" w:cs="Arial Unicode MS"/>
              </w:rPr>
              <w:t>0</w:t>
            </w:r>
          </w:p>
        </w:tc>
      </w:tr>
      <w:tr w:rsidR="00AD550D" w:rsidTr="00C410A5">
        <w:tc>
          <w:tcPr>
            <w:tcW w:w="2268" w:type="dxa"/>
          </w:tcPr>
          <w:p w:rsidR="00AD550D" w:rsidRDefault="009C6364" w:rsidP="00AD550D">
            <w:pPr>
              <w:jc w:val="center"/>
              <w:rPr>
                <w:rFonts w:ascii="Calibri" w:eastAsia="Arial Unicode MS" w:hAnsi="Calibri" w:cs="Arial Unicode MS"/>
              </w:rPr>
            </w:pPr>
            <w:r>
              <w:rPr>
                <w:rFonts w:ascii="Calibri" w:eastAsia="Arial Unicode MS" w:hAnsi="Calibri" w:cs="Arial Unicode MS"/>
              </w:rPr>
              <w:t>April</w:t>
            </w:r>
          </w:p>
        </w:tc>
        <w:tc>
          <w:tcPr>
            <w:tcW w:w="3960" w:type="dxa"/>
          </w:tcPr>
          <w:p w:rsidR="00AD550D" w:rsidRPr="00C410A5" w:rsidRDefault="00322013" w:rsidP="00C410A5">
            <w:pPr>
              <w:jc w:val="center"/>
              <w:rPr>
                <w:rFonts w:ascii="Calibri" w:eastAsia="Arial Unicode MS" w:hAnsi="Calibri" w:cs="Arial Unicode MS"/>
              </w:rPr>
            </w:pPr>
            <w:r>
              <w:rPr>
                <w:rFonts w:ascii="Calibri" w:eastAsia="Arial Unicode MS" w:hAnsi="Calibri" w:cs="Arial Unicode MS"/>
              </w:rPr>
              <w:t>639</w:t>
            </w:r>
          </w:p>
        </w:tc>
        <w:tc>
          <w:tcPr>
            <w:tcW w:w="3114" w:type="dxa"/>
          </w:tcPr>
          <w:p w:rsidR="00AD550D" w:rsidRPr="00C410A5" w:rsidRDefault="00322013" w:rsidP="00C410A5">
            <w:pPr>
              <w:jc w:val="center"/>
              <w:rPr>
                <w:rFonts w:ascii="Calibri" w:eastAsia="Arial Unicode MS" w:hAnsi="Calibri" w:cs="Arial Unicode MS"/>
              </w:rPr>
            </w:pPr>
            <w:r>
              <w:rPr>
                <w:rFonts w:ascii="Calibri" w:eastAsia="Arial Unicode MS" w:hAnsi="Calibri" w:cs="Arial Unicode MS"/>
              </w:rPr>
              <w:t>282</w:t>
            </w:r>
          </w:p>
        </w:tc>
        <w:tc>
          <w:tcPr>
            <w:tcW w:w="3114" w:type="dxa"/>
          </w:tcPr>
          <w:p w:rsidR="00AD550D" w:rsidRPr="00C410A5" w:rsidRDefault="00322013" w:rsidP="00C410A5">
            <w:pPr>
              <w:jc w:val="center"/>
              <w:rPr>
                <w:rFonts w:ascii="Calibri" w:eastAsia="Arial Unicode MS" w:hAnsi="Calibri" w:cs="Arial Unicode MS"/>
              </w:rPr>
            </w:pPr>
            <w:r>
              <w:rPr>
                <w:rFonts w:ascii="Calibri" w:eastAsia="Arial Unicode MS" w:hAnsi="Calibri" w:cs="Arial Unicode MS"/>
              </w:rPr>
              <w:t>1</w:t>
            </w:r>
          </w:p>
        </w:tc>
      </w:tr>
    </w:tbl>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p>
    <w:p w:rsidR="00A2090B" w:rsidRDefault="00A2090B" w:rsidP="00A62C92">
      <w:pPr>
        <w:ind w:left="2160"/>
        <w:rPr>
          <w:rFonts w:ascii="Calibri" w:eastAsia="Arial Unicode MS" w:hAnsi="Calibri" w:cs="Arial Unicode MS"/>
          <w:b/>
        </w:rPr>
      </w:pPr>
      <w:r w:rsidRPr="00CE25F4">
        <w:rPr>
          <w:rFonts w:ascii="Calibri" w:eastAsia="Arial Unicode MS" w:hAnsi="Calibri" w:cs="Arial Unicode MS"/>
          <w:b/>
        </w:rPr>
        <w:tab/>
      </w:r>
      <w:r w:rsidRPr="00CE25F4">
        <w:rPr>
          <w:rFonts w:ascii="Calibri" w:eastAsia="Arial Unicode MS" w:hAnsi="Calibri" w:cs="Arial Unicode MS"/>
          <w:b/>
        </w:rPr>
        <w:tab/>
      </w:r>
    </w:p>
    <w:p w:rsidR="00A2090B" w:rsidRDefault="00A2090B" w:rsidP="00155C32">
      <w:pPr>
        <w:jc w:val="center"/>
        <w:rPr>
          <w:rFonts w:ascii="Calibri" w:eastAsia="Arial Unicode MS" w:hAnsi="Calibri"/>
          <w:b/>
          <w:bCs/>
        </w:rPr>
      </w:pPr>
    </w:p>
    <w:p w:rsidR="00A2090B" w:rsidRDefault="00A2090B" w:rsidP="00155C32">
      <w:pPr>
        <w:jc w:val="center"/>
        <w:rPr>
          <w:rFonts w:ascii="Calibri" w:eastAsia="Arial Unicode MS" w:hAnsi="Calibri"/>
          <w:b/>
          <w:bCs/>
        </w:rPr>
      </w:pPr>
    </w:p>
    <w:p w:rsidR="00A2090B" w:rsidRDefault="00A2090B" w:rsidP="00155C32">
      <w:pPr>
        <w:jc w:val="center"/>
        <w:rPr>
          <w:rFonts w:ascii="Calibri" w:eastAsia="Arial Unicode MS" w:hAnsi="Calibri"/>
          <w:b/>
          <w:bCs/>
        </w:rPr>
      </w:pPr>
    </w:p>
    <w:p w:rsidR="00A2090B" w:rsidRDefault="00A2090B" w:rsidP="00155C32">
      <w:pPr>
        <w:jc w:val="center"/>
        <w:rPr>
          <w:rFonts w:ascii="Calibri" w:eastAsia="Arial Unicode MS" w:hAnsi="Calibri"/>
          <w:b/>
          <w:bCs/>
        </w:rPr>
      </w:pPr>
    </w:p>
    <w:p w:rsidR="00A2090B" w:rsidRDefault="00A2090B" w:rsidP="00155C32">
      <w:pPr>
        <w:jc w:val="center"/>
        <w:rPr>
          <w:rFonts w:ascii="Calibri" w:eastAsia="Arial Unicode MS" w:hAnsi="Calibri"/>
          <w:b/>
          <w:bCs/>
        </w:rPr>
      </w:pPr>
    </w:p>
    <w:p w:rsidR="00126F3E" w:rsidRDefault="00126F3E" w:rsidP="00E319AD">
      <w:pPr>
        <w:rPr>
          <w:rFonts w:ascii="Calibri" w:eastAsia="Arial Unicode MS" w:hAnsi="Calibri"/>
          <w:b/>
          <w:bCs/>
        </w:rPr>
      </w:pPr>
    </w:p>
    <w:p w:rsidR="00126F3E" w:rsidRDefault="00126F3E" w:rsidP="00155C32">
      <w:pPr>
        <w:jc w:val="center"/>
        <w:rPr>
          <w:rFonts w:ascii="Calibri" w:eastAsia="Arial Unicode MS" w:hAnsi="Calibri"/>
          <w:b/>
          <w:bCs/>
        </w:rPr>
      </w:pPr>
    </w:p>
    <w:p w:rsidR="00A2090B" w:rsidRPr="004B696C" w:rsidRDefault="00A2090B" w:rsidP="00155C32">
      <w:pPr>
        <w:jc w:val="center"/>
        <w:rPr>
          <w:rFonts w:ascii="Calibri" w:eastAsia="Arial Unicode MS" w:hAnsi="Calibri"/>
          <w:b/>
          <w:bCs/>
        </w:rPr>
      </w:pPr>
      <w:r w:rsidRPr="004B696C">
        <w:rPr>
          <w:rFonts w:ascii="Calibri" w:eastAsia="Arial Unicode MS" w:hAnsi="Calibri"/>
          <w:b/>
          <w:bCs/>
        </w:rPr>
        <w:t>Pooling Administration System (PAS) Performance</w:t>
      </w:r>
    </w:p>
    <w:p w:rsidR="00F72AF0" w:rsidRPr="00F72AF0" w:rsidRDefault="00322013" w:rsidP="00F72AF0">
      <w:pPr>
        <w:jc w:val="center"/>
        <w:rPr>
          <w:rFonts w:ascii="Calibri" w:eastAsia="Arial Unicode MS" w:hAnsi="Calibri" w:cs="Arial Unicode MS"/>
          <w:b/>
        </w:rPr>
      </w:pPr>
      <w:r>
        <w:rPr>
          <w:rFonts w:ascii="Calibri" w:eastAsia="Arial Unicode MS" w:hAnsi="Calibri" w:cs="Arial Unicode MS"/>
          <w:b/>
        </w:rPr>
        <w:t>May</w:t>
      </w:r>
      <w:r w:rsidR="00F72AF0" w:rsidRPr="00F72AF0">
        <w:rPr>
          <w:rFonts w:ascii="Calibri" w:eastAsia="Arial Unicode MS" w:hAnsi="Calibri" w:cs="Arial Unicode MS"/>
          <w:b/>
        </w:rPr>
        <w:t xml:space="preserve"> 2011 through </w:t>
      </w:r>
      <w:r w:rsidR="00E319AD">
        <w:rPr>
          <w:rFonts w:ascii="Calibri" w:eastAsia="Arial Unicode MS" w:hAnsi="Calibri" w:cs="Arial Unicode MS"/>
          <w:b/>
        </w:rPr>
        <w:t>April</w:t>
      </w:r>
      <w:r w:rsidR="00F72AF0" w:rsidRPr="00F72AF0">
        <w:rPr>
          <w:rFonts w:ascii="Calibri" w:eastAsia="Arial Unicode MS" w:hAnsi="Calibri" w:cs="Arial Unicode MS"/>
          <w:b/>
        </w:rPr>
        <w:t xml:space="preserve"> 2012</w:t>
      </w:r>
    </w:p>
    <w:p w:rsidR="00A2090B" w:rsidRPr="00CE25F4" w:rsidRDefault="00A2090B" w:rsidP="00155C32">
      <w:pPr>
        <w:jc w:val="center"/>
        <w:rPr>
          <w:rFonts w:ascii="Calibri" w:eastAsia="Arial Unicode MS" w:hAnsi="Calibri" w:cs="Arial Unicode MS"/>
        </w:rPr>
      </w:pPr>
    </w:p>
    <w:tbl>
      <w:tblPr>
        <w:tblW w:w="127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500"/>
        <w:gridCol w:w="4320"/>
      </w:tblGrid>
      <w:tr w:rsidR="00A2090B" w:rsidRPr="00CE25F4" w:rsidTr="00461AC5">
        <w:trPr>
          <w:trHeight w:val="585"/>
        </w:trPr>
        <w:tc>
          <w:tcPr>
            <w:tcW w:w="3960" w:type="dxa"/>
          </w:tcPr>
          <w:p w:rsidR="00A2090B" w:rsidRPr="00CE25F4" w:rsidRDefault="00A2090B" w:rsidP="00155C32">
            <w:pPr>
              <w:jc w:val="center"/>
              <w:rPr>
                <w:rFonts w:ascii="Calibri" w:eastAsia="Arial Unicode MS" w:hAnsi="Calibri" w:cs="Arial Unicode MS"/>
                <w:b/>
                <w:bCs/>
              </w:rPr>
            </w:pPr>
            <w:r w:rsidRPr="00CE25F4">
              <w:rPr>
                <w:rFonts w:ascii="Calibri" w:eastAsia="Arial Unicode MS" w:hAnsi="Calibri" w:cs="Arial Unicode MS"/>
                <w:b/>
                <w:bCs/>
              </w:rPr>
              <w:t>Reporting Period</w:t>
            </w:r>
          </w:p>
        </w:tc>
        <w:tc>
          <w:tcPr>
            <w:tcW w:w="4500" w:type="dxa"/>
          </w:tcPr>
          <w:p w:rsidR="00A2090B" w:rsidRPr="00CE25F4" w:rsidRDefault="00A2090B" w:rsidP="00155C32">
            <w:pPr>
              <w:jc w:val="center"/>
              <w:rPr>
                <w:rFonts w:ascii="Calibri" w:eastAsia="Arial Unicode MS" w:hAnsi="Calibri" w:cs="Arial Unicode MS"/>
                <w:b/>
                <w:bCs/>
              </w:rPr>
            </w:pPr>
            <w:r w:rsidRPr="00CE25F4">
              <w:rPr>
                <w:rFonts w:ascii="Calibri" w:eastAsia="Arial Unicode MS" w:hAnsi="Calibri" w:cs="Arial Unicode MS"/>
                <w:b/>
                <w:bCs/>
              </w:rPr>
              <w:t>Percent Scheduled Availability</w:t>
            </w:r>
          </w:p>
        </w:tc>
        <w:tc>
          <w:tcPr>
            <w:tcW w:w="4320" w:type="dxa"/>
          </w:tcPr>
          <w:p w:rsidR="00A2090B" w:rsidRPr="00CE25F4" w:rsidRDefault="00A2090B" w:rsidP="00155C32">
            <w:pPr>
              <w:jc w:val="center"/>
              <w:rPr>
                <w:rFonts w:ascii="Calibri" w:eastAsia="Arial Unicode MS" w:hAnsi="Calibri" w:cs="Arial Unicode MS"/>
                <w:b/>
                <w:bCs/>
              </w:rPr>
            </w:pPr>
            <w:r w:rsidRPr="00CE25F4">
              <w:rPr>
                <w:rFonts w:ascii="Calibri" w:eastAsia="Arial Unicode MS" w:hAnsi="Calibri" w:cs="Arial Unicode MS"/>
                <w:b/>
                <w:bCs/>
              </w:rPr>
              <w:t>Instances of Unscheduled Unavailability</w:t>
            </w:r>
          </w:p>
        </w:tc>
      </w:tr>
      <w:tr w:rsidR="00322013" w:rsidRPr="00CE25F4" w:rsidTr="00461AC5">
        <w:trPr>
          <w:trHeight w:val="585"/>
        </w:trPr>
        <w:tc>
          <w:tcPr>
            <w:tcW w:w="3960" w:type="dxa"/>
          </w:tcPr>
          <w:p w:rsidR="00322013" w:rsidRDefault="00322013" w:rsidP="00322013">
            <w:pPr>
              <w:jc w:val="center"/>
              <w:rPr>
                <w:rFonts w:ascii="Calibri" w:eastAsia="Arial Unicode MS" w:hAnsi="Calibri" w:cs="Arial Unicode MS"/>
              </w:rPr>
            </w:pPr>
            <w:r>
              <w:rPr>
                <w:rFonts w:ascii="Calibri" w:eastAsia="Arial Unicode MS" w:hAnsi="Calibri" w:cs="Arial Unicode MS"/>
              </w:rPr>
              <w:t>05/01/11 – 05/31/11</w:t>
            </w:r>
          </w:p>
        </w:tc>
        <w:tc>
          <w:tcPr>
            <w:tcW w:w="4500" w:type="dxa"/>
          </w:tcPr>
          <w:p w:rsidR="00322013" w:rsidRDefault="00322013" w:rsidP="00F72AF0">
            <w:pPr>
              <w:jc w:val="center"/>
              <w:rPr>
                <w:rFonts w:ascii="Calibri" w:eastAsia="Arial Unicode MS" w:hAnsi="Calibri" w:cs="Arial Unicode MS"/>
              </w:rPr>
            </w:pPr>
            <w:r>
              <w:rPr>
                <w:rFonts w:ascii="Calibri" w:eastAsia="Arial Unicode MS" w:hAnsi="Calibri" w:cs="Arial Unicode MS"/>
              </w:rPr>
              <w:t>100%</w:t>
            </w:r>
          </w:p>
        </w:tc>
        <w:tc>
          <w:tcPr>
            <w:tcW w:w="4320" w:type="dxa"/>
          </w:tcPr>
          <w:p w:rsidR="00322013" w:rsidRDefault="00322013" w:rsidP="00F72AF0">
            <w:pPr>
              <w:jc w:val="center"/>
              <w:rPr>
                <w:rFonts w:ascii="Calibri" w:eastAsia="Arial Unicode MS" w:hAnsi="Calibri" w:cs="Arial Unicode MS"/>
              </w:rPr>
            </w:pPr>
            <w:r>
              <w:rPr>
                <w:rFonts w:ascii="Calibri" w:eastAsia="Arial Unicode MS" w:hAnsi="Calibri" w:cs="Arial Unicode MS"/>
              </w:rPr>
              <w:t>0</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06/01/11 – 06/30/11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07/01/11 – 07/31/11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08/01/11 – 08/31/11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lastRenderedPageBreak/>
              <w:t>09/01/11 – 09/30/11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99.979</w:t>
            </w:r>
            <w:r w:rsidR="00193A46">
              <w:rPr>
                <w:rFonts w:ascii="Calibri" w:eastAsia="Arial Unicode MS" w:hAnsi="Calibri" w:cs="Arial Unicode MS"/>
              </w:rPr>
              <w:t>%</w:t>
            </w:r>
            <w:r>
              <w:rPr>
                <w:rStyle w:val="FootnoteReference"/>
                <w:rFonts w:ascii="Calibri" w:eastAsia="Arial Unicode MS" w:hAnsi="Calibri"/>
              </w:rPr>
              <w:footnoteReference w:id="2"/>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10/01/11 – 10/31/11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F72AF0" w:rsidRPr="00CE25F4" w:rsidTr="00461AC5">
        <w:trPr>
          <w:trHeight w:val="585"/>
        </w:trPr>
        <w:tc>
          <w:tcPr>
            <w:tcW w:w="396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11/01/11 – 11/30/11</w:t>
            </w:r>
          </w:p>
        </w:tc>
        <w:tc>
          <w:tcPr>
            <w:tcW w:w="450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100</w:t>
            </w:r>
            <w:r w:rsidR="00193A46">
              <w:rPr>
                <w:rFonts w:ascii="Calibri" w:eastAsia="Arial Unicode MS" w:hAnsi="Calibri" w:cs="Arial Unicode MS"/>
              </w:rPr>
              <w:t>%</w:t>
            </w:r>
          </w:p>
        </w:tc>
        <w:tc>
          <w:tcPr>
            <w:tcW w:w="4320" w:type="dxa"/>
          </w:tcPr>
          <w:p w:rsidR="00F72AF0" w:rsidRDefault="00F72AF0" w:rsidP="00F72AF0">
            <w:pPr>
              <w:jc w:val="center"/>
              <w:rPr>
                <w:rFonts w:ascii="Calibri" w:eastAsia="Arial Unicode MS" w:hAnsi="Calibri" w:cs="Arial Unicode MS"/>
              </w:rPr>
            </w:pPr>
            <w:r>
              <w:rPr>
                <w:rFonts w:ascii="Calibri" w:eastAsia="Arial Unicode MS" w:hAnsi="Calibri" w:cs="Arial Unicode MS"/>
              </w:rPr>
              <w:t>0</w:t>
            </w:r>
          </w:p>
        </w:tc>
      </w:tr>
      <w:tr w:rsidR="00CE3CF3" w:rsidRPr="00CE25F4" w:rsidTr="00461AC5">
        <w:trPr>
          <w:trHeight w:val="585"/>
        </w:trPr>
        <w:tc>
          <w:tcPr>
            <w:tcW w:w="3960" w:type="dxa"/>
          </w:tcPr>
          <w:p w:rsidR="00CE3CF3" w:rsidRDefault="00193A46" w:rsidP="004C0B17">
            <w:pPr>
              <w:jc w:val="center"/>
              <w:rPr>
                <w:rFonts w:ascii="Calibri" w:eastAsia="Arial Unicode MS" w:hAnsi="Calibri" w:cs="Arial Unicode MS"/>
              </w:rPr>
            </w:pPr>
            <w:r>
              <w:rPr>
                <w:rFonts w:ascii="Calibri" w:eastAsia="Arial Unicode MS" w:hAnsi="Calibri" w:cs="Arial Unicode MS"/>
              </w:rPr>
              <w:t>12/01/11 – 12/31/11</w:t>
            </w:r>
          </w:p>
        </w:tc>
        <w:tc>
          <w:tcPr>
            <w:tcW w:w="4500" w:type="dxa"/>
          </w:tcPr>
          <w:p w:rsidR="00CE3CF3" w:rsidRDefault="00193A46" w:rsidP="004513D9">
            <w:pPr>
              <w:jc w:val="center"/>
              <w:rPr>
                <w:rFonts w:ascii="Calibri" w:eastAsia="Arial Unicode MS" w:hAnsi="Calibri" w:cs="Arial Unicode MS"/>
              </w:rPr>
            </w:pPr>
            <w:r>
              <w:rPr>
                <w:rFonts w:ascii="Calibri" w:eastAsia="Arial Unicode MS" w:hAnsi="Calibri" w:cs="Arial Unicode MS"/>
              </w:rPr>
              <w:t>100%</w:t>
            </w:r>
          </w:p>
        </w:tc>
        <w:tc>
          <w:tcPr>
            <w:tcW w:w="4320" w:type="dxa"/>
          </w:tcPr>
          <w:p w:rsidR="00CE3CF3" w:rsidRDefault="00193A46" w:rsidP="004513D9">
            <w:pPr>
              <w:jc w:val="center"/>
              <w:rPr>
                <w:rFonts w:ascii="Calibri" w:eastAsia="Arial Unicode MS" w:hAnsi="Calibri" w:cs="Arial Unicode MS"/>
              </w:rPr>
            </w:pPr>
            <w:r>
              <w:rPr>
                <w:rFonts w:ascii="Calibri" w:eastAsia="Arial Unicode MS" w:hAnsi="Calibri" w:cs="Arial Unicode MS"/>
              </w:rPr>
              <w:t>0</w:t>
            </w:r>
          </w:p>
        </w:tc>
      </w:tr>
      <w:tr w:rsidR="00A2090B" w:rsidRPr="00CE25F4" w:rsidTr="00461AC5">
        <w:trPr>
          <w:trHeight w:val="585"/>
        </w:trPr>
        <w:tc>
          <w:tcPr>
            <w:tcW w:w="3960" w:type="dxa"/>
          </w:tcPr>
          <w:p w:rsidR="00A2090B" w:rsidRDefault="00193A46" w:rsidP="001F431D">
            <w:pPr>
              <w:jc w:val="center"/>
              <w:rPr>
                <w:rFonts w:ascii="Calibri" w:eastAsia="Arial Unicode MS" w:hAnsi="Calibri" w:cs="Arial Unicode MS"/>
              </w:rPr>
            </w:pPr>
            <w:r>
              <w:rPr>
                <w:rFonts w:ascii="Calibri" w:eastAsia="Arial Unicode MS" w:hAnsi="Calibri" w:cs="Arial Unicode MS"/>
              </w:rPr>
              <w:t>01/01/12 - 01/31/12</w:t>
            </w:r>
          </w:p>
        </w:tc>
        <w:tc>
          <w:tcPr>
            <w:tcW w:w="4500" w:type="dxa"/>
          </w:tcPr>
          <w:p w:rsidR="00A2090B" w:rsidRDefault="00193A46" w:rsidP="001F431D">
            <w:pPr>
              <w:jc w:val="center"/>
              <w:rPr>
                <w:rFonts w:ascii="Calibri" w:eastAsia="Arial Unicode MS" w:hAnsi="Calibri" w:cs="Arial Unicode MS"/>
              </w:rPr>
            </w:pPr>
            <w:r>
              <w:rPr>
                <w:rFonts w:ascii="Calibri" w:eastAsia="Arial Unicode MS" w:hAnsi="Calibri" w:cs="Arial Unicode MS"/>
              </w:rPr>
              <w:t>100%</w:t>
            </w:r>
          </w:p>
        </w:tc>
        <w:tc>
          <w:tcPr>
            <w:tcW w:w="4320" w:type="dxa"/>
          </w:tcPr>
          <w:p w:rsidR="00A2090B" w:rsidRDefault="00193A46" w:rsidP="001F431D">
            <w:pPr>
              <w:jc w:val="center"/>
              <w:rPr>
                <w:rFonts w:ascii="Calibri" w:eastAsia="Arial Unicode MS" w:hAnsi="Calibri" w:cs="Arial Unicode MS"/>
              </w:rPr>
            </w:pPr>
            <w:r>
              <w:rPr>
                <w:rFonts w:ascii="Calibri" w:eastAsia="Arial Unicode MS" w:hAnsi="Calibri" w:cs="Arial Unicode MS"/>
              </w:rPr>
              <w:t>0</w:t>
            </w:r>
          </w:p>
        </w:tc>
      </w:tr>
      <w:tr w:rsidR="009C6364" w:rsidRPr="00CE25F4" w:rsidTr="00461AC5">
        <w:trPr>
          <w:trHeight w:val="585"/>
        </w:trPr>
        <w:tc>
          <w:tcPr>
            <w:tcW w:w="3960" w:type="dxa"/>
          </w:tcPr>
          <w:p w:rsidR="009C6364" w:rsidRDefault="009C6364" w:rsidP="009C6364">
            <w:pPr>
              <w:jc w:val="center"/>
              <w:rPr>
                <w:rFonts w:ascii="Calibri" w:eastAsia="Arial Unicode MS" w:hAnsi="Calibri" w:cs="Arial Unicode MS"/>
              </w:rPr>
            </w:pPr>
            <w:r>
              <w:rPr>
                <w:rFonts w:ascii="Calibri" w:eastAsia="Arial Unicode MS" w:hAnsi="Calibri" w:cs="Arial Unicode MS"/>
              </w:rPr>
              <w:t>03/01/12 – 03/31/12</w:t>
            </w:r>
          </w:p>
        </w:tc>
        <w:tc>
          <w:tcPr>
            <w:tcW w:w="450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100%</w:t>
            </w:r>
          </w:p>
        </w:tc>
        <w:tc>
          <w:tcPr>
            <w:tcW w:w="432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0</w:t>
            </w:r>
          </w:p>
        </w:tc>
      </w:tr>
      <w:tr w:rsidR="009C6364" w:rsidRPr="00CE25F4" w:rsidTr="00461AC5">
        <w:trPr>
          <w:trHeight w:val="585"/>
        </w:trPr>
        <w:tc>
          <w:tcPr>
            <w:tcW w:w="396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04/01/12 – 04/30/12</w:t>
            </w:r>
          </w:p>
        </w:tc>
        <w:tc>
          <w:tcPr>
            <w:tcW w:w="450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100%</w:t>
            </w:r>
          </w:p>
        </w:tc>
        <w:tc>
          <w:tcPr>
            <w:tcW w:w="4320" w:type="dxa"/>
          </w:tcPr>
          <w:p w:rsidR="009C6364" w:rsidRDefault="009C6364" w:rsidP="00741EE9">
            <w:pPr>
              <w:jc w:val="center"/>
              <w:rPr>
                <w:rFonts w:ascii="Calibri" w:eastAsia="Arial Unicode MS" w:hAnsi="Calibri" w:cs="Arial Unicode MS"/>
              </w:rPr>
            </w:pPr>
            <w:r>
              <w:rPr>
                <w:rFonts w:ascii="Calibri" w:eastAsia="Arial Unicode MS" w:hAnsi="Calibri" w:cs="Arial Unicode MS"/>
              </w:rPr>
              <w:t>0</w:t>
            </w:r>
          </w:p>
        </w:tc>
      </w:tr>
    </w:tbl>
    <w:p w:rsidR="00E319AD" w:rsidRDefault="00E319AD" w:rsidP="00E319AD">
      <w:pPr>
        <w:spacing w:after="120"/>
        <w:rPr>
          <w:rFonts w:ascii="Calibri" w:eastAsia="Arial Unicode MS" w:hAnsi="Calibri" w:cs="Arial Unicode MS"/>
          <w:b/>
        </w:rPr>
      </w:pPr>
    </w:p>
    <w:p w:rsidR="00E319AD" w:rsidRDefault="00E319AD" w:rsidP="00E319AD">
      <w:pPr>
        <w:spacing w:after="120"/>
        <w:jc w:val="center"/>
        <w:rPr>
          <w:rFonts w:ascii="Calibri" w:eastAsia="Arial Unicode MS" w:hAnsi="Calibri" w:cs="Arial Unicode MS"/>
          <w:b/>
        </w:rPr>
      </w:pPr>
      <w:r w:rsidRPr="00E319AD">
        <w:rPr>
          <w:rFonts w:ascii="Calibri" w:eastAsia="Arial Unicode MS" w:hAnsi="Calibri" w:cs="Arial Unicode MS"/>
          <w:b/>
        </w:rPr>
        <w:t xml:space="preserve">Routing Number Administration System (RNAS) </w:t>
      </w:r>
      <w:r>
        <w:rPr>
          <w:rFonts w:ascii="Calibri" w:eastAsia="Arial Unicode MS" w:hAnsi="Calibri" w:cs="Arial Unicode MS"/>
          <w:b/>
        </w:rPr>
        <w:t>Performance</w:t>
      </w:r>
    </w:p>
    <w:p w:rsidR="00E319AD" w:rsidRPr="00F72AF0" w:rsidRDefault="00E319AD" w:rsidP="00E319AD">
      <w:pPr>
        <w:jc w:val="center"/>
        <w:rPr>
          <w:rFonts w:ascii="Calibri" w:eastAsia="Arial Unicode MS" w:hAnsi="Calibri" w:cs="Arial Unicode MS"/>
          <w:b/>
        </w:rPr>
      </w:pPr>
      <w:r>
        <w:rPr>
          <w:rFonts w:ascii="Calibri" w:eastAsia="Arial Unicode MS" w:hAnsi="Calibri" w:cs="Arial Unicode MS"/>
          <w:b/>
        </w:rPr>
        <w:t>Mar</w:t>
      </w:r>
      <w:r w:rsidRPr="00F72AF0">
        <w:rPr>
          <w:rFonts w:ascii="Calibri" w:eastAsia="Arial Unicode MS" w:hAnsi="Calibri" w:cs="Arial Unicode MS"/>
          <w:b/>
        </w:rPr>
        <w:t xml:space="preserve"> 201</w:t>
      </w:r>
      <w:r>
        <w:rPr>
          <w:rFonts w:ascii="Calibri" w:eastAsia="Arial Unicode MS" w:hAnsi="Calibri" w:cs="Arial Unicode MS"/>
          <w:b/>
        </w:rPr>
        <w:t>2</w:t>
      </w:r>
      <w:r w:rsidRPr="00F72AF0">
        <w:rPr>
          <w:rFonts w:ascii="Calibri" w:eastAsia="Arial Unicode MS" w:hAnsi="Calibri" w:cs="Arial Unicode MS"/>
          <w:b/>
        </w:rPr>
        <w:t xml:space="preserve"> through </w:t>
      </w:r>
      <w:r>
        <w:rPr>
          <w:rFonts w:ascii="Calibri" w:eastAsia="Arial Unicode MS" w:hAnsi="Calibri" w:cs="Arial Unicode MS"/>
          <w:b/>
        </w:rPr>
        <w:t>April</w:t>
      </w:r>
      <w:r w:rsidRPr="00F72AF0">
        <w:rPr>
          <w:rFonts w:ascii="Calibri" w:eastAsia="Arial Unicode MS" w:hAnsi="Calibri" w:cs="Arial Unicode MS"/>
          <w:b/>
        </w:rPr>
        <w:t xml:space="preserve"> 2012</w:t>
      </w:r>
    </w:p>
    <w:p w:rsidR="00E319AD" w:rsidRPr="00E319AD" w:rsidRDefault="00E319AD" w:rsidP="00E319AD">
      <w:pPr>
        <w:spacing w:after="120"/>
        <w:jc w:val="center"/>
        <w:rPr>
          <w:rFonts w:ascii="Calibri" w:eastAsia="Arial Unicode MS" w:hAnsi="Calibri" w:cs="Arial Unicode MS"/>
          <w:b/>
        </w:rPr>
      </w:pPr>
    </w:p>
    <w:tbl>
      <w:tblPr>
        <w:tblW w:w="127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500"/>
        <w:gridCol w:w="4320"/>
      </w:tblGrid>
      <w:tr w:rsidR="00E319AD" w:rsidRPr="00CE25F4" w:rsidTr="005745D3">
        <w:trPr>
          <w:trHeight w:val="585"/>
        </w:trPr>
        <w:tc>
          <w:tcPr>
            <w:tcW w:w="3960" w:type="dxa"/>
          </w:tcPr>
          <w:p w:rsidR="00E319AD" w:rsidRPr="00CE25F4" w:rsidRDefault="00E319AD" w:rsidP="005745D3">
            <w:pPr>
              <w:jc w:val="center"/>
              <w:rPr>
                <w:rFonts w:ascii="Calibri" w:eastAsia="Arial Unicode MS" w:hAnsi="Calibri" w:cs="Arial Unicode MS"/>
                <w:b/>
                <w:bCs/>
              </w:rPr>
            </w:pPr>
            <w:r w:rsidRPr="00CE25F4">
              <w:rPr>
                <w:rFonts w:ascii="Calibri" w:eastAsia="Arial Unicode MS" w:hAnsi="Calibri" w:cs="Arial Unicode MS"/>
                <w:b/>
                <w:bCs/>
              </w:rPr>
              <w:t>Reporting Period</w:t>
            </w:r>
          </w:p>
        </w:tc>
        <w:tc>
          <w:tcPr>
            <w:tcW w:w="4500" w:type="dxa"/>
          </w:tcPr>
          <w:p w:rsidR="00E319AD" w:rsidRPr="00CE25F4" w:rsidRDefault="00E319AD" w:rsidP="005745D3">
            <w:pPr>
              <w:jc w:val="center"/>
              <w:rPr>
                <w:rFonts w:ascii="Calibri" w:eastAsia="Arial Unicode MS" w:hAnsi="Calibri" w:cs="Arial Unicode MS"/>
                <w:b/>
                <w:bCs/>
              </w:rPr>
            </w:pPr>
            <w:r w:rsidRPr="00CE25F4">
              <w:rPr>
                <w:rFonts w:ascii="Calibri" w:eastAsia="Arial Unicode MS" w:hAnsi="Calibri" w:cs="Arial Unicode MS"/>
                <w:b/>
                <w:bCs/>
              </w:rPr>
              <w:t>Percent Scheduled Availability</w:t>
            </w:r>
          </w:p>
        </w:tc>
        <w:tc>
          <w:tcPr>
            <w:tcW w:w="4320" w:type="dxa"/>
          </w:tcPr>
          <w:p w:rsidR="00E319AD" w:rsidRPr="00CE25F4" w:rsidRDefault="00E319AD" w:rsidP="005745D3">
            <w:pPr>
              <w:jc w:val="center"/>
              <w:rPr>
                <w:rFonts w:ascii="Calibri" w:eastAsia="Arial Unicode MS" w:hAnsi="Calibri" w:cs="Arial Unicode MS"/>
                <w:b/>
                <w:bCs/>
              </w:rPr>
            </w:pPr>
            <w:r w:rsidRPr="00CE25F4">
              <w:rPr>
                <w:rFonts w:ascii="Calibri" w:eastAsia="Arial Unicode MS" w:hAnsi="Calibri" w:cs="Arial Unicode MS"/>
                <w:b/>
                <w:bCs/>
              </w:rPr>
              <w:t>Instances of Unscheduled Unavailability</w:t>
            </w:r>
          </w:p>
        </w:tc>
      </w:tr>
      <w:tr w:rsidR="00E319AD" w:rsidTr="005745D3">
        <w:trPr>
          <w:trHeight w:val="585"/>
        </w:trPr>
        <w:tc>
          <w:tcPr>
            <w:tcW w:w="3960" w:type="dxa"/>
          </w:tcPr>
          <w:p w:rsidR="00E319AD" w:rsidRDefault="00E319AD" w:rsidP="005745D3">
            <w:pPr>
              <w:jc w:val="center"/>
              <w:rPr>
                <w:rFonts w:ascii="Calibri" w:eastAsia="Arial Unicode MS" w:hAnsi="Calibri" w:cs="Arial Unicode MS"/>
              </w:rPr>
            </w:pPr>
            <w:r>
              <w:rPr>
                <w:rFonts w:ascii="Calibri" w:eastAsia="Arial Unicode MS" w:hAnsi="Calibri" w:cs="Arial Unicode MS"/>
              </w:rPr>
              <w:t>03/19/12 – 03/31/12</w:t>
            </w:r>
          </w:p>
        </w:tc>
        <w:tc>
          <w:tcPr>
            <w:tcW w:w="4500" w:type="dxa"/>
          </w:tcPr>
          <w:p w:rsidR="00E319AD" w:rsidRDefault="00E319AD" w:rsidP="005745D3">
            <w:pPr>
              <w:jc w:val="center"/>
              <w:rPr>
                <w:rFonts w:ascii="Calibri" w:eastAsia="Arial Unicode MS" w:hAnsi="Calibri" w:cs="Arial Unicode MS"/>
              </w:rPr>
            </w:pPr>
            <w:r>
              <w:rPr>
                <w:rFonts w:ascii="Calibri" w:eastAsia="Arial Unicode MS" w:hAnsi="Calibri" w:cs="Arial Unicode MS"/>
              </w:rPr>
              <w:t>100%</w:t>
            </w:r>
          </w:p>
        </w:tc>
        <w:tc>
          <w:tcPr>
            <w:tcW w:w="4320" w:type="dxa"/>
          </w:tcPr>
          <w:p w:rsidR="00E319AD" w:rsidRDefault="00E319AD" w:rsidP="005745D3">
            <w:pPr>
              <w:jc w:val="center"/>
              <w:rPr>
                <w:rFonts w:ascii="Calibri" w:eastAsia="Arial Unicode MS" w:hAnsi="Calibri" w:cs="Arial Unicode MS"/>
              </w:rPr>
            </w:pPr>
            <w:r>
              <w:rPr>
                <w:rFonts w:ascii="Calibri" w:eastAsia="Arial Unicode MS" w:hAnsi="Calibri" w:cs="Arial Unicode MS"/>
              </w:rPr>
              <w:t>0</w:t>
            </w:r>
          </w:p>
        </w:tc>
      </w:tr>
      <w:tr w:rsidR="00E319AD" w:rsidTr="005745D3">
        <w:trPr>
          <w:trHeight w:val="585"/>
        </w:trPr>
        <w:tc>
          <w:tcPr>
            <w:tcW w:w="3960" w:type="dxa"/>
          </w:tcPr>
          <w:p w:rsidR="00E319AD" w:rsidRDefault="00E319AD" w:rsidP="005745D3">
            <w:pPr>
              <w:jc w:val="center"/>
              <w:rPr>
                <w:rFonts w:ascii="Calibri" w:eastAsia="Arial Unicode MS" w:hAnsi="Calibri" w:cs="Arial Unicode MS"/>
              </w:rPr>
            </w:pPr>
            <w:r>
              <w:rPr>
                <w:rFonts w:ascii="Calibri" w:eastAsia="Arial Unicode MS" w:hAnsi="Calibri" w:cs="Arial Unicode MS"/>
              </w:rPr>
              <w:t>04/01/12 – 04/30/12</w:t>
            </w:r>
          </w:p>
        </w:tc>
        <w:tc>
          <w:tcPr>
            <w:tcW w:w="4500" w:type="dxa"/>
          </w:tcPr>
          <w:p w:rsidR="00E319AD" w:rsidRDefault="00E319AD" w:rsidP="005745D3">
            <w:pPr>
              <w:jc w:val="center"/>
              <w:rPr>
                <w:rFonts w:ascii="Calibri" w:eastAsia="Arial Unicode MS" w:hAnsi="Calibri" w:cs="Arial Unicode MS"/>
              </w:rPr>
            </w:pPr>
            <w:r>
              <w:rPr>
                <w:rFonts w:ascii="Calibri" w:eastAsia="Arial Unicode MS" w:hAnsi="Calibri" w:cs="Arial Unicode MS"/>
              </w:rPr>
              <w:t>100%</w:t>
            </w:r>
          </w:p>
        </w:tc>
        <w:tc>
          <w:tcPr>
            <w:tcW w:w="4320" w:type="dxa"/>
          </w:tcPr>
          <w:p w:rsidR="00E319AD" w:rsidRDefault="00E319AD" w:rsidP="005745D3">
            <w:pPr>
              <w:jc w:val="center"/>
              <w:rPr>
                <w:rFonts w:ascii="Calibri" w:eastAsia="Arial Unicode MS" w:hAnsi="Calibri" w:cs="Arial Unicode MS"/>
              </w:rPr>
            </w:pPr>
            <w:r>
              <w:rPr>
                <w:rFonts w:ascii="Calibri" w:eastAsia="Arial Unicode MS" w:hAnsi="Calibri" w:cs="Arial Unicode MS"/>
              </w:rPr>
              <w:t>0</w:t>
            </w:r>
          </w:p>
        </w:tc>
      </w:tr>
    </w:tbl>
    <w:p w:rsidR="00E319AD" w:rsidRPr="00B6373D" w:rsidRDefault="00E319AD" w:rsidP="00E319AD">
      <w:pPr>
        <w:spacing w:after="120"/>
        <w:rPr>
          <w:rFonts w:ascii="Calibri" w:eastAsia="Arial Unicode MS" w:hAnsi="Calibri" w:cs="Arial Unicode MS"/>
          <w:b/>
        </w:rPr>
      </w:pPr>
    </w:p>
    <w:p w:rsidR="00A2090B" w:rsidRDefault="00A2090B">
      <w:pPr>
        <w:rPr>
          <w:rFonts w:ascii="Calibri" w:eastAsia="Arial Unicode MS" w:hAnsi="Calibri" w:cs="Arial Unicode MS"/>
          <w:b/>
          <w:bCs/>
          <w:u w:val="single"/>
        </w:rPr>
      </w:pPr>
    </w:p>
    <w:p w:rsidR="00E319AD" w:rsidRDefault="00E319AD">
      <w:pPr>
        <w:rPr>
          <w:rFonts w:ascii="Calibri" w:eastAsia="Arial Unicode MS" w:hAnsi="Calibri" w:cs="Arial Unicode MS"/>
          <w:b/>
          <w:bCs/>
          <w:u w:val="single"/>
        </w:rPr>
      </w:pPr>
    </w:p>
    <w:p w:rsidR="00E319AD" w:rsidRDefault="00E319AD">
      <w:pPr>
        <w:rPr>
          <w:rFonts w:ascii="Calibri" w:eastAsia="Arial Unicode MS" w:hAnsi="Calibri" w:cs="Arial Unicode MS"/>
          <w:b/>
          <w:bCs/>
          <w:u w:val="single"/>
        </w:rPr>
      </w:pPr>
    </w:p>
    <w:p w:rsidR="00E319AD" w:rsidRDefault="00E319AD">
      <w:pPr>
        <w:rPr>
          <w:rFonts w:ascii="Calibri" w:eastAsia="Arial Unicode MS" w:hAnsi="Calibri" w:cs="Arial Unicode MS"/>
          <w:b/>
          <w:bCs/>
          <w:u w:val="single"/>
        </w:rPr>
      </w:pPr>
    </w:p>
    <w:p w:rsidR="00E319AD" w:rsidRDefault="00E319AD">
      <w:pPr>
        <w:rPr>
          <w:rFonts w:ascii="Calibri" w:eastAsia="Arial Unicode MS" w:hAnsi="Calibri" w:cs="Arial Unicode MS"/>
          <w:b/>
          <w:bCs/>
          <w:u w:val="single"/>
        </w:rPr>
      </w:pPr>
    </w:p>
    <w:p w:rsidR="00A2090B" w:rsidRDefault="00A2090B" w:rsidP="006D7E8D">
      <w:pPr>
        <w:pStyle w:val="Caption"/>
        <w:rPr>
          <w:rFonts w:ascii="Calibri" w:hAnsi="Calibri"/>
          <w:sz w:val="24"/>
        </w:rPr>
      </w:pPr>
    </w:p>
    <w:p w:rsidR="00A2090B" w:rsidRPr="00CE25F4" w:rsidRDefault="00A2090B" w:rsidP="006D7E8D">
      <w:pPr>
        <w:pStyle w:val="Caption"/>
        <w:rPr>
          <w:rFonts w:ascii="Calibri" w:hAnsi="Calibri"/>
          <w:sz w:val="24"/>
        </w:rPr>
      </w:pPr>
      <w:r w:rsidRPr="00CE25F4">
        <w:rPr>
          <w:rFonts w:ascii="Calibri" w:hAnsi="Calibri"/>
          <w:sz w:val="24"/>
        </w:rPr>
        <w:t>OTHER POOLING-RELATED ACTIVITIES</w:t>
      </w:r>
    </w:p>
    <w:p w:rsidR="00A2090B" w:rsidRPr="00494431" w:rsidRDefault="00A2090B" w:rsidP="00CC1B64">
      <w:pPr>
        <w:pStyle w:val="Caption"/>
        <w:numPr>
          <w:ilvl w:val="0"/>
          <w:numId w:val="4"/>
        </w:numPr>
        <w:jc w:val="left"/>
        <w:rPr>
          <w:rFonts w:ascii="Calibri" w:hAnsi="Calibri"/>
          <w:sz w:val="24"/>
          <w:u w:val="none"/>
        </w:rPr>
      </w:pPr>
      <w:r w:rsidRPr="00494431">
        <w:rPr>
          <w:rFonts w:ascii="Calibri" w:hAnsi="Calibri"/>
          <w:sz w:val="24"/>
          <w:u w:val="none"/>
        </w:rPr>
        <w:t>Compliance:</w:t>
      </w:r>
    </w:p>
    <w:p w:rsidR="00A2090B" w:rsidRPr="000042AA" w:rsidRDefault="00A2090B" w:rsidP="000042AA">
      <w:pPr>
        <w:rPr>
          <w:rFonts w:ascii="Calibri" w:hAnsi="Calibri"/>
        </w:rPr>
      </w:pPr>
    </w:p>
    <w:p w:rsidR="00A2090B" w:rsidRDefault="00A2090B" w:rsidP="00CC1B64">
      <w:pPr>
        <w:pStyle w:val="Caption"/>
        <w:numPr>
          <w:ilvl w:val="1"/>
          <w:numId w:val="4"/>
        </w:numPr>
        <w:jc w:val="left"/>
        <w:rPr>
          <w:rFonts w:ascii="Calibri" w:hAnsi="Calibri"/>
          <w:b w:val="0"/>
          <w:sz w:val="24"/>
        </w:rPr>
      </w:pPr>
      <w:r w:rsidRPr="006D7427">
        <w:rPr>
          <w:rFonts w:ascii="Calibri" w:hAnsi="Calibri"/>
          <w:b w:val="0"/>
          <w:sz w:val="24"/>
        </w:rPr>
        <w:t>Contract Reporting</w:t>
      </w:r>
    </w:p>
    <w:p w:rsidR="00A2090B" w:rsidRPr="00461AC5" w:rsidRDefault="00A2090B" w:rsidP="00461AC5"/>
    <w:p w:rsidR="00A2090B" w:rsidRDefault="00A2090B" w:rsidP="00CC1B64">
      <w:pPr>
        <w:pStyle w:val="Caption"/>
        <w:numPr>
          <w:ilvl w:val="2"/>
          <w:numId w:val="4"/>
        </w:numPr>
        <w:jc w:val="left"/>
        <w:rPr>
          <w:rFonts w:ascii="Calibri" w:hAnsi="Calibri"/>
          <w:b w:val="0"/>
          <w:sz w:val="24"/>
          <w:u w:val="none"/>
        </w:rPr>
      </w:pPr>
      <w:r>
        <w:rPr>
          <w:rFonts w:ascii="Calibri" w:hAnsi="Calibri"/>
          <w:b w:val="0"/>
          <w:sz w:val="24"/>
          <w:u w:val="none"/>
        </w:rPr>
        <w:t xml:space="preserve">All contractual reporting requirements for </w:t>
      </w:r>
      <w:r w:rsidR="00D375B7">
        <w:rPr>
          <w:rFonts w:ascii="Calibri" w:hAnsi="Calibri"/>
          <w:b w:val="0"/>
          <w:sz w:val="24"/>
          <w:u w:val="none"/>
        </w:rPr>
        <w:t>May</w:t>
      </w:r>
      <w:r w:rsidR="00A92A21">
        <w:rPr>
          <w:rFonts w:ascii="Calibri" w:hAnsi="Calibri"/>
          <w:b w:val="0"/>
          <w:sz w:val="24"/>
          <w:u w:val="none"/>
        </w:rPr>
        <w:t xml:space="preserve"> 2011</w:t>
      </w:r>
      <w:r>
        <w:rPr>
          <w:rFonts w:ascii="Calibri" w:hAnsi="Calibri"/>
          <w:b w:val="0"/>
          <w:sz w:val="24"/>
          <w:u w:val="none"/>
        </w:rPr>
        <w:t xml:space="preserve"> </w:t>
      </w:r>
      <w:r w:rsidRPr="00323F7A">
        <w:rPr>
          <w:rFonts w:ascii="Calibri" w:hAnsi="Calibri"/>
          <w:b w:val="0"/>
          <w:sz w:val="24"/>
          <w:u w:val="none"/>
        </w:rPr>
        <w:t>through</w:t>
      </w:r>
      <w:r>
        <w:rPr>
          <w:rFonts w:ascii="Calibri" w:hAnsi="Calibri"/>
          <w:b w:val="0"/>
          <w:sz w:val="24"/>
          <w:u w:val="none"/>
        </w:rPr>
        <w:t xml:space="preserve"> </w:t>
      </w:r>
      <w:r w:rsidR="00D375B7">
        <w:rPr>
          <w:rFonts w:ascii="Calibri" w:hAnsi="Calibri"/>
          <w:b w:val="0"/>
          <w:sz w:val="24"/>
          <w:u w:val="none"/>
        </w:rPr>
        <w:t xml:space="preserve">April </w:t>
      </w:r>
      <w:r w:rsidRPr="00323F7A">
        <w:rPr>
          <w:rFonts w:ascii="Calibri" w:hAnsi="Calibri"/>
          <w:b w:val="0"/>
          <w:sz w:val="24"/>
          <w:u w:val="none"/>
        </w:rPr>
        <w:t>20</w:t>
      </w:r>
      <w:r w:rsidR="00A92A21">
        <w:rPr>
          <w:rFonts w:ascii="Calibri" w:hAnsi="Calibri"/>
          <w:b w:val="0"/>
          <w:sz w:val="24"/>
          <w:u w:val="none"/>
        </w:rPr>
        <w:t>12</w:t>
      </w:r>
      <w:r>
        <w:rPr>
          <w:rFonts w:ascii="Calibri" w:hAnsi="Calibri"/>
          <w:b w:val="0"/>
          <w:sz w:val="24"/>
          <w:u w:val="none"/>
        </w:rPr>
        <w:t xml:space="preserve"> have been submitted on time and posted to the website, as required.   </w:t>
      </w:r>
    </w:p>
    <w:tbl>
      <w:tblPr>
        <w:tblpPr w:leftFromText="180" w:rightFromText="180" w:vertAnchor="text" w:horzAnchor="margin" w:tblpXSpec="center" w:tblpY="343"/>
        <w:tblW w:w="13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1"/>
        <w:gridCol w:w="730"/>
        <w:gridCol w:w="730"/>
        <w:gridCol w:w="730"/>
        <w:gridCol w:w="730"/>
        <w:gridCol w:w="730"/>
        <w:gridCol w:w="730"/>
        <w:gridCol w:w="730"/>
        <w:gridCol w:w="730"/>
        <w:gridCol w:w="730"/>
        <w:gridCol w:w="730"/>
        <w:gridCol w:w="730"/>
        <w:gridCol w:w="730"/>
      </w:tblGrid>
      <w:tr w:rsidR="00D375B7" w:rsidRPr="00287D74" w:rsidTr="00D375B7">
        <w:tc>
          <w:tcPr>
            <w:tcW w:w="4301" w:type="dxa"/>
          </w:tcPr>
          <w:p w:rsidR="00D375B7" w:rsidRPr="00B6120B" w:rsidRDefault="00D375B7" w:rsidP="00D375B7">
            <w:pPr>
              <w:jc w:val="center"/>
              <w:rPr>
                <w:rFonts w:ascii="Calibri" w:hAnsi="Calibri"/>
                <w:b/>
              </w:rPr>
            </w:pPr>
            <w:r w:rsidRPr="00B6120B">
              <w:rPr>
                <w:rFonts w:ascii="Calibri" w:hAnsi="Calibri"/>
                <w:b/>
              </w:rPr>
              <w:t>MONTHLY REPORTS</w:t>
            </w:r>
          </w:p>
        </w:tc>
        <w:tc>
          <w:tcPr>
            <w:tcW w:w="730" w:type="dxa"/>
          </w:tcPr>
          <w:p w:rsidR="00D375B7" w:rsidRPr="00B6120B" w:rsidRDefault="00D375B7" w:rsidP="00D375B7">
            <w:pPr>
              <w:jc w:val="center"/>
              <w:rPr>
                <w:rFonts w:ascii="Calibri" w:hAnsi="Calibri"/>
                <w:b/>
              </w:rPr>
            </w:pPr>
            <w:r w:rsidRPr="00B6120B">
              <w:rPr>
                <w:rFonts w:ascii="Calibri" w:hAnsi="Calibri"/>
                <w:b/>
              </w:rPr>
              <w:t>MAY</w:t>
            </w:r>
          </w:p>
        </w:tc>
        <w:tc>
          <w:tcPr>
            <w:tcW w:w="730" w:type="dxa"/>
          </w:tcPr>
          <w:p w:rsidR="00D375B7" w:rsidRPr="00B6120B" w:rsidRDefault="00D375B7" w:rsidP="00D375B7">
            <w:pPr>
              <w:jc w:val="center"/>
              <w:rPr>
                <w:rFonts w:ascii="Calibri" w:hAnsi="Calibri"/>
                <w:b/>
              </w:rPr>
            </w:pPr>
            <w:r w:rsidRPr="00B6120B">
              <w:rPr>
                <w:rFonts w:ascii="Calibri" w:hAnsi="Calibri"/>
                <w:b/>
              </w:rPr>
              <w:t>JUN</w:t>
            </w:r>
          </w:p>
        </w:tc>
        <w:tc>
          <w:tcPr>
            <w:tcW w:w="730" w:type="dxa"/>
          </w:tcPr>
          <w:p w:rsidR="00D375B7" w:rsidRPr="00B6120B" w:rsidRDefault="00D375B7" w:rsidP="00D375B7">
            <w:pPr>
              <w:jc w:val="center"/>
              <w:rPr>
                <w:rFonts w:ascii="Calibri" w:hAnsi="Calibri"/>
                <w:b/>
              </w:rPr>
            </w:pPr>
            <w:r>
              <w:rPr>
                <w:rFonts w:ascii="Calibri" w:hAnsi="Calibri"/>
                <w:b/>
              </w:rPr>
              <w:t>JUL</w:t>
            </w:r>
          </w:p>
        </w:tc>
        <w:tc>
          <w:tcPr>
            <w:tcW w:w="730" w:type="dxa"/>
          </w:tcPr>
          <w:p w:rsidR="00D375B7" w:rsidRPr="00B6120B" w:rsidRDefault="00D375B7" w:rsidP="00D375B7">
            <w:pPr>
              <w:jc w:val="center"/>
              <w:rPr>
                <w:rFonts w:ascii="Calibri" w:hAnsi="Calibri"/>
                <w:b/>
              </w:rPr>
            </w:pPr>
            <w:r>
              <w:rPr>
                <w:rFonts w:ascii="Calibri" w:hAnsi="Calibri"/>
                <w:b/>
              </w:rPr>
              <w:t>AUG</w:t>
            </w:r>
          </w:p>
        </w:tc>
        <w:tc>
          <w:tcPr>
            <w:tcW w:w="730" w:type="dxa"/>
          </w:tcPr>
          <w:p w:rsidR="00D375B7" w:rsidRPr="00B6120B" w:rsidRDefault="00D375B7" w:rsidP="00D375B7">
            <w:pPr>
              <w:jc w:val="center"/>
              <w:rPr>
                <w:rFonts w:ascii="Calibri" w:hAnsi="Calibri"/>
                <w:b/>
              </w:rPr>
            </w:pPr>
            <w:r>
              <w:rPr>
                <w:rFonts w:ascii="Calibri" w:hAnsi="Calibri"/>
                <w:b/>
              </w:rPr>
              <w:t>SEP</w:t>
            </w:r>
          </w:p>
        </w:tc>
        <w:tc>
          <w:tcPr>
            <w:tcW w:w="730" w:type="dxa"/>
          </w:tcPr>
          <w:p w:rsidR="00D375B7" w:rsidRDefault="00D375B7" w:rsidP="00D375B7">
            <w:pPr>
              <w:jc w:val="center"/>
              <w:rPr>
                <w:rFonts w:ascii="Calibri" w:hAnsi="Calibri"/>
                <w:b/>
              </w:rPr>
            </w:pPr>
            <w:r>
              <w:rPr>
                <w:rFonts w:ascii="Calibri" w:hAnsi="Calibri"/>
                <w:b/>
              </w:rPr>
              <w:t>OCT</w:t>
            </w:r>
          </w:p>
        </w:tc>
        <w:tc>
          <w:tcPr>
            <w:tcW w:w="730" w:type="dxa"/>
          </w:tcPr>
          <w:p w:rsidR="00D375B7" w:rsidRDefault="00D375B7" w:rsidP="00D375B7">
            <w:pPr>
              <w:jc w:val="center"/>
              <w:rPr>
                <w:rFonts w:ascii="Calibri" w:hAnsi="Calibri"/>
                <w:b/>
              </w:rPr>
            </w:pPr>
            <w:r>
              <w:rPr>
                <w:rFonts w:ascii="Calibri" w:hAnsi="Calibri"/>
                <w:b/>
              </w:rPr>
              <w:t xml:space="preserve">NOV </w:t>
            </w:r>
          </w:p>
        </w:tc>
        <w:tc>
          <w:tcPr>
            <w:tcW w:w="730" w:type="dxa"/>
          </w:tcPr>
          <w:p w:rsidR="00D375B7" w:rsidRDefault="00D375B7" w:rsidP="00D375B7">
            <w:pPr>
              <w:jc w:val="center"/>
              <w:rPr>
                <w:rFonts w:ascii="Calibri" w:hAnsi="Calibri"/>
                <w:b/>
              </w:rPr>
            </w:pPr>
            <w:r>
              <w:rPr>
                <w:rFonts w:ascii="Calibri" w:hAnsi="Calibri"/>
                <w:b/>
              </w:rPr>
              <w:t>DEC</w:t>
            </w:r>
          </w:p>
        </w:tc>
        <w:tc>
          <w:tcPr>
            <w:tcW w:w="730" w:type="dxa"/>
          </w:tcPr>
          <w:p w:rsidR="00D375B7" w:rsidRDefault="00D375B7" w:rsidP="00D375B7">
            <w:pPr>
              <w:jc w:val="center"/>
              <w:rPr>
                <w:rFonts w:ascii="Calibri" w:hAnsi="Calibri"/>
                <w:b/>
              </w:rPr>
            </w:pPr>
            <w:r>
              <w:rPr>
                <w:rFonts w:ascii="Calibri" w:hAnsi="Calibri"/>
                <w:b/>
              </w:rPr>
              <w:t xml:space="preserve">JAN </w:t>
            </w:r>
          </w:p>
        </w:tc>
        <w:tc>
          <w:tcPr>
            <w:tcW w:w="730" w:type="dxa"/>
          </w:tcPr>
          <w:p w:rsidR="00D375B7" w:rsidRDefault="00D375B7" w:rsidP="00D375B7">
            <w:pPr>
              <w:jc w:val="center"/>
              <w:rPr>
                <w:rFonts w:ascii="Calibri" w:hAnsi="Calibri"/>
                <w:b/>
              </w:rPr>
            </w:pPr>
            <w:r>
              <w:rPr>
                <w:rFonts w:ascii="Calibri" w:hAnsi="Calibri"/>
                <w:b/>
              </w:rPr>
              <w:t xml:space="preserve">FEB </w:t>
            </w:r>
          </w:p>
        </w:tc>
        <w:tc>
          <w:tcPr>
            <w:tcW w:w="730" w:type="dxa"/>
          </w:tcPr>
          <w:p w:rsidR="00D375B7" w:rsidRDefault="00D375B7" w:rsidP="00D375B7">
            <w:pPr>
              <w:jc w:val="center"/>
              <w:rPr>
                <w:rFonts w:ascii="Calibri" w:hAnsi="Calibri"/>
                <w:b/>
              </w:rPr>
            </w:pPr>
            <w:r>
              <w:rPr>
                <w:rFonts w:ascii="Calibri" w:hAnsi="Calibri"/>
                <w:b/>
              </w:rPr>
              <w:t xml:space="preserve">MAR </w:t>
            </w:r>
          </w:p>
        </w:tc>
        <w:tc>
          <w:tcPr>
            <w:tcW w:w="730" w:type="dxa"/>
          </w:tcPr>
          <w:p w:rsidR="00D375B7" w:rsidRDefault="00D375B7" w:rsidP="00D375B7">
            <w:pPr>
              <w:jc w:val="center"/>
              <w:rPr>
                <w:rFonts w:ascii="Calibri" w:hAnsi="Calibri"/>
                <w:b/>
              </w:rPr>
            </w:pPr>
            <w:r>
              <w:rPr>
                <w:rFonts w:ascii="Calibri" w:hAnsi="Calibri"/>
                <w:b/>
              </w:rPr>
              <w:t>APR</w:t>
            </w:r>
          </w:p>
        </w:tc>
      </w:tr>
      <w:tr w:rsidR="00D375B7" w:rsidRPr="00287D74" w:rsidTr="00D375B7">
        <w:tc>
          <w:tcPr>
            <w:tcW w:w="4301" w:type="dxa"/>
          </w:tcPr>
          <w:p w:rsidR="00D375B7" w:rsidRPr="00B6120B" w:rsidRDefault="00D375B7" w:rsidP="00D375B7">
            <w:pPr>
              <w:rPr>
                <w:rFonts w:ascii="Calibri" w:hAnsi="Calibri"/>
              </w:rPr>
            </w:pPr>
            <w:r w:rsidRPr="00B6120B">
              <w:rPr>
                <w:rFonts w:ascii="Calibri" w:hAnsi="Calibri"/>
              </w:rPr>
              <w:t xml:space="preserve">Staffing </w:t>
            </w:r>
            <w:r w:rsidRPr="00B6120B">
              <w:rPr>
                <w:rFonts w:ascii="Calibri" w:hAnsi="Calibri"/>
                <w:color w:val="auto"/>
              </w:rPr>
              <w:t>(</w:t>
            </w:r>
            <w:hyperlink r:id="rId8" w:history="1">
              <w:r w:rsidRPr="00B6120B">
                <w:rPr>
                  <w:rStyle w:val="Hyperlink"/>
                  <w:rFonts w:ascii="Calibri" w:hAnsi="Calibri"/>
                  <w:bCs/>
                  <w:color w:val="auto"/>
                </w:rPr>
                <w:t xml:space="preserve">4.6.4.3) </w:t>
              </w:r>
            </w:hyperlink>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r>
      <w:tr w:rsidR="00D375B7" w:rsidRPr="00287D74" w:rsidTr="00D375B7">
        <w:tc>
          <w:tcPr>
            <w:tcW w:w="4301" w:type="dxa"/>
          </w:tcPr>
          <w:p w:rsidR="00D375B7" w:rsidRPr="00B6120B" w:rsidRDefault="00D375B7" w:rsidP="00D375B7">
            <w:pPr>
              <w:rPr>
                <w:rFonts w:ascii="Calibri" w:hAnsi="Calibri"/>
              </w:rPr>
            </w:pPr>
            <w:r w:rsidRPr="00B6120B">
              <w:rPr>
                <w:rFonts w:ascii="Calibri" w:hAnsi="Calibri"/>
              </w:rPr>
              <w:t>Ad Hoc Reports (</w:t>
            </w:r>
            <w:r w:rsidRPr="00B6120B">
              <w:rPr>
                <w:rStyle w:val="Hyperlink"/>
                <w:rFonts w:ascii="Calibri" w:hAnsi="Calibri"/>
                <w:bCs/>
                <w:color w:val="auto"/>
              </w:rPr>
              <w:t>2.22.4.5)</w:t>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r>
      <w:tr w:rsidR="00D375B7" w:rsidRPr="00287D74" w:rsidTr="00D375B7">
        <w:tc>
          <w:tcPr>
            <w:tcW w:w="4301" w:type="dxa"/>
          </w:tcPr>
          <w:p w:rsidR="00D375B7" w:rsidRPr="00B6120B" w:rsidRDefault="00D375B7" w:rsidP="00D375B7">
            <w:pPr>
              <w:rPr>
                <w:rFonts w:ascii="Calibri" w:hAnsi="Calibri"/>
              </w:rPr>
            </w:pPr>
            <w:r>
              <w:rPr>
                <w:rFonts w:ascii="Calibri" w:hAnsi="Calibri"/>
              </w:rPr>
              <w:t xml:space="preserve">PAS </w:t>
            </w:r>
            <w:r w:rsidRPr="00B6120B">
              <w:rPr>
                <w:rFonts w:ascii="Calibri" w:hAnsi="Calibri"/>
              </w:rPr>
              <w:t>Performance</w:t>
            </w:r>
            <w:r w:rsidRPr="00B6120B">
              <w:rPr>
                <w:rFonts w:ascii="Calibri" w:hAnsi="Calibri"/>
                <w:color w:val="auto"/>
              </w:rPr>
              <w:t xml:space="preserve"> (</w:t>
            </w:r>
            <w:hyperlink r:id="rId9" w:history="1">
              <w:r w:rsidRPr="00B6120B">
                <w:rPr>
                  <w:rStyle w:val="Hyperlink"/>
                  <w:rFonts w:ascii="Calibri" w:hAnsi="Calibri"/>
                  <w:bCs/>
                  <w:color w:val="auto"/>
                </w:rPr>
                <w:t>4.6.4.2)</w:t>
              </w:r>
            </w:hyperlink>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r>
      <w:tr w:rsidR="00D375B7" w:rsidRPr="00287D74" w:rsidTr="00D375B7">
        <w:tc>
          <w:tcPr>
            <w:tcW w:w="4301" w:type="dxa"/>
          </w:tcPr>
          <w:p w:rsidR="00D375B7" w:rsidRDefault="00D375B7" w:rsidP="00D375B7">
            <w:pPr>
              <w:rPr>
                <w:rFonts w:ascii="Calibri" w:hAnsi="Calibri"/>
              </w:rPr>
            </w:pPr>
            <w:r>
              <w:rPr>
                <w:rFonts w:ascii="Calibri" w:hAnsi="Calibri"/>
              </w:rPr>
              <w:t xml:space="preserve">RNAS Performance </w:t>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r>
      <w:tr w:rsidR="00D375B7" w:rsidRPr="00287D74" w:rsidTr="00D375B7">
        <w:tc>
          <w:tcPr>
            <w:tcW w:w="4301" w:type="dxa"/>
          </w:tcPr>
          <w:p w:rsidR="00D375B7" w:rsidRPr="00B6120B" w:rsidRDefault="00D375B7" w:rsidP="00D375B7">
            <w:pPr>
              <w:rPr>
                <w:rFonts w:ascii="Calibri" w:hAnsi="Calibri"/>
              </w:rPr>
            </w:pPr>
            <w:r w:rsidRPr="00B6120B">
              <w:rPr>
                <w:rFonts w:ascii="Calibri" w:hAnsi="Calibri"/>
              </w:rPr>
              <w:t>Thousands-Block Pooling</w:t>
            </w:r>
            <w:r w:rsidRPr="00B6120B">
              <w:rPr>
                <w:rFonts w:ascii="Calibri" w:hAnsi="Calibri"/>
                <w:color w:val="auto"/>
              </w:rPr>
              <w:t xml:space="preserve"> (</w:t>
            </w:r>
            <w:hyperlink r:id="rId10" w:history="1">
              <w:r w:rsidRPr="00B6120B">
                <w:rPr>
                  <w:rStyle w:val="Hyperlink"/>
                  <w:rFonts w:ascii="Calibri" w:hAnsi="Calibri"/>
                  <w:bCs/>
                  <w:color w:val="auto"/>
                </w:rPr>
                <w:t>4.6.4.1)</w:t>
              </w:r>
            </w:hyperlink>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r>
      <w:tr w:rsidR="00D375B7" w:rsidRPr="00287D74" w:rsidTr="00D375B7">
        <w:tc>
          <w:tcPr>
            <w:tcW w:w="4301" w:type="dxa"/>
          </w:tcPr>
          <w:p w:rsidR="00D375B7" w:rsidRPr="00B6120B" w:rsidRDefault="00D375B7" w:rsidP="00D375B7">
            <w:pPr>
              <w:rPr>
                <w:rFonts w:ascii="Calibri" w:hAnsi="Calibri"/>
              </w:rPr>
            </w:pPr>
            <w:r>
              <w:rPr>
                <w:rFonts w:ascii="Calibri" w:hAnsi="Calibri"/>
              </w:rPr>
              <w:t>P-ANI Report</w:t>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r>
      <w:tr w:rsidR="00D375B7" w:rsidRPr="00287D74" w:rsidTr="00D375B7">
        <w:tc>
          <w:tcPr>
            <w:tcW w:w="4301" w:type="dxa"/>
          </w:tcPr>
          <w:p w:rsidR="00D375B7" w:rsidRPr="00B6120B" w:rsidRDefault="00D375B7" w:rsidP="00D375B7">
            <w:pPr>
              <w:rPr>
                <w:rFonts w:ascii="Calibri" w:hAnsi="Calibri"/>
              </w:rPr>
            </w:pPr>
            <w:r w:rsidRPr="00B6120B">
              <w:rPr>
                <w:rFonts w:ascii="Calibri" w:hAnsi="Calibri"/>
              </w:rPr>
              <w:t>Monthly Metrics (2.22.4)</w:t>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r>
      <w:tr w:rsidR="00D375B7" w:rsidRPr="00287D74" w:rsidTr="00D375B7">
        <w:tc>
          <w:tcPr>
            <w:tcW w:w="4301" w:type="dxa"/>
          </w:tcPr>
          <w:p w:rsidR="00D375B7" w:rsidRDefault="00D375B7" w:rsidP="00D375B7">
            <w:pPr>
              <w:jc w:val="center"/>
              <w:rPr>
                <w:rFonts w:ascii="Calibri" w:hAnsi="Calibri"/>
                <w:b/>
              </w:rPr>
            </w:pPr>
          </w:p>
          <w:p w:rsidR="00D375B7" w:rsidRPr="00B6120B" w:rsidRDefault="00D375B7" w:rsidP="00D375B7">
            <w:pPr>
              <w:jc w:val="center"/>
              <w:rPr>
                <w:rFonts w:ascii="Calibri" w:hAnsi="Calibri"/>
                <w:b/>
              </w:rPr>
            </w:pPr>
            <w:r w:rsidRPr="00B6120B">
              <w:rPr>
                <w:rFonts w:ascii="Calibri" w:hAnsi="Calibri"/>
                <w:b/>
              </w:rPr>
              <w:t>QUARTERLY REPORTS</w:t>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r>
      <w:tr w:rsidR="00D375B7" w:rsidRPr="00287D74" w:rsidTr="00D375B7">
        <w:tc>
          <w:tcPr>
            <w:tcW w:w="4301" w:type="dxa"/>
          </w:tcPr>
          <w:p w:rsidR="00D375B7" w:rsidRPr="00B6120B" w:rsidRDefault="00D375B7" w:rsidP="00D375B7">
            <w:pPr>
              <w:rPr>
                <w:rFonts w:ascii="Calibri" w:hAnsi="Calibri"/>
              </w:rPr>
            </w:pPr>
            <w:r w:rsidRPr="00B6120B">
              <w:rPr>
                <w:rFonts w:ascii="Calibri" w:hAnsi="Calibri"/>
              </w:rPr>
              <w:t xml:space="preserve">Pooling Matrices </w:t>
            </w:r>
            <w:r w:rsidRPr="00B6120B">
              <w:rPr>
                <w:rFonts w:ascii="Calibri" w:hAnsi="Calibri"/>
                <w:bCs/>
              </w:rPr>
              <w:t>(</w:t>
            </w:r>
            <w:r w:rsidRPr="00B6120B">
              <w:rPr>
                <w:rStyle w:val="Hyperlink"/>
                <w:rFonts w:ascii="Calibri" w:hAnsi="Calibri"/>
                <w:bCs/>
                <w:color w:val="auto"/>
              </w:rPr>
              <w:t>4.6.3.1)</w:t>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r>
      <w:tr w:rsidR="00D375B7" w:rsidRPr="00287D74" w:rsidTr="00D375B7">
        <w:tc>
          <w:tcPr>
            <w:tcW w:w="4301" w:type="dxa"/>
          </w:tcPr>
          <w:p w:rsidR="00D375B7" w:rsidRPr="00B6120B" w:rsidRDefault="00D375B7" w:rsidP="00D375B7">
            <w:pPr>
              <w:rPr>
                <w:rFonts w:ascii="Calibri" w:hAnsi="Calibri"/>
              </w:rPr>
            </w:pPr>
            <w:r w:rsidRPr="00B6120B">
              <w:rPr>
                <w:rFonts w:ascii="Calibri" w:hAnsi="Calibri"/>
              </w:rPr>
              <w:t>Quarterly Metrics (2.22.4)</w:t>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r>
      <w:tr w:rsidR="00D375B7" w:rsidRPr="00287D74" w:rsidTr="00D375B7">
        <w:tc>
          <w:tcPr>
            <w:tcW w:w="4301" w:type="dxa"/>
          </w:tcPr>
          <w:p w:rsidR="00D375B7" w:rsidRPr="00B6120B" w:rsidRDefault="00D375B7" w:rsidP="00D375B7">
            <w:pPr>
              <w:jc w:val="center"/>
              <w:rPr>
                <w:rFonts w:ascii="Calibri" w:hAnsi="Calibri"/>
                <w:b/>
              </w:rPr>
            </w:pPr>
            <w:r w:rsidRPr="00B6120B">
              <w:rPr>
                <w:rFonts w:ascii="Calibri" w:hAnsi="Calibri"/>
                <w:b/>
              </w:rPr>
              <w:t>SEMI-ANNUAL</w:t>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r>
      <w:tr w:rsidR="00D375B7" w:rsidRPr="00287D74" w:rsidTr="00D375B7">
        <w:tc>
          <w:tcPr>
            <w:tcW w:w="4301" w:type="dxa"/>
          </w:tcPr>
          <w:p w:rsidR="00D375B7" w:rsidRPr="00B6120B" w:rsidRDefault="00D375B7" w:rsidP="00D375B7">
            <w:pPr>
              <w:rPr>
                <w:rFonts w:ascii="Calibri" w:hAnsi="Calibri"/>
              </w:rPr>
            </w:pPr>
            <w:r w:rsidRPr="00F93494">
              <w:rPr>
                <w:rFonts w:ascii="Calibri" w:hAnsi="Calibri" w:cs="Arial"/>
              </w:rPr>
              <w:t>Forecasted Demand</w:t>
            </w:r>
            <w:r>
              <w:rPr>
                <w:rFonts w:ascii="Calibri" w:hAnsi="Calibri" w:cs="Arial"/>
              </w:rPr>
              <w:t xml:space="preserve"> (</w:t>
            </w:r>
            <w:r w:rsidRPr="00F93494">
              <w:rPr>
                <w:rFonts w:ascii="Calibri" w:hAnsi="Calibri" w:cs="Arial"/>
              </w:rPr>
              <w:t>4.6.2.1</w:t>
            </w:r>
            <w:r>
              <w:rPr>
                <w:rFonts w:ascii="Calibri" w:hAnsi="Calibri" w:cs="Arial"/>
              </w:rPr>
              <w:t>)</w:t>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r>
      <w:tr w:rsidR="00D375B7" w:rsidRPr="00287D74" w:rsidTr="00D375B7">
        <w:tc>
          <w:tcPr>
            <w:tcW w:w="4301" w:type="dxa"/>
          </w:tcPr>
          <w:p w:rsidR="00D375B7" w:rsidRPr="00B6120B" w:rsidRDefault="00D375B7" w:rsidP="00D375B7">
            <w:pPr>
              <w:rPr>
                <w:rFonts w:ascii="Calibri" w:hAnsi="Calibri"/>
              </w:rPr>
            </w:pPr>
            <w:r w:rsidRPr="00B6120B">
              <w:rPr>
                <w:rFonts w:ascii="Calibri" w:hAnsi="Calibri"/>
              </w:rPr>
              <w:t>Rate Area Inventory Pool Status</w:t>
            </w:r>
            <w:r w:rsidRPr="00B6120B">
              <w:rPr>
                <w:rFonts w:ascii="Calibri" w:hAnsi="Calibri"/>
                <w:color w:val="auto"/>
              </w:rPr>
              <w:t xml:space="preserve"> (</w:t>
            </w:r>
            <w:hyperlink r:id="rId11" w:history="1">
              <w:r w:rsidRPr="00B6120B">
                <w:rPr>
                  <w:rStyle w:val="Hyperlink"/>
                  <w:rFonts w:ascii="Calibri" w:hAnsi="Calibri"/>
                  <w:bCs/>
                  <w:color w:val="auto"/>
                </w:rPr>
                <w:t>4.6.2.2)</w:t>
              </w:r>
            </w:hyperlink>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r>
      <w:tr w:rsidR="00D375B7" w:rsidRPr="00287D74" w:rsidTr="00D375B7">
        <w:tc>
          <w:tcPr>
            <w:tcW w:w="4301" w:type="dxa"/>
          </w:tcPr>
          <w:p w:rsidR="00D375B7" w:rsidRPr="00B6120B" w:rsidRDefault="00D375B7" w:rsidP="00D375B7">
            <w:pPr>
              <w:jc w:val="center"/>
              <w:rPr>
                <w:rFonts w:ascii="Calibri" w:hAnsi="Calibri"/>
                <w:b/>
              </w:rPr>
            </w:pPr>
            <w:r w:rsidRPr="00B6120B">
              <w:rPr>
                <w:rFonts w:ascii="Calibri" w:hAnsi="Calibri"/>
                <w:b/>
              </w:rPr>
              <w:t>ANNUAL</w:t>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r>
      <w:tr w:rsidR="00D375B7" w:rsidRPr="00287D74" w:rsidTr="00D375B7">
        <w:tc>
          <w:tcPr>
            <w:tcW w:w="4301" w:type="dxa"/>
          </w:tcPr>
          <w:p w:rsidR="00D375B7" w:rsidRPr="00B6120B" w:rsidRDefault="00D375B7" w:rsidP="00D375B7">
            <w:pPr>
              <w:rPr>
                <w:rFonts w:ascii="Calibri" w:hAnsi="Calibri"/>
              </w:rPr>
            </w:pPr>
            <w:r w:rsidRPr="00B6120B">
              <w:rPr>
                <w:rFonts w:ascii="Calibri" w:hAnsi="Calibri"/>
              </w:rPr>
              <w:t>Annual Report (4.6.1)</w:t>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r>
      <w:tr w:rsidR="00D375B7" w:rsidRPr="00287D74" w:rsidTr="00D375B7">
        <w:tc>
          <w:tcPr>
            <w:tcW w:w="4301" w:type="dxa"/>
          </w:tcPr>
          <w:p w:rsidR="00D375B7" w:rsidRPr="00B6120B" w:rsidRDefault="00D375B7" w:rsidP="00D375B7">
            <w:pPr>
              <w:rPr>
                <w:rFonts w:ascii="Calibri" w:hAnsi="Calibri"/>
              </w:rPr>
            </w:pPr>
            <w:r w:rsidRPr="00B6120B">
              <w:rPr>
                <w:rFonts w:ascii="Calibri" w:hAnsi="Calibri"/>
              </w:rPr>
              <w:t>Inventory</w:t>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r w:rsidRPr="00B6120B">
              <w:rPr>
                <w:rFonts w:ascii="Calibri" w:hAnsi="Calibri"/>
              </w:rPr>
              <w:sym w:font="Wingdings" w:char="F0FC"/>
            </w: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c>
          <w:tcPr>
            <w:tcW w:w="730" w:type="dxa"/>
          </w:tcPr>
          <w:p w:rsidR="00D375B7" w:rsidRPr="00B6120B" w:rsidRDefault="00D375B7" w:rsidP="00D375B7">
            <w:pPr>
              <w:jc w:val="center"/>
              <w:rPr>
                <w:rFonts w:ascii="Calibri" w:hAnsi="Calibri"/>
              </w:rPr>
            </w:pPr>
          </w:p>
        </w:tc>
      </w:tr>
    </w:tbl>
    <w:p w:rsidR="00A2090B" w:rsidRPr="00287D74" w:rsidRDefault="00A2090B" w:rsidP="0020045F"/>
    <w:p w:rsidR="00A2090B" w:rsidRPr="00287D74" w:rsidRDefault="00A2090B" w:rsidP="00BD0D41"/>
    <w:p w:rsidR="00A2090B" w:rsidRPr="00287D74" w:rsidRDefault="00A2090B" w:rsidP="00A65890">
      <w:pPr>
        <w:pStyle w:val="Caption"/>
        <w:ind w:left="1440" w:firstLine="0"/>
        <w:jc w:val="left"/>
        <w:rPr>
          <w:rFonts w:ascii="Calibri" w:hAnsi="Calibri"/>
          <w:b w:val="0"/>
          <w:sz w:val="24"/>
          <w:u w:val="none"/>
        </w:rPr>
      </w:pPr>
    </w:p>
    <w:p w:rsidR="00A2090B" w:rsidRPr="00287D74" w:rsidRDefault="00A2090B" w:rsidP="00A65890">
      <w:pPr>
        <w:pStyle w:val="Caption"/>
        <w:ind w:left="1440" w:firstLine="0"/>
        <w:jc w:val="left"/>
        <w:rPr>
          <w:rFonts w:ascii="Calibri" w:hAnsi="Calibri"/>
          <w:b w:val="0"/>
          <w:sz w:val="24"/>
          <w:u w:val="none"/>
        </w:rPr>
      </w:pPr>
    </w:p>
    <w:p w:rsidR="00A2090B" w:rsidRPr="00287D74" w:rsidRDefault="00A2090B" w:rsidP="00A65890">
      <w:pPr>
        <w:pStyle w:val="Caption"/>
        <w:ind w:left="1440" w:firstLine="0"/>
        <w:jc w:val="left"/>
        <w:rPr>
          <w:rFonts w:ascii="Calibri" w:hAnsi="Calibri"/>
          <w:b w:val="0"/>
          <w:sz w:val="24"/>
          <w:u w:val="none"/>
        </w:rPr>
      </w:pPr>
    </w:p>
    <w:p w:rsidR="00A2090B" w:rsidRPr="00287D74" w:rsidRDefault="00A2090B" w:rsidP="00A65890">
      <w:pPr>
        <w:pStyle w:val="Caption"/>
        <w:ind w:left="1440" w:firstLine="0"/>
        <w:jc w:val="left"/>
        <w:rPr>
          <w:rFonts w:ascii="Calibri" w:hAnsi="Calibri"/>
          <w:b w:val="0"/>
          <w:sz w:val="24"/>
          <w:u w:val="none"/>
        </w:rPr>
      </w:pPr>
    </w:p>
    <w:p w:rsidR="00A2090B" w:rsidRPr="00287D74" w:rsidRDefault="00A2090B" w:rsidP="00A65890">
      <w:pPr>
        <w:pStyle w:val="Caption"/>
        <w:ind w:left="1440" w:firstLine="0"/>
        <w:jc w:val="left"/>
        <w:rPr>
          <w:rFonts w:ascii="Calibri" w:hAnsi="Calibri"/>
          <w:b w:val="0"/>
          <w:sz w:val="24"/>
          <w:u w:val="none"/>
        </w:rPr>
      </w:pPr>
    </w:p>
    <w:p w:rsidR="00A2090B" w:rsidRPr="00287D74" w:rsidRDefault="00A2090B" w:rsidP="00A65890">
      <w:pPr>
        <w:pStyle w:val="Caption"/>
        <w:ind w:left="1440" w:firstLine="0"/>
        <w:jc w:val="left"/>
        <w:rPr>
          <w:rFonts w:ascii="Calibri" w:hAnsi="Calibri"/>
          <w:b w:val="0"/>
          <w:sz w:val="24"/>
          <w:u w:val="none"/>
        </w:rPr>
      </w:pPr>
    </w:p>
    <w:p w:rsidR="00A2090B" w:rsidRPr="00287D74" w:rsidRDefault="00A2090B" w:rsidP="00A65890">
      <w:pPr>
        <w:pStyle w:val="Caption"/>
        <w:ind w:left="1440" w:firstLine="0"/>
        <w:jc w:val="left"/>
        <w:rPr>
          <w:rFonts w:ascii="Calibri" w:hAnsi="Calibri"/>
          <w:b w:val="0"/>
          <w:sz w:val="24"/>
          <w:u w:val="none"/>
        </w:rPr>
      </w:pPr>
    </w:p>
    <w:p w:rsidR="00A2090B" w:rsidRPr="00B663D6" w:rsidRDefault="00A2090B" w:rsidP="00B663D6">
      <w:pPr>
        <w:autoSpaceDE w:val="0"/>
        <w:autoSpaceDN w:val="0"/>
        <w:adjustRightInd w:val="0"/>
        <w:spacing w:before="100" w:after="100"/>
        <w:ind w:left="1440"/>
        <w:rPr>
          <w:rFonts w:ascii="Calibri" w:eastAsia="Arial Unicode MS" w:hAnsi="Calibri" w:cs="Arial Unicode MS"/>
          <w:color w:val="auto"/>
        </w:rPr>
      </w:pPr>
    </w:p>
    <w:p w:rsidR="00A2090B" w:rsidRPr="00B663D6" w:rsidRDefault="00A2090B" w:rsidP="00B663D6">
      <w:pPr>
        <w:autoSpaceDE w:val="0"/>
        <w:autoSpaceDN w:val="0"/>
        <w:adjustRightInd w:val="0"/>
        <w:spacing w:before="100" w:after="100"/>
        <w:ind w:left="1440"/>
        <w:rPr>
          <w:rFonts w:ascii="Calibri" w:eastAsia="Arial Unicode MS" w:hAnsi="Calibri" w:cs="Arial Unicode MS"/>
          <w:color w:val="auto"/>
        </w:rPr>
      </w:pPr>
    </w:p>
    <w:p w:rsidR="00A2090B" w:rsidRPr="00B663D6" w:rsidRDefault="00A2090B" w:rsidP="00B663D6">
      <w:pPr>
        <w:autoSpaceDE w:val="0"/>
        <w:autoSpaceDN w:val="0"/>
        <w:adjustRightInd w:val="0"/>
        <w:spacing w:before="100" w:after="100"/>
        <w:ind w:left="1440"/>
        <w:rPr>
          <w:rFonts w:ascii="Calibri" w:eastAsia="Arial Unicode MS" w:hAnsi="Calibri" w:cs="Arial Unicode MS"/>
          <w:color w:val="auto"/>
        </w:rPr>
      </w:pPr>
    </w:p>
    <w:p w:rsidR="00A2090B" w:rsidRPr="00B663D6" w:rsidRDefault="00A2090B" w:rsidP="00B663D6">
      <w:pPr>
        <w:autoSpaceDE w:val="0"/>
        <w:autoSpaceDN w:val="0"/>
        <w:adjustRightInd w:val="0"/>
        <w:spacing w:before="100" w:after="100"/>
        <w:ind w:left="1440"/>
        <w:rPr>
          <w:rFonts w:ascii="Calibri" w:eastAsia="Arial Unicode MS" w:hAnsi="Calibri" w:cs="Arial Unicode MS"/>
          <w:color w:val="auto"/>
        </w:rPr>
      </w:pPr>
    </w:p>
    <w:p w:rsidR="00A2090B" w:rsidRPr="00B663D6" w:rsidRDefault="00A2090B" w:rsidP="00B663D6">
      <w:pPr>
        <w:autoSpaceDE w:val="0"/>
        <w:autoSpaceDN w:val="0"/>
        <w:adjustRightInd w:val="0"/>
        <w:spacing w:before="100" w:after="100"/>
        <w:ind w:left="1440"/>
        <w:rPr>
          <w:rFonts w:ascii="Calibri" w:eastAsia="Arial Unicode MS" w:hAnsi="Calibri" w:cs="Arial Unicode MS"/>
          <w:color w:val="auto"/>
        </w:rPr>
      </w:pPr>
    </w:p>
    <w:p w:rsidR="00A2090B" w:rsidRPr="00B663D6" w:rsidRDefault="00A2090B" w:rsidP="00B663D6">
      <w:pPr>
        <w:autoSpaceDE w:val="0"/>
        <w:autoSpaceDN w:val="0"/>
        <w:adjustRightInd w:val="0"/>
        <w:spacing w:before="100" w:after="100"/>
        <w:rPr>
          <w:rFonts w:ascii="Calibri" w:eastAsia="Arial Unicode MS" w:hAnsi="Calibri" w:cs="Arial Unicode MS"/>
          <w:color w:val="auto"/>
        </w:rPr>
      </w:pPr>
    </w:p>
    <w:p w:rsidR="00A2090B" w:rsidRPr="00B663D6" w:rsidRDefault="00A2090B" w:rsidP="00B663D6">
      <w:pPr>
        <w:autoSpaceDE w:val="0"/>
        <w:autoSpaceDN w:val="0"/>
        <w:adjustRightInd w:val="0"/>
        <w:spacing w:before="100" w:after="100"/>
        <w:rPr>
          <w:rFonts w:ascii="Calibri" w:eastAsia="Arial Unicode MS" w:hAnsi="Calibri" w:cs="Arial Unicode MS"/>
          <w:color w:val="auto"/>
        </w:rPr>
      </w:pPr>
    </w:p>
    <w:p w:rsidR="00203177" w:rsidRDefault="00203177" w:rsidP="00CC1B64">
      <w:pPr>
        <w:pStyle w:val="ListParagraph"/>
        <w:numPr>
          <w:ilvl w:val="1"/>
          <w:numId w:val="4"/>
        </w:numPr>
        <w:rPr>
          <w:rFonts w:ascii="Calibri" w:eastAsia="Arial Unicode MS" w:hAnsi="Calibri" w:cs="Arial Unicode MS"/>
        </w:rPr>
      </w:pPr>
      <w:r w:rsidRPr="00203177">
        <w:rPr>
          <w:rFonts w:ascii="Calibri" w:eastAsia="Arial Unicode MS" w:hAnsi="Calibri" w:cs="Arial Unicode MS"/>
          <w:u w:val="single"/>
        </w:rPr>
        <w:t>Contract Modifications</w:t>
      </w:r>
      <w:r>
        <w:rPr>
          <w:rFonts w:ascii="Calibri" w:eastAsia="Arial Unicode MS" w:hAnsi="Calibri" w:cs="Arial Unicode MS"/>
        </w:rPr>
        <w:t>:</w:t>
      </w:r>
    </w:p>
    <w:p w:rsidR="00DB1F84" w:rsidRPr="0022348B" w:rsidRDefault="00791AAA" w:rsidP="00CC1B64">
      <w:pPr>
        <w:pStyle w:val="ListParagraph"/>
        <w:numPr>
          <w:ilvl w:val="2"/>
          <w:numId w:val="4"/>
        </w:numPr>
        <w:rPr>
          <w:rFonts w:ascii="Calibri" w:eastAsia="Arial Unicode MS" w:hAnsi="Calibri" w:cs="Arial Unicode MS"/>
        </w:rPr>
      </w:pPr>
      <w:r w:rsidRPr="0022348B">
        <w:rPr>
          <w:rFonts w:ascii="Calibri" w:eastAsia="Arial Unicode MS" w:hAnsi="Calibri" w:cs="Arial Unicode MS"/>
        </w:rPr>
        <w:t xml:space="preserve">The FCC issued </w:t>
      </w:r>
      <w:r w:rsidR="0022348B">
        <w:rPr>
          <w:rFonts w:ascii="Calibri" w:eastAsia="Arial Unicode MS" w:hAnsi="Calibri" w:cs="Arial Unicode MS"/>
        </w:rPr>
        <w:t>no</w:t>
      </w:r>
      <w:r w:rsidRPr="0022348B">
        <w:rPr>
          <w:rFonts w:ascii="Calibri" w:eastAsia="Arial Unicode MS" w:hAnsi="Calibri" w:cs="Arial Unicode MS"/>
        </w:rPr>
        <w:t xml:space="preserve"> contract modifications since the last meeting</w:t>
      </w:r>
      <w:r w:rsidR="0022348B" w:rsidRPr="0022348B">
        <w:rPr>
          <w:rFonts w:ascii="Calibri" w:eastAsia="Arial Unicode MS" w:hAnsi="Calibri" w:cs="Arial Unicode MS"/>
        </w:rPr>
        <w:t>.</w:t>
      </w:r>
    </w:p>
    <w:p w:rsidR="00A2090B" w:rsidRPr="00E93A9E" w:rsidRDefault="00A2090B" w:rsidP="00CC1B64">
      <w:pPr>
        <w:numPr>
          <w:ilvl w:val="0"/>
          <w:numId w:val="4"/>
        </w:numPr>
        <w:autoSpaceDE w:val="0"/>
        <w:autoSpaceDN w:val="0"/>
        <w:adjustRightInd w:val="0"/>
        <w:spacing w:before="100" w:after="100"/>
        <w:rPr>
          <w:rFonts w:ascii="Calibri" w:eastAsia="Arial Unicode MS" w:hAnsi="Calibri" w:cs="Arial Unicode MS"/>
          <w:b/>
          <w:color w:val="auto"/>
        </w:rPr>
      </w:pPr>
      <w:r w:rsidRPr="00E93A9E">
        <w:rPr>
          <w:rFonts w:ascii="Calibri" w:eastAsia="Arial Unicode MS" w:hAnsi="Calibri" w:cs="Arial Unicode MS"/>
          <w:b/>
          <w:color w:val="auto"/>
        </w:rPr>
        <w:t xml:space="preserve">Regulatory </w:t>
      </w:r>
    </w:p>
    <w:p w:rsidR="00A2090B" w:rsidRPr="000E41C7" w:rsidRDefault="00A2090B" w:rsidP="008960CF">
      <w:pPr>
        <w:pStyle w:val="Caption"/>
        <w:ind w:left="720"/>
        <w:jc w:val="left"/>
        <w:rPr>
          <w:rFonts w:ascii="Calibri" w:hAnsi="Calibri"/>
          <w:b w:val="0"/>
          <w:color w:val="auto"/>
          <w:sz w:val="24"/>
        </w:rPr>
      </w:pPr>
      <w:bookmarkStart w:id="0" w:name="OLE_LINK2"/>
      <w:bookmarkStart w:id="1" w:name="OLE_LINK3"/>
      <w:r w:rsidRPr="00461AC5">
        <w:rPr>
          <w:rFonts w:ascii="Calibri" w:hAnsi="Calibri"/>
          <w:b w:val="0"/>
          <w:color w:val="auto"/>
          <w:sz w:val="24"/>
        </w:rPr>
        <w:t>Delegated Authority Petition Update</w:t>
      </w:r>
    </w:p>
    <w:p w:rsidR="00A2090B" w:rsidRDefault="00A2090B" w:rsidP="00CC1B64">
      <w:pPr>
        <w:pStyle w:val="ListParagraph"/>
        <w:numPr>
          <w:ilvl w:val="3"/>
          <w:numId w:val="4"/>
        </w:numPr>
        <w:rPr>
          <w:rFonts w:ascii="Calibri" w:hAnsi="Calibri"/>
        </w:rPr>
      </w:pPr>
      <w:r>
        <w:rPr>
          <w:rFonts w:ascii="Calibri" w:hAnsi="Calibri"/>
        </w:rPr>
        <w:t xml:space="preserve">There </w:t>
      </w:r>
      <w:r w:rsidR="0007078B">
        <w:rPr>
          <w:rFonts w:ascii="Calibri" w:hAnsi="Calibri"/>
        </w:rPr>
        <w:t>is</w:t>
      </w:r>
      <w:r>
        <w:rPr>
          <w:rFonts w:ascii="Calibri" w:hAnsi="Calibri"/>
        </w:rPr>
        <w:t xml:space="preserve"> currently </w:t>
      </w:r>
      <w:r w:rsidR="0007078B">
        <w:rPr>
          <w:rFonts w:ascii="Calibri" w:hAnsi="Calibri"/>
        </w:rPr>
        <w:t>one</w:t>
      </w:r>
      <w:r>
        <w:rPr>
          <w:rFonts w:ascii="Calibri" w:hAnsi="Calibri"/>
        </w:rPr>
        <w:t xml:space="preserve"> </w:t>
      </w:r>
      <w:r w:rsidR="005B3903">
        <w:rPr>
          <w:rFonts w:ascii="Calibri" w:hAnsi="Calibri"/>
        </w:rPr>
        <w:t>petition</w:t>
      </w:r>
      <w:r>
        <w:rPr>
          <w:rFonts w:ascii="Calibri" w:hAnsi="Calibri"/>
        </w:rPr>
        <w:t xml:space="preserve"> for additional delegated authority pending before the FCC.</w:t>
      </w:r>
      <w:r w:rsidR="005B3903">
        <w:rPr>
          <w:rFonts w:ascii="Calibri" w:hAnsi="Calibri"/>
        </w:rPr>
        <w:t xml:space="preserve">  </w:t>
      </w:r>
    </w:p>
    <w:p w:rsidR="00A2090B" w:rsidRDefault="00A2090B" w:rsidP="00576376">
      <w:pPr>
        <w:pStyle w:val="ListParagraph"/>
        <w:ind w:left="2880"/>
        <w:rPr>
          <w:rFonts w:ascii="Calibri" w:eastAsia="Arial Unicode MS" w:hAnsi="Calibri" w:cs="Arial Unicode MS"/>
        </w:rPr>
      </w:pPr>
    </w:p>
    <w:p w:rsidR="00A2090B" w:rsidRPr="00823E6F" w:rsidRDefault="00A2090B" w:rsidP="00823E6F">
      <w:pPr>
        <w:rPr>
          <w:rFonts w:ascii="Calibri" w:eastAsia="Arial Unicode MS" w:hAnsi="Calibri" w:cs="Arial Unicode MS"/>
          <w:color w:val="auto"/>
        </w:rPr>
      </w:pPr>
    </w:p>
    <w:p w:rsidR="00B6373D" w:rsidRPr="00322013" w:rsidRDefault="00CA1FBD" w:rsidP="00CC1B64">
      <w:pPr>
        <w:numPr>
          <w:ilvl w:val="0"/>
          <w:numId w:val="4"/>
        </w:numPr>
        <w:spacing w:after="120"/>
        <w:rPr>
          <w:rFonts w:ascii="Calibri" w:eastAsia="Arial Unicode MS" w:hAnsi="Calibri" w:cs="Arial Unicode MS"/>
          <w:b/>
        </w:rPr>
      </w:pPr>
      <w:r w:rsidRPr="00472A8E">
        <w:rPr>
          <w:rFonts w:ascii="Calibri" w:eastAsia="Arial Unicode MS" w:hAnsi="Calibri" w:cs="Arial Unicode MS"/>
          <w:b/>
        </w:rPr>
        <w:t>P-ANI Administration</w:t>
      </w:r>
      <w:r w:rsidR="005D4B5C" w:rsidRPr="00472A8E">
        <w:rPr>
          <w:rFonts w:ascii="Calibri" w:eastAsia="Arial Unicode MS" w:hAnsi="Calibri" w:cs="Arial Unicode MS"/>
          <w:b/>
        </w:rPr>
        <w:t xml:space="preserve"> as of </w:t>
      </w:r>
      <w:r w:rsidR="00322013">
        <w:rPr>
          <w:rFonts w:ascii="Calibri" w:eastAsia="Arial Unicode MS" w:hAnsi="Calibri" w:cs="Arial Unicode MS"/>
          <w:b/>
        </w:rPr>
        <w:t>April 30</w:t>
      </w:r>
      <w:r w:rsidR="00A2090B" w:rsidRPr="00472A8E">
        <w:rPr>
          <w:rFonts w:ascii="Calibri" w:eastAsia="Arial Unicode MS" w:hAnsi="Calibri" w:cs="Arial Unicode MS"/>
          <w:b/>
        </w:rPr>
        <w:t>:</w:t>
      </w:r>
    </w:p>
    <w:bookmarkEnd w:id="0"/>
    <w:bookmarkEnd w:id="1"/>
    <w:p w:rsidR="00276CC4" w:rsidRDefault="00276CC4" w:rsidP="00CC1B64">
      <w:pPr>
        <w:pStyle w:val="NormalWeb"/>
        <w:numPr>
          <w:ilvl w:val="2"/>
          <w:numId w:val="4"/>
        </w:numPr>
        <w:spacing w:before="0" w:beforeAutospacing="0" w:after="0" w:afterAutospacing="0"/>
        <w:rPr>
          <w:rFonts w:ascii="Calibri" w:hAnsi="Calibri"/>
          <w:sz w:val="24"/>
          <w:szCs w:val="24"/>
        </w:rPr>
      </w:pPr>
      <w:r>
        <w:rPr>
          <w:rFonts w:ascii="Calibri" w:hAnsi="Calibri"/>
          <w:sz w:val="24"/>
          <w:szCs w:val="24"/>
        </w:rPr>
        <w:t>Interim Routing Number Administration (IRNA) Final Totals:</w:t>
      </w:r>
    </w:p>
    <w:p w:rsidR="00276CC4" w:rsidRPr="00276CC4" w:rsidRDefault="00276CC4" w:rsidP="00CC1B64">
      <w:pPr>
        <w:pStyle w:val="NormalWeb"/>
        <w:numPr>
          <w:ilvl w:val="3"/>
          <w:numId w:val="4"/>
        </w:numPr>
        <w:spacing w:before="0" w:beforeAutospacing="0" w:after="0" w:afterAutospacing="0"/>
        <w:rPr>
          <w:rFonts w:ascii="Calibri" w:hAnsi="Calibri"/>
          <w:sz w:val="24"/>
          <w:szCs w:val="24"/>
        </w:rPr>
      </w:pPr>
      <w:r w:rsidRPr="00276CC4">
        <w:rPr>
          <w:rFonts w:ascii="Calibri" w:hAnsi="Calibri"/>
          <w:sz w:val="24"/>
          <w:szCs w:val="24"/>
        </w:rPr>
        <w:t>ESQK request</w:t>
      </w:r>
      <w:r>
        <w:rPr>
          <w:rFonts w:ascii="Calibri" w:hAnsi="Calibri"/>
          <w:sz w:val="24"/>
          <w:szCs w:val="24"/>
        </w:rPr>
        <w:t>s</w:t>
      </w:r>
      <w:r w:rsidRPr="00276CC4">
        <w:rPr>
          <w:rFonts w:ascii="Calibri" w:hAnsi="Calibri"/>
          <w:sz w:val="24"/>
          <w:szCs w:val="24"/>
        </w:rPr>
        <w:t xml:space="preserve"> processed as of </w:t>
      </w:r>
      <w:r w:rsidRPr="00276CC4">
        <w:rPr>
          <w:rFonts w:ascii="Calibri" w:hAnsi="Calibri"/>
          <w:i/>
          <w:iCs/>
          <w:sz w:val="24"/>
          <w:szCs w:val="24"/>
        </w:rPr>
        <w:t>March 18, 2012</w:t>
      </w:r>
      <w:r w:rsidRPr="00276CC4">
        <w:rPr>
          <w:rFonts w:ascii="Calibri" w:hAnsi="Calibri"/>
          <w:sz w:val="24"/>
          <w:szCs w:val="24"/>
        </w:rPr>
        <w:t xml:space="preserve">: </w:t>
      </w:r>
      <w:r w:rsidRPr="00276CC4">
        <w:rPr>
          <w:rFonts w:ascii="Calibri" w:hAnsi="Calibri"/>
          <w:b/>
          <w:bCs/>
          <w:sz w:val="24"/>
          <w:szCs w:val="24"/>
        </w:rPr>
        <w:t>751</w:t>
      </w:r>
      <w:r w:rsidRPr="00276CC4">
        <w:rPr>
          <w:rFonts w:ascii="Calibri" w:hAnsi="Calibri"/>
          <w:sz w:val="24"/>
          <w:szCs w:val="24"/>
        </w:rPr>
        <w:t xml:space="preserve"> (Status: </w:t>
      </w:r>
      <w:r w:rsidRPr="00276CC4">
        <w:rPr>
          <w:rFonts w:ascii="Calibri" w:hAnsi="Calibri"/>
          <w:b/>
          <w:bCs/>
          <w:sz w:val="24"/>
          <w:szCs w:val="24"/>
        </w:rPr>
        <w:t>738</w:t>
      </w:r>
      <w:r w:rsidRPr="00276CC4">
        <w:rPr>
          <w:rFonts w:ascii="Calibri" w:hAnsi="Calibri"/>
          <w:sz w:val="24"/>
          <w:szCs w:val="24"/>
        </w:rPr>
        <w:t xml:space="preserve"> approved and  </w:t>
      </w:r>
      <w:r w:rsidRPr="00276CC4">
        <w:rPr>
          <w:rFonts w:ascii="Calibri" w:hAnsi="Calibri"/>
          <w:b/>
          <w:bCs/>
          <w:sz w:val="24"/>
          <w:szCs w:val="24"/>
        </w:rPr>
        <w:t>13</w:t>
      </w:r>
      <w:r w:rsidRPr="00276CC4">
        <w:rPr>
          <w:rFonts w:ascii="Calibri" w:hAnsi="Calibri"/>
          <w:sz w:val="24"/>
          <w:szCs w:val="24"/>
        </w:rPr>
        <w:t xml:space="preserve"> denied)</w:t>
      </w:r>
    </w:p>
    <w:p w:rsidR="00276CC4" w:rsidRPr="00276CC4" w:rsidRDefault="00276CC4" w:rsidP="00CC1B64">
      <w:pPr>
        <w:pStyle w:val="NormalWeb"/>
        <w:numPr>
          <w:ilvl w:val="3"/>
          <w:numId w:val="4"/>
        </w:numPr>
        <w:rPr>
          <w:rFonts w:ascii="Calibri" w:hAnsi="Calibri"/>
          <w:sz w:val="24"/>
          <w:szCs w:val="24"/>
        </w:rPr>
      </w:pPr>
      <w:r w:rsidRPr="00276CC4">
        <w:rPr>
          <w:rFonts w:ascii="Calibri" w:hAnsi="Calibri"/>
          <w:sz w:val="24"/>
          <w:szCs w:val="24"/>
        </w:rPr>
        <w:t xml:space="preserve">ESQK registrations processed as of </w:t>
      </w:r>
      <w:r>
        <w:rPr>
          <w:rFonts w:ascii="Calibri" w:hAnsi="Calibri"/>
          <w:i/>
          <w:iCs/>
          <w:sz w:val="24"/>
          <w:szCs w:val="24"/>
        </w:rPr>
        <w:t>March18</w:t>
      </w:r>
      <w:r w:rsidRPr="00276CC4">
        <w:rPr>
          <w:rFonts w:ascii="Calibri" w:hAnsi="Calibri"/>
          <w:i/>
          <w:iCs/>
          <w:sz w:val="24"/>
          <w:szCs w:val="24"/>
        </w:rPr>
        <w:t>, 2012</w:t>
      </w:r>
      <w:r w:rsidRPr="00276CC4">
        <w:rPr>
          <w:rFonts w:ascii="Calibri" w:hAnsi="Calibri"/>
          <w:sz w:val="24"/>
          <w:szCs w:val="24"/>
        </w:rPr>
        <w:t xml:space="preserve">: </w:t>
      </w:r>
      <w:r w:rsidRPr="00276CC4">
        <w:rPr>
          <w:rFonts w:ascii="Calibri" w:hAnsi="Calibri"/>
          <w:b/>
          <w:bCs/>
          <w:sz w:val="24"/>
          <w:szCs w:val="24"/>
        </w:rPr>
        <w:t>17</w:t>
      </w:r>
      <w:r w:rsidRPr="00276CC4">
        <w:rPr>
          <w:rFonts w:ascii="Calibri" w:hAnsi="Calibri"/>
          <w:sz w:val="24"/>
          <w:szCs w:val="24"/>
        </w:rPr>
        <w:t xml:space="preserve"> (Status: </w:t>
      </w:r>
      <w:r w:rsidRPr="00276CC4">
        <w:rPr>
          <w:rFonts w:ascii="Calibri" w:hAnsi="Calibri"/>
          <w:b/>
          <w:bCs/>
          <w:sz w:val="24"/>
          <w:szCs w:val="24"/>
        </w:rPr>
        <w:t>9</w:t>
      </w:r>
      <w:r w:rsidRPr="00276CC4">
        <w:rPr>
          <w:rFonts w:ascii="Calibri" w:hAnsi="Calibri"/>
          <w:sz w:val="24"/>
          <w:szCs w:val="24"/>
        </w:rPr>
        <w:t xml:space="preserve"> approved and </w:t>
      </w:r>
      <w:r w:rsidRPr="00276CC4">
        <w:rPr>
          <w:rFonts w:ascii="Calibri" w:hAnsi="Calibri"/>
          <w:b/>
          <w:bCs/>
          <w:sz w:val="24"/>
          <w:szCs w:val="24"/>
        </w:rPr>
        <w:t xml:space="preserve">8 </w:t>
      </w:r>
      <w:r w:rsidRPr="00276CC4">
        <w:rPr>
          <w:rFonts w:ascii="Calibri" w:hAnsi="Calibri"/>
          <w:sz w:val="24"/>
          <w:szCs w:val="24"/>
        </w:rPr>
        <w:t>denied)</w:t>
      </w:r>
    </w:p>
    <w:p w:rsidR="00A6377D" w:rsidRPr="00A6377D" w:rsidRDefault="006201F2" w:rsidP="00CC1B64">
      <w:pPr>
        <w:pStyle w:val="ListParagraph"/>
        <w:numPr>
          <w:ilvl w:val="2"/>
          <w:numId w:val="4"/>
        </w:numPr>
        <w:rPr>
          <w:rFonts w:asciiTheme="minorHAnsi" w:hAnsiTheme="minorHAnsi"/>
        </w:rPr>
      </w:pPr>
      <w:r>
        <w:rPr>
          <w:rFonts w:asciiTheme="minorHAnsi" w:hAnsiTheme="minorHAnsi"/>
          <w:color w:val="000000"/>
        </w:rPr>
        <w:t xml:space="preserve">Permanent </w:t>
      </w:r>
      <w:r>
        <w:rPr>
          <w:rFonts w:ascii="Calibri" w:hAnsi="Calibri"/>
        </w:rPr>
        <w:t>Routing Number Administration (</w:t>
      </w:r>
      <w:r>
        <w:rPr>
          <w:rFonts w:asciiTheme="minorHAnsi" w:hAnsiTheme="minorHAnsi"/>
          <w:color w:val="000000"/>
        </w:rPr>
        <w:t xml:space="preserve">P-ANI Change Order </w:t>
      </w:r>
      <w:r w:rsidR="00A6377D" w:rsidRPr="00A6377D">
        <w:rPr>
          <w:rFonts w:asciiTheme="minorHAnsi" w:hAnsiTheme="minorHAnsi"/>
          <w:color w:val="000000"/>
        </w:rPr>
        <w:t xml:space="preserve">#19) </w:t>
      </w:r>
    </w:p>
    <w:p w:rsidR="006201F2" w:rsidRDefault="00126E06" w:rsidP="00CC1B64">
      <w:pPr>
        <w:pStyle w:val="ListParagraph"/>
        <w:numPr>
          <w:ilvl w:val="3"/>
          <w:numId w:val="4"/>
        </w:numPr>
        <w:rPr>
          <w:rFonts w:asciiTheme="minorHAnsi" w:hAnsiTheme="minorHAnsi"/>
        </w:rPr>
      </w:pPr>
      <w:r w:rsidRPr="00126E06">
        <w:rPr>
          <w:rFonts w:asciiTheme="minorHAnsi" w:hAnsiTheme="minorHAnsi"/>
        </w:rPr>
        <w:t>Continue analysis</w:t>
      </w:r>
      <w:r w:rsidR="00FB74EC" w:rsidRPr="00126E06">
        <w:rPr>
          <w:rFonts w:asciiTheme="minorHAnsi" w:hAnsiTheme="minorHAnsi"/>
        </w:rPr>
        <w:t xml:space="preserve"> of the data we received from all of the p-ANI assignees via the Initial Report </w:t>
      </w:r>
      <w:r w:rsidR="003C748F" w:rsidRPr="00126E06">
        <w:rPr>
          <w:rFonts w:asciiTheme="minorHAnsi" w:hAnsiTheme="minorHAnsi"/>
        </w:rPr>
        <w:t>showed</w:t>
      </w:r>
      <w:r w:rsidR="00FB74EC" w:rsidRPr="00126E06">
        <w:rPr>
          <w:rFonts w:asciiTheme="minorHAnsi" w:hAnsiTheme="minorHAnsi"/>
          <w:color w:val="000000"/>
        </w:rPr>
        <w:t xml:space="preserve"> situations</w:t>
      </w:r>
      <w:r w:rsidR="00FB74EC" w:rsidRPr="00126E06">
        <w:rPr>
          <w:rFonts w:asciiTheme="minorHAnsi" w:hAnsiTheme="minorHAnsi"/>
          <w:color w:val="1F497D"/>
        </w:rPr>
        <w:t xml:space="preserve"> </w:t>
      </w:r>
      <w:r w:rsidR="00FB74EC" w:rsidRPr="00126E06">
        <w:rPr>
          <w:rFonts w:asciiTheme="minorHAnsi" w:hAnsiTheme="minorHAnsi"/>
        </w:rPr>
        <w:t xml:space="preserve">where either the same p-ANI range or part of a p-ANI range is being reported by more than one carrier.  </w:t>
      </w:r>
    </w:p>
    <w:p w:rsidR="00126E06" w:rsidRPr="00126E06" w:rsidRDefault="00FB74EC" w:rsidP="00CC1B64">
      <w:pPr>
        <w:pStyle w:val="ListParagraph"/>
        <w:numPr>
          <w:ilvl w:val="3"/>
          <w:numId w:val="4"/>
        </w:numPr>
        <w:rPr>
          <w:rFonts w:asciiTheme="minorHAnsi" w:hAnsiTheme="minorHAnsi"/>
        </w:rPr>
      </w:pPr>
      <w:r w:rsidRPr="00126E06">
        <w:rPr>
          <w:rFonts w:asciiTheme="minorHAnsi" w:hAnsiTheme="minorHAnsi"/>
        </w:rPr>
        <w:t xml:space="preserve">We notified the affected carriers, and continue to work with them on reconciling the </w:t>
      </w:r>
      <w:r w:rsidR="00126E06">
        <w:rPr>
          <w:rFonts w:asciiTheme="minorHAnsi" w:hAnsiTheme="minorHAnsi"/>
        </w:rPr>
        <w:t xml:space="preserve">p-ANI </w:t>
      </w:r>
      <w:r w:rsidRPr="00126E06">
        <w:rPr>
          <w:rFonts w:asciiTheme="minorHAnsi" w:hAnsiTheme="minorHAnsi"/>
        </w:rPr>
        <w:t>data</w:t>
      </w:r>
      <w:r w:rsidR="00126E06">
        <w:rPr>
          <w:rFonts w:asciiTheme="minorHAnsi" w:hAnsiTheme="minorHAnsi"/>
        </w:rPr>
        <w:t xml:space="preserve"> </w:t>
      </w:r>
      <w:r w:rsidR="00126E06" w:rsidRPr="00126E06">
        <w:rPr>
          <w:rFonts w:ascii="Calibri" w:hAnsi="Calibri"/>
        </w:rPr>
        <w:t>where:</w:t>
      </w:r>
    </w:p>
    <w:p w:rsidR="00126E06" w:rsidRPr="00126E06" w:rsidRDefault="006201F2" w:rsidP="00CC1B64">
      <w:pPr>
        <w:pStyle w:val="NormalWeb"/>
        <w:numPr>
          <w:ilvl w:val="8"/>
          <w:numId w:val="9"/>
        </w:numPr>
        <w:spacing w:before="0" w:beforeAutospacing="0" w:after="0" w:afterAutospacing="0"/>
        <w:rPr>
          <w:rFonts w:asciiTheme="minorHAnsi" w:hAnsiTheme="minorHAnsi" w:cs="Arial"/>
          <w:sz w:val="24"/>
          <w:szCs w:val="24"/>
        </w:rPr>
      </w:pPr>
      <w:r>
        <w:rPr>
          <w:rFonts w:ascii="Calibri" w:hAnsi="Calibri"/>
          <w:sz w:val="24"/>
          <w:szCs w:val="24"/>
        </w:rPr>
        <w:t>The s</w:t>
      </w:r>
      <w:r w:rsidR="00126E06" w:rsidRPr="00126E06">
        <w:rPr>
          <w:rFonts w:ascii="Calibri" w:hAnsi="Calibri"/>
          <w:sz w:val="24"/>
          <w:szCs w:val="24"/>
        </w:rPr>
        <w:t>ame p-ANI range or part of a p-ANI range is being reported by more than one carrier;</w:t>
      </w:r>
    </w:p>
    <w:p w:rsidR="00126E06" w:rsidRPr="00126E06" w:rsidRDefault="00126E06" w:rsidP="00CC1B64">
      <w:pPr>
        <w:pStyle w:val="NormalWeb"/>
        <w:numPr>
          <w:ilvl w:val="8"/>
          <w:numId w:val="9"/>
        </w:numPr>
        <w:spacing w:before="0" w:beforeAutospacing="0" w:after="0" w:afterAutospacing="0"/>
        <w:rPr>
          <w:rFonts w:asciiTheme="minorHAnsi" w:hAnsiTheme="minorHAnsi" w:cs="Arial"/>
          <w:sz w:val="24"/>
          <w:szCs w:val="24"/>
        </w:rPr>
      </w:pPr>
      <w:r w:rsidRPr="00126E06">
        <w:rPr>
          <w:rFonts w:ascii="Calibri" w:hAnsi="Calibri"/>
          <w:sz w:val="24"/>
          <w:szCs w:val="24"/>
        </w:rPr>
        <w:t xml:space="preserve">No assignee </w:t>
      </w:r>
      <w:r w:rsidR="006201F2">
        <w:rPr>
          <w:rFonts w:ascii="Calibri" w:hAnsi="Calibri"/>
          <w:sz w:val="24"/>
          <w:szCs w:val="24"/>
        </w:rPr>
        <w:t xml:space="preserve">is </w:t>
      </w:r>
      <w:r w:rsidRPr="00126E06">
        <w:rPr>
          <w:rFonts w:ascii="Calibri" w:hAnsi="Calibri"/>
          <w:sz w:val="24"/>
          <w:szCs w:val="24"/>
        </w:rPr>
        <w:t>reported on a p-ANI range that the assignor reported as assigned;</w:t>
      </w:r>
    </w:p>
    <w:p w:rsidR="00126E06" w:rsidRPr="00126E06" w:rsidRDefault="006201F2" w:rsidP="00CC1B64">
      <w:pPr>
        <w:pStyle w:val="NormalWeb"/>
        <w:numPr>
          <w:ilvl w:val="8"/>
          <w:numId w:val="9"/>
        </w:numPr>
        <w:spacing w:before="0" w:beforeAutospacing="0" w:after="0" w:afterAutospacing="0"/>
        <w:rPr>
          <w:rFonts w:asciiTheme="minorHAnsi" w:hAnsiTheme="minorHAnsi" w:cs="Arial"/>
          <w:sz w:val="24"/>
          <w:szCs w:val="24"/>
        </w:rPr>
      </w:pPr>
      <w:r>
        <w:rPr>
          <w:rFonts w:ascii="Calibri" w:hAnsi="Calibri"/>
          <w:sz w:val="24"/>
          <w:szCs w:val="24"/>
        </w:rPr>
        <w:t xml:space="preserve">The </w:t>
      </w:r>
      <w:r w:rsidR="00126E06" w:rsidRPr="00126E06">
        <w:rPr>
          <w:rFonts w:ascii="Calibri" w:hAnsi="Calibri"/>
          <w:sz w:val="24"/>
          <w:szCs w:val="24"/>
        </w:rPr>
        <w:t xml:space="preserve">PSAP state is not the same as the NPA state; and </w:t>
      </w:r>
    </w:p>
    <w:p w:rsidR="00126E06" w:rsidRPr="00126E06" w:rsidRDefault="006201F2" w:rsidP="00CC1B64">
      <w:pPr>
        <w:pStyle w:val="NormalWeb"/>
        <w:numPr>
          <w:ilvl w:val="8"/>
          <w:numId w:val="9"/>
        </w:numPr>
        <w:spacing w:before="0" w:beforeAutospacing="0" w:after="0" w:afterAutospacing="0"/>
        <w:rPr>
          <w:rFonts w:asciiTheme="minorHAnsi" w:hAnsiTheme="minorHAnsi" w:cs="Arial"/>
          <w:sz w:val="24"/>
          <w:szCs w:val="24"/>
        </w:rPr>
      </w:pPr>
      <w:r>
        <w:rPr>
          <w:rFonts w:ascii="Calibri" w:hAnsi="Calibri"/>
          <w:sz w:val="24"/>
          <w:szCs w:val="24"/>
        </w:rPr>
        <w:t>There are d</w:t>
      </w:r>
      <w:r w:rsidR="00126E06" w:rsidRPr="00126E06">
        <w:rPr>
          <w:rFonts w:ascii="Calibri" w:hAnsi="Calibri"/>
          <w:sz w:val="24"/>
          <w:szCs w:val="24"/>
        </w:rPr>
        <w:t>uplicate assignment issues</w:t>
      </w:r>
      <w:r w:rsidR="006A591D">
        <w:rPr>
          <w:rFonts w:ascii="Calibri" w:hAnsi="Calibri"/>
          <w:sz w:val="24"/>
          <w:szCs w:val="24"/>
        </w:rPr>
        <w:t xml:space="preserve"> regarding p-ANIs that are loaded in routing databases</w:t>
      </w:r>
      <w:r w:rsidR="00126E06" w:rsidRPr="00126E06">
        <w:rPr>
          <w:rFonts w:ascii="Calibri" w:hAnsi="Calibri"/>
          <w:sz w:val="24"/>
          <w:szCs w:val="24"/>
        </w:rPr>
        <w:t>.</w:t>
      </w:r>
    </w:p>
    <w:p w:rsidR="00126E06" w:rsidRPr="004435FB" w:rsidRDefault="00126E06" w:rsidP="00CC1B64">
      <w:pPr>
        <w:pStyle w:val="ListParagraph"/>
        <w:numPr>
          <w:ilvl w:val="5"/>
          <w:numId w:val="8"/>
        </w:numPr>
        <w:rPr>
          <w:rFonts w:ascii="Calibri" w:hAnsi="Calibri"/>
        </w:rPr>
      </w:pPr>
      <w:r w:rsidRPr="004435FB">
        <w:rPr>
          <w:rFonts w:ascii="Calibri" w:hAnsi="Calibri"/>
        </w:rPr>
        <w:t xml:space="preserve">Sent a notice to the users registered in the system that were missing a p-ANI forecast, reminding them of their forecasting obligation. </w:t>
      </w:r>
    </w:p>
    <w:p w:rsidR="00126E06" w:rsidRPr="004435FB" w:rsidRDefault="00126E06" w:rsidP="00CC1B64">
      <w:pPr>
        <w:pStyle w:val="ListParagraph"/>
        <w:numPr>
          <w:ilvl w:val="5"/>
          <w:numId w:val="8"/>
        </w:numPr>
        <w:rPr>
          <w:rFonts w:ascii="Calibri" w:hAnsi="Calibri"/>
        </w:rPr>
      </w:pPr>
      <w:r w:rsidRPr="004435FB">
        <w:rPr>
          <w:rFonts w:ascii="Calibri" w:hAnsi="Calibri"/>
        </w:rPr>
        <w:t>Developed and implemented t</w:t>
      </w:r>
      <w:r w:rsidR="006201F2">
        <w:rPr>
          <w:rFonts w:ascii="Calibri" w:hAnsi="Calibri"/>
        </w:rPr>
        <w:t>he p-ANI Tip-of-the-</w:t>
      </w:r>
      <w:r w:rsidRPr="004435FB">
        <w:rPr>
          <w:rFonts w:ascii="Calibri" w:hAnsi="Calibri"/>
        </w:rPr>
        <w:t>Month on April 1.</w:t>
      </w:r>
    </w:p>
    <w:p w:rsidR="008F714E" w:rsidRDefault="006201F2" w:rsidP="00CC1B64">
      <w:pPr>
        <w:pStyle w:val="ListParagraph"/>
        <w:numPr>
          <w:ilvl w:val="5"/>
          <w:numId w:val="8"/>
        </w:numPr>
        <w:rPr>
          <w:rFonts w:ascii="Calibri" w:hAnsi="Calibri"/>
        </w:rPr>
      </w:pPr>
      <w:r>
        <w:rPr>
          <w:rFonts w:ascii="Calibri" w:hAnsi="Calibri"/>
        </w:rPr>
        <w:t>Pro-actively i</w:t>
      </w:r>
      <w:r w:rsidR="00126E06" w:rsidRPr="004435FB">
        <w:rPr>
          <w:rFonts w:ascii="Calibri" w:hAnsi="Calibri"/>
        </w:rPr>
        <w:t xml:space="preserve">mplemented a mass return process. </w:t>
      </w:r>
    </w:p>
    <w:p w:rsidR="008F714E" w:rsidRPr="008F714E" w:rsidRDefault="00A6377D" w:rsidP="00CC1B64">
      <w:pPr>
        <w:pStyle w:val="ListParagraph"/>
        <w:numPr>
          <w:ilvl w:val="5"/>
          <w:numId w:val="8"/>
        </w:numPr>
        <w:rPr>
          <w:rFonts w:ascii="Calibri" w:hAnsi="Calibri"/>
        </w:rPr>
      </w:pPr>
      <w:r w:rsidRPr="008F714E">
        <w:rPr>
          <w:rFonts w:asciiTheme="minorHAnsi" w:hAnsiTheme="minorHAnsi"/>
        </w:rPr>
        <w:t xml:space="preserve">Attended the ESIF advisory group conference call on </w:t>
      </w:r>
      <w:r w:rsidR="00126E06" w:rsidRPr="008F714E">
        <w:rPr>
          <w:rFonts w:asciiTheme="minorHAnsi" w:hAnsiTheme="minorHAnsi"/>
        </w:rPr>
        <w:t>March 13</w:t>
      </w:r>
      <w:r w:rsidRPr="008F714E">
        <w:rPr>
          <w:rFonts w:asciiTheme="minorHAnsi" w:hAnsiTheme="minorHAnsi"/>
        </w:rPr>
        <w:t>.</w:t>
      </w:r>
    </w:p>
    <w:p w:rsidR="00126E06" w:rsidRPr="008F714E" w:rsidRDefault="00126E06" w:rsidP="00CC1B64">
      <w:pPr>
        <w:pStyle w:val="ListParagraph"/>
        <w:numPr>
          <w:ilvl w:val="5"/>
          <w:numId w:val="8"/>
        </w:numPr>
        <w:rPr>
          <w:rFonts w:ascii="Calibri" w:hAnsi="Calibri"/>
        </w:rPr>
      </w:pPr>
      <w:r w:rsidRPr="008F714E">
        <w:rPr>
          <w:rFonts w:ascii="Calibri" w:hAnsi="Calibri"/>
        </w:rPr>
        <w:t>Attended ESIF 41 in Bellevue, WA on April 17-19.</w:t>
      </w:r>
    </w:p>
    <w:p w:rsidR="00A2090B" w:rsidRPr="00472A8E" w:rsidRDefault="00A2090B" w:rsidP="00CC1B64">
      <w:pPr>
        <w:pStyle w:val="ListParagraph"/>
        <w:numPr>
          <w:ilvl w:val="0"/>
          <w:numId w:val="4"/>
        </w:numPr>
        <w:autoSpaceDE w:val="0"/>
        <w:autoSpaceDN w:val="0"/>
        <w:adjustRightInd w:val="0"/>
        <w:spacing w:before="120" w:after="120"/>
        <w:rPr>
          <w:rFonts w:ascii="Calibri" w:hAnsi="Calibri" w:cs="Calibri"/>
        </w:rPr>
      </w:pPr>
      <w:r w:rsidRPr="00472A8E">
        <w:rPr>
          <w:rFonts w:ascii="Calibri" w:eastAsia="Arial Unicode MS" w:hAnsi="Calibri" w:cs="Arial Unicode MS"/>
          <w:b/>
        </w:rPr>
        <w:t>NOWG:</w:t>
      </w:r>
    </w:p>
    <w:p w:rsidR="00311474" w:rsidRPr="007A7C38" w:rsidRDefault="00EA1E68" w:rsidP="00CC1B64">
      <w:pPr>
        <w:pStyle w:val="NormalWeb"/>
        <w:numPr>
          <w:ilvl w:val="2"/>
          <w:numId w:val="4"/>
        </w:numPr>
        <w:spacing w:before="0" w:beforeAutospacing="0" w:after="0" w:afterAutospacing="0"/>
        <w:rPr>
          <w:rFonts w:asciiTheme="minorHAnsi" w:hAnsiTheme="minorHAnsi" w:cs="Arial"/>
          <w:sz w:val="24"/>
          <w:szCs w:val="24"/>
        </w:rPr>
      </w:pPr>
      <w:r w:rsidRPr="00472A8E">
        <w:rPr>
          <w:rFonts w:asciiTheme="minorHAnsi" w:hAnsiTheme="minorHAnsi" w:cs="Arial"/>
          <w:sz w:val="24"/>
          <w:szCs w:val="24"/>
        </w:rPr>
        <w:t>Participated in the regular monthly meeting</w:t>
      </w:r>
      <w:r w:rsidR="00ED63E4" w:rsidRPr="00472A8E">
        <w:rPr>
          <w:rFonts w:asciiTheme="minorHAnsi" w:hAnsiTheme="minorHAnsi" w:cs="Arial"/>
          <w:sz w:val="24"/>
          <w:szCs w:val="24"/>
        </w:rPr>
        <w:t>s</w:t>
      </w:r>
      <w:r w:rsidRPr="00472A8E">
        <w:rPr>
          <w:rFonts w:asciiTheme="minorHAnsi" w:hAnsiTheme="minorHAnsi" w:cs="Arial"/>
          <w:sz w:val="24"/>
          <w:szCs w:val="24"/>
        </w:rPr>
        <w:t xml:space="preserve"> with the NOWG on </w:t>
      </w:r>
      <w:r w:rsidR="00741EE9">
        <w:rPr>
          <w:rFonts w:ascii="Calibri" w:hAnsi="Calibri" w:cs="Arial"/>
          <w:bCs/>
          <w:sz w:val="24"/>
          <w:szCs w:val="24"/>
        </w:rPr>
        <w:t xml:space="preserve">March 27, April </w:t>
      </w:r>
      <w:r w:rsidR="00E85030">
        <w:rPr>
          <w:rFonts w:ascii="Calibri" w:hAnsi="Calibri" w:cs="Arial"/>
          <w:bCs/>
          <w:sz w:val="24"/>
          <w:szCs w:val="24"/>
        </w:rPr>
        <w:t>24</w:t>
      </w:r>
      <w:r w:rsidR="00741EE9">
        <w:rPr>
          <w:rFonts w:ascii="Calibri" w:hAnsi="Calibri" w:cs="Arial"/>
          <w:bCs/>
          <w:sz w:val="24"/>
          <w:szCs w:val="24"/>
        </w:rPr>
        <w:t>, and May</w:t>
      </w:r>
      <w:r w:rsidR="00E85030">
        <w:rPr>
          <w:rFonts w:ascii="Calibri" w:hAnsi="Calibri" w:cs="Arial"/>
          <w:bCs/>
          <w:sz w:val="24"/>
          <w:szCs w:val="24"/>
        </w:rPr>
        <w:t xml:space="preserve"> 17</w:t>
      </w:r>
      <w:r w:rsidRPr="00472A8E">
        <w:rPr>
          <w:rFonts w:ascii="Calibri" w:hAnsi="Calibri" w:cs="Arial"/>
          <w:sz w:val="24"/>
          <w:szCs w:val="24"/>
        </w:rPr>
        <w:t>.</w:t>
      </w:r>
    </w:p>
    <w:p w:rsidR="00752741" w:rsidRPr="0019534D" w:rsidRDefault="007A7C38" w:rsidP="00CC1B64">
      <w:pPr>
        <w:pStyle w:val="ListParagraph"/>
        <w:numPr>
          <w:ilvl w:val="2"/>
          <w:numId w:val="4"/>
        </w:numPr>
        <w:jc w:val="both"/>
        <w:rPr>
          <w:rFonts w:ascii="Calibri" w:eastAsia="Arial Unicode MS" w:hAnsi="Calibri"/>
        </w:rPr>
      </w:pPr>
      <w:r w:rsidRPr="007A7C38">
        <w:rPr>
          <w:rFonts w:ascii="Calibri" w:eastAsia="Arial Unicode MS" w:hAnsi="Calibri"/>
        </w:rPr>
        <w:t xml:space="preserve">We </w:t>
      </w:r>
      <w:r w:rsidR="006201F2">
        <w:rPr>
          <w:rFonts w:ascii="Calibri" w:eastAsia="Arial Unicode MS" w:hAnsi="Calibri"/>
        </w:rPr>
        <w:t>attended</w:t>
      </w:r>
      <w:r w:rsidR="00E85030">
        <w:rPr>
          <w:rFonts w:ascii="Calibri" w:eastAsia="Arial Unicode MS" w:hAnsi="Calibri"/>
        </w:rPr>
        <w:t xml:space="preserve"> the readout of the NOWG performance review on May 15</w:t>
      </w:r>
      <w:r w:rsidR="006201F2">
        <w:rPr>
          <w:rFonts w:ascii="Calibri" w:eastAsia="Arial Unicode MS" w:hAnsi="Calibri"/>
        </w:rPr>
        <w:t xml:space="preserve"> in Washington, DC</w:t>
      </w:r>
      <w:r w:rsidR="00752741" w:rsidRPr="003C748F">
        <w:rPr>
          <w:rFonts w:ascii="Calibri" w:hAnsi="Calibri" w:cs="Arial"/>
        </w:rPr>
        <w:t>.</w:t>
      </w:r>
    </w:p>
    <w:p w:rsidR="008960CF" w:rsidRPr="00DB1F84" w:rsidRDefault="008960CF" w:rsidP="008960CF">
      <w:pPr>
        <w:pStyle w:val="NormalWeb"/>
        <w:spacing w:before="0" w:beforeAutospacing="0" w:after="0" w:afterAutospacing="0"/>
        <w:ind w:left="2070"/>
        <w:rPr>
          <w:rFonts w:asciiTheme="minorHAnsi" w:hAnsiTheme="minorHAnsi" w:cs="Arial"/>
          <w:sz w:val="24"/>
          <w:szCs w:val="24"/>
        </w:rPr>
      </w:pPr>
    </w:p>
    <w:p w:rsidR="00A2090B" w:rsidRPr="00472A8E" w:rsidRDefault="00A2090B" w:rsidP="00CC1B64">
      <w:pPr>
        <w:numPr>
          <w:ilvl w:val="0"/>
          <w:numId w:val="4"/>
        </w:numPr>
        <w:spacing w:after="120"/>
        <w:rPr>
          <w:rFonts w:ascii="Calibri" w:eastAsia="Arial Unicode MS" w:hAnsi="Calibri" w:cs="Arial Unicode MS"/>
          <w:color w:val="auto"/>
        </w:rPr>
      </w:pPr>
      <w:r w:rsidRPr="00472A8E">
        <w:rPr>
          <w:rFonts w:ascii="Calibri" w:eastAsia="Arial Unicode MS" w:hAnsi="Calibri" w:cs="Arial Unicode MS"/>
          <w:b/>
          <w:color w:val="auto"/>
        </w:rPr>
        <w:t xml:space="preserve">Change Orders: </w:t>
      </w:r>
    </w:p>
    <w:p w:rsidR="00125F32" w:rsidRPr="00312427" w:rsidRDefault="00791AAA" w:rsidP="00CC1B64">
      <w:pPr>
        <w:pStyle w:val="NormalWeb"/>
        <w:numPr>
          <w:ilvl w:val="2"/>
          <w:numId w:val="4"/>
        </w:numPr>
        <w:spacing w:before="0" w:beforeAutospacing="0" w:after="0" w:afterAutospacing="0"/>
        <w:rPr>
          <w:rFonts w:asciiTheme="minorHAnsi" w:eastAsia="Times New Roman" w:hAnsiTheme="minorHAnsi"/>
          <w:sz w:val="24"/>
          <w:szCs w:val="24"/>
        </w:rPr>
      </w:pPr>
      <w:r w:rsidRPr="00312427">
        <w:rPr>
          <w:rFonts w:asciiTheme="minorHAnsi" w:hAnsiTheme="minorHAnsi" w:cs="Arial"/>
          <w:sz w:val="24"/>
          <w:szCs w:val="24"/>
        </w:rPr>
        <w:t xml:space="preserve">The PA </w:t>
      </w:r>
      <w:r w:rsidR="00A92A21">
        <w:rPr>
          <w:rFonts w:asciiTheme="minorHAnsi" w:hAnsiTheme="minorHAnsi" w:cs="Arial"/>
          <w:sz w:val="24"/>
          <w:szCs w:val="24"/>
        </w:rPr>
        <w:t>has not submitted any change orders since the last NANC meeting.</w:t>
      </w:r>
    </w:p>
    <w:p w:rsidR="00A2090B" w:rsidRPr="00312427" w:rsidRDefault="00A2090B" w:rsidP="00CC1B64">
      <w:pPr>
        <w:pStyle w:val="NormalWeb"/>
        <w:numPr>
          <w:ilvl w:val="2"/>
          <w:numId w:val="4"/>
        </w:numPr>
        <w:spacing w:before="0" w:beforeAutospacing="0" w:after="0" w:afterAutospacing="0"/>
        <w:rPr>
          <w:rFonts w:ascii="Calibri" w:hAnsi="Calibri" w:cs="Arial"/>
          <w:sz w:val="24"/>
          <w:szCs w:val="24"/>
        </w:rPr>
      </w:pPr>
      <w:r w:rsidRPr="00312427">
        <w:rPr>
          <w:rFonts w:ascii="Calibri" w:hAnsi="Calibri" w:cs="Arial"/>
          <w:sz w:val="24"/>
          <w:szCs w:val="24"/>
        </w:rPr>
        <w:t>The following table shows the status of all current change orders:</w:t>
      </w:r>
    </w:p>
    <w:p w:rsidR="00A2090B" w:rsidRDefault="00A2090B" w:rsidP="00A3512E">
      <w:pPr>
        <w:spacing w:before="100"/>
        <w:ind w:left="720" w:firstLine="720"/>
        <w:rPr>
          <w:rFonts w:ascii="Calibri" w:hAnsi="Calibri" w:cs="Arial"/>
        </w:rPr>
      </w:pPr>
    </w:p>
    <w:tbl>
      <w:tblPr>
        <w:tblW w:w="0" w:type="auto"/>
        <w:tblCellMar>
          <w:left w:w="0" w:type="dxa"/>
          <w:right w:w="0" w:type="dxa"/>
        </w:tblCellMar>
        <w:tblLook w:val="04A0"/>
      </w:tblPr>
      <w:tblGrid>
        <w:gridCol w:w="1128"/>
        <w:gridCol w:w="5845"/>
        <w:gridCol w:w="2276"/>
        <w:gridCol w:w="1294"/>
        <w:gridCol w:w="1981"/>
        <w:gridCol w:w="2092"/>
      </w:tblGrid>
      <w:tr w:rsidR="00A2090B" w:rsidTr="00D579CE">
        <w:trPr>
          <w:trHeight w:val="649"/>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90B" w:rsidRPr="002E1EB3" w:rsidRDefault="00A2090B" w:rsidP="00FE3234">
            <w:pPr>
              <w:pStyle w:val="NormalWeb"/>
              <w:jc w:val="center"/>
              <w:rPr>
                <w:rFonts w:ascii="Calibri" w:hAnsi="Calibri"/>
                <w:b/>
                <w:bCs/>
                <w:color w:val="auto"/>
                <w:sz w:val="24"/>
                <w:szCs w:val="24"/>
              </w:rPr>
            </w:pPr>
            <w:r w:rsidRPr="002E1EB3">
              <w:rPr>
                <w:rFonts w:ascii="Calibri" w:hAnsi="Calibri"/>
                <w:b/>
                <w:bCs/>
                <w:color w:val="auto"/>
                <w:sz w:val="24"/>
                <w:szCs w:val="24"/>
              </w:rPr>
              <w:t>NUMBER</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90B" w:rsidRPr="002E1EB3" w:rsidRDefault="00A2090B" w:rsidP="00FE3234">
            <w:pPr>
              <w:pStyle w:val="NormalWeb"/>
              <w:jc w:val="center"/>
              <w:rPr>
                <w:rFonts w:ascii="Calibri" w:hAnsi="Calibri"/>
                <w:b/>
                <w:bCs/>
                <w:color w:val="auto"/>
                <w:sz w:val="24"/>
                <w:szCs w:val="24"/>
              </w:rPr>
            </w:pPr>
            <w:r w:rsidRPr="002E1EB3">
              <w:rPr>
                <w:rFonts w:ascii="Calibri" w:hAnsi="Calibri"/>
                <w:b/>
                <w:bCs/>
                <w:color w:val="auto"/>
                <w:sz w:val="24"/>
                <w:szCs w:val="24"/>
              </w:rPr>
              <w:t>SUBJECT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90B" w:rsidRPr="002E1EB3" w:rsidRDefault="00A2090B" w:rsidP="00FE3234">
            <w:pPr>
              <w:pStyle w:val="NormalWeb"/>
              <w:jc w:val="center"/>
              <w:rPr>
                <w:rFonts w:ascii="Calibri" w:hAnsi="Calibri"/>
                <w:b/>
                <w:bCs/>
                <w:color w:val="auto"/>
                <w:sz w:val="24"/>
                <w:szCs w:val="24"/>
              </w:rPr>
            </w:pPr>
            <w:r w:rsidRPr="002E1EB3">
              <w:rPr>
                <w:rFonts w:ascii="Calibri" w:hAnsi="Calibri"/>
                <w:b/>
                <w:bCs/>
                <w:color w:val="auto"/>
                <w:sz w:val="24"/>
                <w:szCs w:val="24"/>
              </w:rPr>
              <w:t>DATE SUBMITTED TO FCC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90B" w:rsidRPr="002E1EB3" w:rsidRDefault="00A2090B" w:rsidP="00FE3234">
            <w:pPr>
              <w:pStyle w:val="NormalWeb"/>
              <w:jc w:val="center"/>
              <w:rPr>
                <w:rFonts w:ascii="Calibri" w:hAnsi="Calibri"/>
                <w:b/>
                <w:bCs/>
                <w:color w:val="auto"/>
                <w:sz w:val="24"/>
                <w:szCs w:val="24"/>
              </w:rPr>
            </w:pPr>
            <w:r w:rsidRPr="002E1EB3">
              <w:rPr>
                <w:rFonts w:ascii="Calibri" w:hAnsi="Calibri"/>
                <w:b/>
                <w:bCs/>
                <w:color w:val="auto"/>
                <w:sz w:val="24"/>
                <w:szCs w:val="24"/>
              </w:rPr>
              <w:t>STATUS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90B" w:rsidRPr="002E1EB3" w:rsidRDefault="00A2090B" w:rsidP="00FE3234">
            <w:pPr>
              <w:pStyle w:val="NormalWeb"/>
              <w:jc w:val="center"/>
              <w:rPr>
                <w:rFonts w:ascii="Calibri" w:hAnsi="Calibri"/>
                <w:b/>
                <w:bCs/>
                <w:color w:val="auto"/>
                <w:sz w:val="24"/>
                <w:szCs w:val="24"/>
              </w:rPr>
            </w:pPr>
            <w:r w:rsidRPr="002E1EB3">
              <w:rPr>
                <w:rFonts w:ascii="Calibri" w:hAnsi="Calibri"/>
                <w:b/>
                <w:bCs/>
                <w:color w:val="auto"/>
                <w:sz w:val="24"/>
                <w:szCs w:val="24"/>
              </w:rPr>
              <w:t>DATE FCC APPROVED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090B" w:rsidRPr="002E1EB3" w:rsidRDefault="00A2090B" w:rsidP="00FE3234">
            <w:pPr>
              <w:pStyle w:val="NormalWeb"/>
              <w:jc w:val="center"/>
              <w:rPr>
                <w:rFonts w:ascii="Calibri" w:hAnsi="Calibri"/>
                <w:b/>
                <w:bCs/>
                <w:color w:val="auto"/>
                <w:sz w:val="24"/>
                <w:szCs w:val="24"/>
              </w:rPr>
            </w:pPr>
            <w:r w:rsidRPr="002E1EB3">
              <w:rPr>
                <w:rFonts w:ascii="Calibri" w:hAnsi="Calibri"/>
                <w:b/>
                <w:bCs/>
                <w:color w:val="auto"/>
                <w:sz w:val="24"/>
                <w:szCs w:val="24"/>
              </w:rPr>
              <w:t>DATE IMPLEMENTED</w:t>
            </w:r>
          </w:p>
        </w:tc>
      </w:tr>
      <w:tr w:rsidR="00A2090B" w:rsidTr="00D579CE">
        <w:trPr>
          <w:trHeight w:val="37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A2090B" w:rsidP="00FE3234">
            <w:pPr>
              <w:pStyle w:val="NormalWeb"/>
              <w:jc w:val="center"/>
              <w:rPr>
                <w:rFonts w:ascii="Calibri" w:hAnsi="Calibri"/>
                <w:sz w:val="24"/>
                <w:szCs w:val="24"/>
              </w:rPr>
            </w:pPr>
            <w:r>
              <w:rPr>
                <w:rFonts w:ascii="Calibri" w:hAnsi="Calibri"/>
                <w:sz w:val="24"/>
                <w:szCs w:val="24"/>
              </w:rPr>
              <w:t>19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A2090B" w:rsidP="00F61A57">
            <w:pPr>
              <w:autoSpaceDE w:val="0"/>
              <w:autoSpaceDN w:val="0"/>
              <w:adjustRightInd w:val="0"/>
              <w:rPr>
                <w:rFonts w:ascii="Calibri" w:hAnsi="Calibri"/>
              </w:rPr>
            </w:pPr>
            <w:r>
              <w:rPr>
                <w:rFonts w:ascii="Calibri" w:hAnsi="Calibri"/>
              </w:rPr>
              <w:t xml:space="preserve">Permanent p-ANI Administration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A2090B" w:rsidP="008041EC">
            <w:pPr>
              <w:jc w:val="center"/>
              <w:rPr>
                <w:rFonts w:ascii="Calibri" w:hAnsi="Calibri" w:cs="Arial"/>
              </w:rPr>
            </w:pPr>
            <w:r>
              <w:rPr>
                <w:rFonts w:ascii="Calibri" w:hAnsi="Calibri" w:cs="Arial"/>
              </w:rPr>
              <w:t>1/27/11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F630B9" w:rsidP="008032EE">
            <w:pPr>
              <w:jc w:val="center"/>
              <w:rPr>
                <w:rFonts w:ascii="Calibri" w:hAnsi="Calibri"/>
              </w:rPr>
            </w:pPr>
            <w:r>
              <w:rPr>
                <w:rFonts w:ascii="Calibri" w:hAnsi="Calibri"/>
              </w:rPr>
              <w:t>APPROVED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F630B9" w:rsidP="00FE3234">
            <w:pPr>
              <w:pStyle w:val="NormalWeb"/>
              <w:jc w:val="center"/>
              <w:rPr>
                <w:rFonts w:ascii="Calibri" w:hAnsi="Calibri"/>
                <w:sz w:val="24"/>
                <w:szCs w:val="24"/>
              </w:rPr>
            </w:pPr>
            <w:r>
              <w:rPr>
                <w:rFonts w:ascii="Calibri" w:hAnsi="Calibri"/>
                <w:sz w:val="24"/>
                <w:szCs w:val="24"/>
              </w:rPr>
              <w:t>6/28/11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FB74EC" w:rsidP="00FE3234">
            <w:pPr>
              <w:pStyle w:val="NormalWeb"/>
              <w:jc w:val="center"/>
              <w:rPr>
                <w:rFonts w:ascii="Calibri" w:hAnsi="Calibri"/>
                <w:sz w:val="24"/>
                <w:szCs w:val="24"/>
              </w:rPr>
            </w:pPr>
            <w:r>
              <w:rPr>
                <w:rFonts w:ascii="Calibri" w:hAnsi="Calibri"/>
                <w:sz w:val="24"/>
                <w:szCs w:val="24"/>
              </w:rPr>
              <w:t>3/19/12</w:t>
            </w:r>
          </w:p>
        </w:tc>
      </w:tr>
      <w:tr w:rsidR="00A2090B" w:rsidTr="00D579CE">
        <w:trPr>
          <w:trHeight w:val="37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A2090B" w:rsidP="00FE3234">
            <w:pPr>
              <w:pStyle w:val="NormalWeb"/>
              <w:jc w:val="center"/>
              <w:rPr>
                <w:rFonts w:ascii="Calibri" w:hAnsi="Calibri"/>
                <w:sz w:val="24"/>
                <w:szCs w:val="24"/>
              </w:rPr>
            </w:pPr>
            <w:r>
              <w:rPr>
                <w:rFonts w:ascii="Calibri" w:hAnsi="Calibri"/>
                <w:sz w:val="24"/>
                <w:szCs w:val="24"/>
              </w:rPr>
              <w:t>20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A2090B" w:rsidP="00F61A57">
            <w:pPr>
              <w:autoSpaceDE w:val="0"/>
              <w:autoSpaceDN w:val="0"/>
              <w:adjustRightInd w:val="0"/>
              <w:rPr>
                <w:rFonts w:ascii="Calibri" w:hAnsi="Calibri"/>
              </w:rPr>
            </w:pPr>
            <w:r>
              <w:rPr>
                <w:rFonts w:ascii="Calibri" w:hAnsi="Calibri"/>
              </w:rPr>
              <w:t>User-Proposed Enhancements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A2090B" w:rsidP="008041EC">
            <w:pPr>
              <w:jc w:val="center"/>
              <w:rPr>
                <w:rFonts w:ascii="Calibri" w:hAnsi="Calibri" w:cs="Arial"/>
              </w:rPr>
            </w:pPr>
            <w:r>
              <w:rPr>
                <w:rFonts w:ascii="Calibri" w:hAnsi="Calibri" w:cs="Arial"/>
              </w:rPr>
              <w:t>2/18/11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F630B9" w:rsidP="008032EE">
            <w:pPr>
              <w:jc w:val="center"/>
              <w:rPr>
                <w:rFonts w:ascii="Calibri" w:hAnsi="Calibri"/>
              </w:rPr>
            </w:pPr>
            <w:r>
              <w:rPr>
                <w:rFonts w:ascii="Calibri" w:hAnsi="Calibri"/>
              </w:rPr>
              <w:t>APPROVED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F630B9" w:rsidP="00FE3234">
            <w:pPr>
              <w:pStyle w:val="NormalWeb"/>
              <w:jc w:val="center"/>
              <w:rPr>
                <w:rFonts w:ascii="Calibri" w:hAnsi="Calibri"/>
                <w:sz w:val="24"/>
                <w:szCs w:val="24"/>
              </w:rPr>
            </w:pPr>
            <w:r>
              <w:rPr>
                <w:rFonts w:ascii="Calibri" w:hAnsi="Calibri"/>
                <w:sz w:val="24"/>
                <w:szCs w:val="24"/>
              </w:rPr>
              <w:t>6/28/11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090B" w:rsidRDefault="001D244A" w:rsidP="00FE3234">
            <w:pPr>
              <w:pStyle w:val="NormalWeb"/>
              <w:jc w:val="center"/>
              <w:rPr>
                <w:rFonts w:ascii="Calibri" w:hAnsi="Calibri"/>
                <w:sz w:val="24"/>
                <w:szCs w:val="24"/>
              </w:rPr>
            </w:pPr>
            <w:r>
              <w:rPr>
                <w:rFonts w:ascii="Calibri" w:hAnsi="Calibri"/>
                <w:sz w:val="24"/>
                <w:szCs w:val="24"/>
              </w:rPr>
              <w:t>PENDING</w:t>
            </w:r>
          </w:p>
        </w:tc>
      </w:tr>
      <w:tr w:rsidR="00A92A21" w:rsidTr="00D579CE">
        <w:trPr>
          <w:trHeight w:val="60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Pr="00791AAA" w:rsidRDefault="00A92A21" w:rsidP="00FE3234">
            <w:pPr>
              <w:pStyle w:val="NormalWeb"/>
              <w:jc w:val="center"/>
              <w:rPr>
                <w:rFonts w:asciiTheme="minorHAnsi" w:hAnsiTheme="minorHAnsi"/>
                <w:sz w:val="24"/>
                <w:szCs w:val="24"/>
              </w:rPr>
            </w:pPr>
            <w:r w:rsidRPr="00791AAA">
              <w:rPr>
                <w:rFonts w:asciiTheme="minorHAnsi" w:hAnsiTheme="minorHAnsi"/>
                <w:sz w:val="24"/>
                <w:szCs w:val="24"/>
              </w:rPr>
              <w:lastRenderedPageBreak/>
              <w:t>21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Pr="00791AAA" w:rsidRDefault="00A92A21" w:rsidP="009E50C3">
            <w:pPr>
              <w:rPr>
                <w:rFonts w:asciiTheme="minorHAnsi" w:hAnsiTheme="minorHAnsi" w:cs="Arial"/>
              </w:rPr>
            </w:pPr>
            <w:r w:rsidRPr="00791AAA">
              <w:rPr>
                <w:rFonts w:asciiTheme="minorHAnsi" w:hAnsiTheme="minorHAnsi" w:cs="Arial"/>
              </w:rPr>
              <w:t>INC Issue #710– NANC Action Item “multi-OCN Issue”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8041EC">
            <w:pPr>
              <w:jc w:val="center"/>
              <w:rPr>
                <w:rFonts w:ascii="Calibri" w:hAnsi="Calibri" w:cs="Arial"/>
              </w:rPr>
            </w:pPr>
            <w:r>
              <w:rPr>
                <w:rFonts w:ascii="Calibri" w:hAnsi="Calibri" w:cs="Arial"/>
              </w:rPr>
              <w:t>8/5/11 and 11/11/11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8C0191">
            <w:pPr>
              <w:jc w:val="center"/>
              <w:rPr>
                <w:rFonts w:ascii="Calibri" w:hAnsi="Calibri"/>
              </w:rPr>
            </w:pPr>
            <w:r>
              <w:rPr>
                <w:rFonts w:ascii="Calibri" w:hAnsi="Calibri"/>
              </w:rPr>
              <w:t>APPROVED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FE3234">
            <w:pPr>
              <w:pStyle w:val="NormalWeb"/>
              <w:jc w:val="center"/>
              <w:rPr>
                <w:rFonts w:ascii="Calibri" w:hAnsi="Calibri"/>
                <w:sz w:val="24"/>
                <w:szCs w:val="24"/>
              </w:rPr>
            </w:pPr>
            <w:r>
              <w:rPr>
                <w:rFonts w:ascii="Calibri" w:hAnsi="Calibri"/>
                <w:sz w:val="24"/>
                <w:szCs w:val="24"/>
              </w:rPr>
              <w:t>12/13/11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8C0191">
            <w:pPr>
              <w:jc w:val="center"/>
              <w:rPr>
                <w:rFonts w:ascii="Calibri" w:hAnsi="Calibri"/>
              </w:rPr>
            </w:pPr>
            <w:r>
              <w:rPr>
                <w:rFonts w:ascii="Calibri" w:hAnsi="Calibri"/>
              </w:rPr>
              <w:t>PENDING</w:t>
            </w:r>
          </w:p>
        </w:tc>
      </w:tr>
      <w:tr w:rsidR="00A92A21" w:rsidTr="00D579CE">
        <w:trPr>
          <w:trHeight w:val="37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Pr="00791AAA" w:rsidRDefault="00A92A21" w:rsidP="00FE3234">
            <w:pPr>
              <w:pStyle w:val="NormalWeb"/>
              <w:jc w:val="center"/>
              <w:rPr>
                <w:rFonts w:asciiTheme="minorHAnsi" w:hAnsiTheme="minorHAnsi"/>
                <w:sz w:val="24"/>
                <w:szCs w:val="24"/>
              </w:rPr>
            </w:pPr>
            <w:r w:rsidRPr="00791AAA">
              <w:rPr>
                <w:rFonts w:asciiTheme="minorHAnsi" w:hAnsiTheme="minorHAnsi"/>
                <w:sz w:val="24"/>
                <w:szCs w:val="24"/>
              </w:rPr>
              <w:t>22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Pr="00791AAA" w:rsidRDefault="00A92A21" w:rsidP="00791AAA">
            <w:pPr>
              <w:rPr>
                <w:rFonts w:asciiTheme="minorHAnsi" w:hAnsiTheme="minorHAnsi" w:cs="Arial"/>
              </w:rPr>
            </w:pPr>
            <w:r w:rsidRPr="00791AAA">
              <w:rPr>
                <w:rFonts w:asciiTheme="minorHAnsi" w:hAnsiTheme="minorHAnsi" w:cs="Arial"/>
              </w:rPr>
              <w:t>INC Issue #698– Auto-Populate Total Numbering Resources on TBPAG MTE Form</w:t>
            </w:r>
          </w:p>
          <w:p w:rsidR="00A92A21" w:rsidRPr="00791AAA" w:rsidRDefault="00A92A21" w:rsidP="00F61A57">
            <w:pPr>
              <w:autoSpaceDE w:val="0"/>
              <w:autoSpaceDN w:val="0"/>
              <w:adjustRightInd w:val="0"/>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8041EC">
            <w:pPr>
              <w:jc w:val="center"/>
              <w:rPr>
                <w:rFonts w:ascii="Calibri" w:hAnsi="Calibri" w:cs="Arial"/>
              </w:rPr>
            </w:pPr>
            <w:r>
              <w:rPr>
                <w:rFonts w:ascii="Calibri" w:hAnsi="Calibri" w:cs="Arial"/>
              </w:rPr>
              <w:t>8/5/11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8C0191">
            <w:pPr>
              <w:jc w:val="center"/>
              <w:rPr>
                <w:rFonts w:ascii="Calibri" w:hAnsi="Calibri"/>
              </w:rPr>
            </w:pPr>
            <w:r>
              <w:rPr>
                <w:rFonts w:ascii="Calibri" w:hAnsi="Calibri"/>
              </w:rPr>
              <w:t>APPROVED</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FE3234">
            <w:pPr>
              <w:pStyle w:val="NormalWeb"/>
              <w:jc w:val="center"/>
              <w:rPr>
                <w:rFonts w:ascii="Calibri" w:hAnsi="Calibri"/>
                <w:sz w:val="24"/>
                <w:szCs w:val="24"/>
              </w:rPr>
            </w:pPr>
            <w:r>
              <w:rPr>
                <w:rFonts w:ascii="Calibri" w:hAnsi="Calibri"/>
                <w:sz w:val="24"/>
                <w:szCs w:val="24"/>
              </w:rPr>
              <w:t>12/13/11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2A21" w:rsidRDefault="00A92A21" w:rsidP="008C0191">
            <w:pPr>
              <w:jc w:val="center"/>
              <w:rPr>
                <w:rFonts w:ascii="Calibri" w:hAnsi="Calibri"/>
              </w:rPr>
            </w:pPr>
            <w:r>
              <w:rPr>
                <w:rFonts w:ascii="Calibri" w:hAnsi="Calibri"/>
              </w:rPr>
              <w:t>PENDING</w:t>
            </w:r>
          </w:p>
        </w:tc>
      </w:tr>
    </w:tbl>
    <w:p w:rsidR="00A2090B" w:rsidRDefault="00A2090B" w:rsidP="00A3512E">
      <w:pPr>
        <w:rPr>
          <w:rFonts w:ascii="Calibri" w:hAnsi="Calibri"/>
        </w:rPr>
      </w:pPr>
    </w:p>
    <w:p w:rsidR="00A2090B" w:rsidRDefault="00A2090B" w:rsidP="00A3512E">
      <w:pPr>
        <w:rPr>
          <w:rFonts w:ascii="Calibri" w:hAnsi="Calibri"/>
        </w:rPr>
      </w:pPr>
      <w:r>
        <w:rPr>
          <w:rFonts w:ascii="Calibri" w:hAnsi="Calibri"/>
        </w:rPr>
        <w:t xml:space="preserve">All </w:t>
      </w:r>
      <w:r w:rsidR="00A46847">
        <w:rPr>
          <w:rFonts w:ascii="Calibri" w:hAnsi="Calibri"/>
        </w:rPr>
        <w:t xml:space="preserve">FCC-approved </w:t>
      </w:r>
      <w:r w:rsidRPr="00A3512E">
        <w:rPr>
          <w:rFonts w:ascii="Calibri" w:hAnsi="Calibri"/>
        </w:rPr>
        <w:t xml:space="preserve">change orders </w:t>
      </w:r>
      <w:r>
        <w:rPr>
          <w:rFonts w:ascii="Calibri" w:hAnsi="Calibri"/>
        </w:rPr>
        <w:t xml:space="preserve">are posted </w:t>
      </w:r>
      <w:r w:rsidRPr="00A3512E">
        <w:rPr>
          <w:rFonts w:ascii="Calibri" w:hAnsi="Calibri"/>
        </w:rPr>
        <w:t xml:space="preserve">on our website under </w:t>
      </w:r>
      <w:r w:rsidRPr="002D685F">
        <w:rPr>
          <w:rFonts w:ascii="Calibri" w:hAnsi="Calibri"/>
        </w:rPr>
        <w:t>DOCUMENTS</w:t>
      </w:r>
      <w:r w:rsidRPr="00FF441A">
        <w:rPr>
          <w:rFonts w:ascii="Calibri" w:hAnsi="Calibri"/>
        </w:rPr>
        <w:t>.</w:t>
      </w:r>
    </w:p>
    <w:p w:rsidR="007A7C38" w:rsidRDefault="00611F9F" w:rsidP="00CC1B64">
      <w:pPr>
        <w:pStyle w:val="NormalWeb"/>
        <w:numPr>
          <w:ilvl w:val="0"/>
          <w:numId w:val="4"/>
        </w:numPr>
        <w:spacing w:after="240" w:afterAutospacing="0"/>
        <w:rPr>
          <w:rFonts w:ascii="Calibri" w:hAnsi="Calibri"/>
          <w:b/>
          <w:sz w:val="24"/>
          <w:szCs w:val="24"/>
        </w:rPr>
      </w:pPr>
      <w:r>
        <w:rPr>
          <w:rFonts w:ascii="Calibri" w:hAnsi="Calibri"/>
          <w:b/>
          <w:sz w:val="24"/>
          <w:szCs w:val="24"/>
        </w:rPr>
        <w:t>Other PA activities</w:t>
      </w:r>
      <w:r w:rsidR="00A2090B" w:rsidRPr="00D87AFD">
        <w:rPr>
          <w:rFonts w:ascii="Calibri" w:hAnsi="Calibri"/>
          <w:b/>
          <w:sz w:val="24"/>
          <w:szCs w:val="24"/>
        </w:rPr>
        <w:t>:</w:t>
      </w:r>
    </w:p>
    <w:p w:rsidR="00031C38" w:rsidRDefault="007A7C38" w:rsidP="00CC1B64">
      <w:pPr>
        <w:pStyle w:val="ListParagraph"/>
        <w:numPr>
          <w:ilvl w:val="2"/>
          <w:numId w:val="4"/>
        </w:numPr>
        <w:contextualSpacing/>
        <w:rPr>
          <w:rFonts w:ascii="Calibri" w:eastAsia="Arial Unicode MS" w:hAnsi="Calibri"/>
        </w:rPr>
      </w:pPr>
      <w:r w:rsidRPr="007A7C38">
        <w:rPr>
          <w:rFonts w:ascii="Calibri" w:eastAsia="Arial Unicode MS" w:hAnsi="Calibri"/>
        </w:rPr>
        <w:t>The PA completed the 2011 Annual Report and sent it to the FCC on March 30</w:t>
      </w:r>
      <w:r w:rsidR="00FE0B9A">
        <w:rPr>
          <w:rFonts w:ascii="Calibri" w:eastAsia="Arial Unicode MS" w:hAnsi="Calibri"/>
        </w:rPr>
        <w:t xml:space="preserve">. It is </w:t>
      </w:r>
      <w:r w:rsidR="000B74A8">
        <w:rPr>
          <w:rFonts w:ascii="Calibri" w:eastAsia="Arial Unicode MS" w:hAnsi="Calibri"/>
        </w:rPr>
        <w:t>posted to the PA website.</w:t>
      </w:r>
    </w:p>
    <w:p w:rsidR="00031C38" w:rsidRPr="00031C38" w:rsidRDefault="00031C38" w:rsidP="00CC1B64">
      <w:pPr>
        <w:pStyle w:val="ListParagraph"/>
        <w:numPr>
          <w:ilvl w:val="2"/>
          <w:numId w:val="4"/>
        </w:numPr>
        <w:contextualSpacing/>
        <w:rPr>
          <w:rFonts w:ascii="Calibri" w:eastAsia="Arial Unicode MS" w:hAnsi="Calibri"/>
        </w:rPr>
      </w:pPr>
      <w:r w:rsidRPr="00031C38">
        <w:rPr>
          <w:rFonts w:ascii="Calibri" w:eastAsia="Arial Unicode MS" w:hAnsi="Calibri"/>
        </w:rPr>
        <w:t>Systems Maintenance:</w:t>
      </w:r>
    </w:p>
    <w:p w:rsidR="00031C38" w:rsidRPr="00031C38" w:rsidRDefault="00031C38" w:rsidP="00CC1B64">
      <w:pPr>
        <w:pStyle w:val="ListParagraph"/>
        <w:numPr>
          <w:ilvl w:val="3"/>
          <w:numId w:val="4"/>
        </w:numPr>
        <w:contextualSpacing/>
        <w:rPr>
          <w:rFonts w:ascii="Calibri" w:eastAsia="Arial Unicode MS" w:hAnsi="Calibri"/>
        </w:rPr>
      </w:pPr>
      <w:r w:rsidRPr="00031C38">
        <w:rPr>
          <w:rFonts w:asciiTheme="minorHAnsi" w:eastAsia="Arial Unicode MS" w:hAnsiTheme="minorHAnsi"/>
          <w:b/>
        </w:rPr>
        <w:t>RNAS:</w:t>
      </w:r>
      <w:r w:rsidRPr="00031C38">
        <w:rPr>
          <w:rFonts w:asciiTheme="minorHAnsi" w:eastAsia="Arial Unicode MS" w:hAnsiTheme="minorHAnsi"/>
        </w:rPr>
        <w:t xml:space="preserve">  </w:t>
      </w:r>
      <w:r w:rsidR="00FE54EA">
        <w:rPr>
          <w:rFonts w:asciiTheme="minorHAnsi" w:hAnsiTheme="minorHAnsi" w:cs="Arial"/>
          <w:bCs/>
          <w:color w:val="000000"/>
        </w:rPr>
        <w:t>We p</w:t>
      </w:r>
      <w:r w:rsidRPr="00031C38">
        <w:rPr>
          <w:rFonts w:asciiTheme="minorHAnsi" w:hAnsiTheme="minorHAnsi" w:cs="Arial"/>
          <w:bCs/>
          <w:color w:val="000000"/>
        </w:rPr>
        <w:t xml:space="preserve">erformed system maintenance builds on April 20 and April 27 which resulted in no down time. </w:t>
      </w:r>
    </w:p>
    <w:p w:rsidR="00031C38" w:rsidRPr="006201F2" w:rsidRDefault="00031C38" w:rsidP="00CC1B64">
      <w:pPr>
        <w:pStyle w:val="ListParagraph"/>
        <w:numPr>
          <w:ilvl w:val="3"/>
          <w:numId w:val="4"/>
        </w:numPr>
        <w:contextualSpacing/>
        <w:rPr>
          <w:rFonts w:ascii="Calibri" w:eastAsia="Arial Unicode MS" w:hAnsi="Calibri"/>
        </w:rPr>
      </w:pPr>
      <w:r w:rsidRPr="00031C38">
        <w:rPr>
          <w:rFonts w:asciiTheme="minorHAnsi" w:eastAsia="Arial Unicode MS" w:hAnsiTheme="minorHAnsi"/>
          <w:b/>
        </w:rPr>
        <w:t>PAS:</w:t>
      </w:r>
      <w:r w:rsidRPr="00031C38">
        <w:rPr>
          <w:rFonts w:asciiTheme="minorHAnsi" w:hAnsiTheme="minorHAnsi" w:cs="Arial"/>
          <w:b/>
          <w:bCs/>
          <w:color w:val="000000"/>
        </w:rPr>
        <w:t xml:space="preserve"> </w:t>
      </w:r>
      <w:r w:rsidR="006201F2" w:rsidRPr="006201F2">
        <w:rPr>
          <w:rFonts w:asciiTheme="minorHAnsi" w:hAnsiTheme="minorHAnsi" w:cs="Arial"/>
        </w:rPr>
        <w:t>In April</w:t>
      </w:r>
      <w:r w:rsidRPr="006201F2">
        <w:rPr>
          <w:rFonts w:asciiTheme="minorHAnsi" w:hAnsiTheme="minorHAnsi" w:cs="Arial"/>
        </w:rPr>
        <w:t>, we requested</w:t>
      </w:r>
      <w:r w:rsidRPr="006201F2">
        <w:rPr>
          <w:rFonts w:asciiTheme="minorHAnsi" w:hAnsiTheme="minorHAnsi" w:cs="Arial"/>
          <w:b/>
        </w:rPr>
        <w:t xml:space="preserve"> </w:t>
      </w:r>
      <w:r w:rsidR="006201F2" w:rsidRPr="006201F2">
        <w:rPr>
          <w:rFonts w:asciiTheme="minorHAnsi" w:hAnsiTheme="minorHAnsi" w:cs="Arial"/>
        </w:rPr>
        <w:t>four</w:t>
      </w:r>
      <w:r w:rsidRPr="006201F2">
        <w:rPr>
          <w:rFonts w:asciiTheme="minorHAnsi" w:hAnsiTheme="minorHAnsi" w:cs="Arial"/>
        </w:rPr>
        <w:t xml:space="preserve"> hours of scheduled downtime during non-core business hours on April 27 to </w:t>
      </w:r>
      <w:r w:rsidR="006201F2" w:rsidRPr="006201F2">
        <w:rPr>
          <w:rFonts w:asciiTheme="minorHAnsi" w:hAnsiTheme="minorHAnsi"/>
          <w:color w:val="000000"/>
        </w:rPr>
        <w:t xml:space="preserve">migrate the PAS database from the existing server to the new server hosting the RNAS, thereby </w:t>
      </w:r>
      <w:r w:rsidR="006201F2">
        <w:rPr>
          <w:rFonts w:asciiTheme="minorHAnsi" w:hAnsiTheme="minorHAnsi" w:cs="Arial"/>
        </w:rPr>
        <w:t>upgrading</w:t>
      </w:r>
      <w:r w:rsidRPr="006201F2">
        <w:rPr>
          <w:rFonts w:asciiTheme="minorHAnsi" w:hAnsiTheme="minorHAnsi" w:cs="Arial"/>
        </w:rPr>
        <w:t xml:space="preserve"> the Pooling Administration System database to the latest major release of Orac</w:t>
      </w:r>
      <w:r w:rsidR="006201F2" w:rsidRPr="006201F2">
        <w:rPr>
          <w:rFonts w:asciiTheme="minorHAnsi" w:hAnsiTheme="minorHAnsi" w:cs="Arial"/>
        </w:rPr>
        <w:t xml:space="preserve">le. </w:t>
      </w:r>
      <w:r w:rsidR="006201F2">
        <w:rPr>
          <w:rFonts w:asciiTheme="minorHAnsi" w:hAnsiTheme="minorHAnsi" w:cs="Arial"/>
        </w:rPr>
        <w:t xml:space="preserve"> </w:t>
      </w:r>
      <w:r w:rsidR="006201F2" w:rsidRPr="006201F2">
        <w:rPr>
          <w:rFonts w:asciiTheme="minorHAnsi" w:hAnsiTheme="minorHAnsi" w:cs="Arial"/>
        </w:rPr>
        <w:t>The FCC approved.</w:t>
      </w:r>
      <w:r w:rsidRPr="006201F2">
        <w:rPr>
          <w:rFonts w:asciiTheme="minorHAnsi" w:hAnsiTheme="minorHAnsi" w:cs="Arial"/>
        </w:rPr>
        <w:t xml:space="preserve"> </w:t>
      </w:r>
      <w:r w:rsidR="006201F2" w:rsidRPr="006201F2">
        <w:rPr>
          <w:rFonts w:asciiTheme="minorHAnsi" w:hAnsiTheme="minorHAnsi" w:cs="Arial"/>
        </w:rPr>
        <w:t xml:space="preserve"> </w:t>
      </w:r>
      <w:r w:rsidRPr="006201F2">
        <w:rPr>
          <w:rFonts w:asciiTheme="minorHAnsi" w:hAnsiTheme="minorHAnsi" w:cs="Arial"/>
        </w:rPr>
        <w:t>On April 27, we completed the upgrade, with total scheduled PAS unavailability of two hours and 37 minutes.</w:t>
      </w:r>
    </w:p>
    <w:p w:rsidR="006201F2" w:rsidRPr="00031C38" w:rsidRDefault="006201F2" w:rsidP="00CC1B64">
      <w:pPr>
        <w:pStyle w:val="ListParagraph"/>
        <w:numPr>
          <w:ilvl w:val="3"/>
          <w:numId w:val="4"/>
        </w:numPr>
        <w:contextualSpacing/>
        <w:rPr>
          <w:rFonts w:ascii="Calibri" w:eastAsia="Arial Unicode MS" w:hAnsi="Calibri"/>
        </w:rPr>
      </w:pPr>
      <w:r>
        <w:rPr>
          <w:rFonts w:asciiTheme="minorHAnsi" w:eastAsia="Arial Unicode MS" w:hAnsiTheme="minorHAnsi"/>
          <w:b/>
        </w:rPr>
        <w:t>PAS/RNAS:</w:t>
      </w:r>
      <w:r w:rsidR="00FE54EA">
        <w:rPr>
          <w:rFonts w:ascii="Calibri" w:eastAsia="Arial Unicode MS" w:hAnsi="Calibri"/>
        </w:rPr>
        <w:t xml:space="preserve">  We requested two-</w:t>
      </w:r>
      <w:r>
        <w:rPr>
          <w:rFonts w:ascii="Calibri" w:eastAsia="Arial Unicode MS" w:hAnsi="Calibri"/>
        </w:rPr>
        <w:t>and</w:t>
      </w:r>
      <w:r w:rsidR="00FE54EA">
        <w:rPr>
          <w:rFonts w:ascii="Calibri" w:eastAsia="Arial Unicode MS" w:hAnsi="Calibri"/>
        </w:rPr>
        <w:t>-</w:t>
      </w:r>
      <w:r>
        <w:rPr>
          <w:rFonts w:ascii="Calibri" w:eastAsia="Arial Unicode MS" w:hAnsi="Calibri"/>
        </w:rPr>
        <w:t xml:space="preserve">½ hours of downtime </w:t>
      </w:r>
      <w:r w:rsidRPr="006201F2">
        <w:rPr>
          <w:rFonts w:asciiTheme="minorHAnsi" w:hAnsiTheme="minorHAnsi" w:cs="Arial"/>
        </w:rPr>
        <w:t xml:space="preserve">during non-core business hours on </w:t>
      </w:r>
      <w:r>
        <w:rPr>
          <w:rFonts w:asciiTheme="minorHAnsi" w:hAnsiTheme="minorHAnsi" w:cs="Arial"/>
        </w:rPr>
        <w:t>May</w:t>
      </w:r>
      <w:r w:rsidRPr="006201F2">
        <w:rPr>
          <w:rFonts w:asciiTheme="minorHAnsi" w:hAnsiTheme="minorHAnsi" w:cs="Arial"/>
        </w:rPr>
        <w:t xml:space="preserve"> 27</w:t>
      </w:r>
      <w:r>
        <w:rPr>
          <w:rFonts w:asciiTheme="minorHAnsi" w:hAnsiTheme="minorHAnsi" w:cs="Arial"/>
        </w:rPr>
        <w:t xml:space="preserve"> to perform maintenance activities on the PAS and RNAS backup systems in Charlotte.  The maintenance resulted in no downtime.</w:t>
      </w:r>
    </w:p>
    <w:p w:rsidR="005D0D45" w:rsidRDefault="005D0D45" w:rsidP="00187DFB">
      <w:pPr>
        <w:contextualSpacing/>
        <w:rPr>
          <w:rFonts w:ascii="Calibri" w:eastAsia="Arial Unicode MS" w:hAnsi="Calibri"/>
        </w:rPr>
      </w:pPr>
    </w:p>
    <w:sectPr w:rsidR="005D0D45" w:rsidSect="00FD7B26">
      <w:footerReference w:type="even" r:id="rId12"/>
      <w:footerReference w:type="default" r:id="rId13"/>
      <w:pgSz w:w="15840" w:h="12240" w:orient="landscape"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5E0" w:rsidRDefault="003F65E0">
      <w:r>
        <w:separator/>
      </w:r>
    </w:p>
  </w:endnote>
  <w:endnote w:type="continuationSeparator" w:id="0">
    <w:p w:rsidR="003F65E0" w:rsidRDefault="003F6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WOHVGJ+Minion-Regular">
    <w:altName w:val="Minio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1F2" w:rsidRDefault="00577D6F" w:rsidP="00EA0527">
    <w:pPr>
      <w:pStyle w:val="Footer"/>
      <w:framePr w:wrap="around" w:vAnchor="text" w:hAnchor="margin" w:xAlign="right" w:y="1"/>
      <w:rPr>
        <w:rStyle w:val="PageNumber"/>
      </w:rPr>
    </w:pPr>
    <w:r>
      <w:rPr>
        <w:rStyle w:val="PageNumber"/>
      </w:rPr>
      <w:fldChar w:fldCharType="begin"/>
    </w:r>
    <w:r w:rsidR="006201F2">
      <w:rPr>
        <w:rStyle w:val="PageNumber"/>
      </w:rPr>
      <w:instrText xml:space="preserve">PAGE  </w:instrText>
    </w:r>
    <w:r>
      <w:rPr>
        <w:rStyle w:val="PageNumber"/>
      </w:rPr>
      <w:fldChar w:fldCharType="end"/>
    </w:r>
  </w:p>
  <w:p w:rsidR="006201F2" w:rsidRDefault="006201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1F2" w:rsidRDefault="00577D6F" w:rsidP="00EA0527">
    <w:pPr>
      <w:pStyle w:val="Footer"/>
      <w:framePr w:wrap="around" w:vAnchor="text" w:hAnchor="margin" w:xAlign="right" w:y="1"/>
      <w:rPr>
        <w:rStyle w:val="PageNumber"/>
      </w:rPr>
    </w:pPr>
    <w:r>
      <w:rPr>
        <w:rStyle w:val="PageNumber"/>
      </w:rPr>
      <w:fldChar w:fldCharType="begin"/>
    </w:r>
    <w:r w:rsidR="006201F2">
      <w:rPr>
        <w:rStyle w:val="PageNumber"/>
      </w:rPr>
      <w:instrText xml:space="preserve">PAGE  </w:instrText>
    </w:r>
    <w:r>
      <w:rPr>
        <w:rStyle w:val="PageNumber"/>
      </w:rPr>
      <w:fldChar w:fldCharType="separate"/>
    </w:r>
    <w:r w:rsidR="00103BA7">
      <w:rPr>
        <w:rStyle w:val="PageNumber"/>
        <w:noProof/>
      </w:rPr>
      <w:t>9</w:t>
    </w:r>
    <w:r>
      <w:rPr>
        <w:rStyle w:val="PageNumber"/>
      </w:rPr>
      <w:fldChar w:fldCharType="end"/>
    </w:r>
  </w:p>
  <w:p w:rsidR="006201F2" w:rsidRDefault="006201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5E0" w:rsidRDefault="003F65E0">
      <w:r>
        <w:separator/>
      </w:r>
    </w:p>
  </w:footnote>
  <w:footnote w:type="continuationSeparator" w:id="0">
    <w:p w:rsidR="003F65E0" w:rsidRDefault="003F65E0">
      <w:r>
        <w:continuationSeparator/>
      </w:r>
    </w:p>
  </w:footnote>
  <w:footnote w:id="1">
    <w:p w:rsidR="006201F2" w:rsidRPr="00AF0945" w:rsidRDefault="006201F2">
      <w:pPr>
        <w:pStyle w:val="FootnoteText"/>
        <w:rPr>
          <w:sz w:val="24"/>
          <w:szCs w:val="24"/>
        </w:rPr>
      </w:pPr>
      <w:r w:rsidRPr="00AF0945">
        <w:rPr>
          <w:rStyle w:val="FootnoteReference"/>
          <w:sz w:val="24"/>
          <w:szCs w:val="24"/>
        </w:rPr>
        <w:footnoteRef/>
      </w:r>
      <w:r w:rsidRPr="00AF0945">
        <w:rPr>
          <w:sz w:val="24"/>
          <w:szCs w:val="24"/>
        </w:rPr>
        <w:t xml:space="preserve"> </w:t>
      </w:r>
      <w:r w:rsidRPr="00AF0945">
        <w:rPr>
          <w:rFonts w:ascii="Calibri" w:eastAsia="Arial Unicode MS" w:hAnsi="Calibri" w:cs="Arial"/>
          <w:sz w:val="24"/>
          <w:szCs w:val="24"/>
        </w:rPr>
        <w:t xml:space="preserve">Of this total, </w:t>
      </w:r>
      <w:r w:rsidRPr="00AF0945">
        <w:rPr>
          <w:rFonts w:ascii="Calibri" w:hAnsi="Calibri"/>
          <w:sz w:val="24"/>
          <w:szCs w:val="24"/>
        </w:rPr>
        <w:t>109 changes involved changing rate centers to mandatory pursuant to the MS 662 NPA additional delegated authority implemented on 9/5/2011</w:t>
      </w:r>
      <w:r>
        <w:rPr>
          <w:rFonts w:ascii="Calibri" w:hAnsi="Calibri"/>
          <w:sz w:val="24"/>
          <w:szCs w:val="24"/>
        </w:rPr>
        <w:t>.</w:t>
      </w:r>
    </w:p>
  </w:footnote>
  <w:footnote w:id="2">
    <w:p w:rsidR="006201F2" w:rsidRPr="00D43043" w:rsidRDefault="006201F2" w:rsidP="00AF0945">
      <w:pPr>
        <w:autoSpaceDE w:val="0"/>
        <w:autoSpaceDN w:val="0"/>
        <w:adjustRightInd w:val="0"/>
        <w:rPr>
          <w:rFonts w:ascii="Calibri" w:hAnsi="Calibri" w:cs="Arial"/>
          <w:b/>
          <w:bCs/>
        </w:rPr>
      </w:pPr>
      <w:r>
        <w:rPr>
          <w:rStyle w:val="FootnoteReference"/>
        </w:rPr>
        <w:footnoteRef/>
      </w:r>
      <w:r>
        <w:t xml:space="preserve"> </w:t>
      </w:r>
      <w:r>
        <w:rPr>
          <w:rFonts w:ascii="Calibri" w:hAnsi="Calibri" w:cs="Arial"/>
        </w:rPr>
        <w:t>On September 28, d</w:t>
      </w:r>
      <w:r w:rsidRPr="00D43043">
        <w:rPr>
          <w:rFonts w:ascii="Calibri" w:hAnsi="Calibri" w:cs="Arial"/>
        </w:rPr>
        <w:t xml:space="preserve">uring routine </w:t>
      </w:r>
      <w:r>
        <w:rPr>
          <w:rFonts w:ascii="Calibri" w:hAnsi="Calibri" w:cs="Arial"/>
        </w:rPr>
        <w:t xml:space="preserve">corporate </w:t>
      </w:r>
      <w:r w:rsidRPr="00D43043">
        <w:rPr>
          <w:rFonts w:ascii="Calibri" w:hAnsi="Calibri" w:cs="Arial"/>
        </w:rPr>
        <w:t>data center maintenance</w:t>
      </w:r>
      <w:r>
        <w:rPr>
          <w:rFonts w:ascii="Calibri" w:hAnsi="Calibri" w:cs="Arial"/>
        </w:rPr>
        <w:t>,</w:t>
      </w:r>
      <w:r w:rsidRPr="00D43043">
        <w:rPr>
          <w:rFonts w:ascii="Calibri" w:hAnsi="Calibri" w:cs="Arial"/>
        </w:rPr>
        <w:t xml:space="preserve"> </w:t>
      </w:r>
      <w:r>
        <w:rPr>
          <w:rFonts w:ascii="Calibri" w:hAnsi="Calibri" w:cs="Arial"/>
        </w:rPr>
        <w:t xml:space="preserve">a </w:t>
      </w:r>
      <w:r w:rsidRPr="00D43043">
        <w:rPr>
          <w:rFonts w:ascii="Calibri" w:hAnsi="Calibri" w:cs="Arial"/>
        </w:rPr>
        <w:t>switch was disconnected</w:t>
      </w:r>
      <w:r>
        <w:rPr>
          <w:rFonts w:ascii="Calibri" w:hAnsi="Calibri" w:cs="Arial"/>
        </w:rPr>
        <w:t xml:space="preserve"> causing the connection to PAS to fail for 9 minutes until power was restored.  PAS was not down but customers would not have been able to access it.   To our knowledge, no customers were impacted because no reports of an outage were made to the Help Desk.</w:t>
      </w:r>
    </w:p>
    <w:p w:rsidR="006201F2" w:rsidRDefault="006201F2">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E7BE2"/>
    <w:multiLevelType w:val="multilevel"/>
    <w:tmpl w:val="D1F05BB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bullet"/>
      <w:lvlText w:val=""/>
      <w:lvlJc w:val="left"/>
      <w:pPr>
        <w:tabs>
          <w:tab w:val="num" w:pos="3240"/>
        </w:tabs>
        <w:ind w:left="3240" w:hanging="360"/>
      </w:pPr>
      <w:rPr>
        <w:rFonts w:ascii="Symbol" w:hAnsi="Symbol" w:hint="default"/>
        <w:color w:val="auto"/>
        <w:sz w:val="20"/>
      </w:rPr>
    </w:lvl>
  </w:abstractNum>
  <w:abstractNum w:abstractNumId="1">
    <w:nsid w:val="3E4817F6"/>
    <w:multiLevelType w:val="hybridMultilevel"/>
    <w:tmpl w:val="6C8213B2"/>
    <w:lvl w:ilvl="0" w:tplc="087E2374">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814C9DD2">
      <w:start w:val="1"/>
      <w:numFmt w:val="lowerRoman"/>
      <w:lvlText w:val="%3."/>
      <w:lvlJc w:val="right"/>
      <w:pPr>
        <w:tabs>
          <w:tab w:val="num" w:pos="2070"/>
        </w:tabs>
        <w:ind w:left="2070" w:hanging="180"/>
      </w:pPr>
      <w:rPr>
        <w:rFonts w:cs="Times New Roman"/>
        <w:sz w:val="24"/>
        <w:szCs w:val="24"/>
        <w:vertAlign w:val="baseline"/>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EF26115"/>
    <w:multiLevelType w:val="multilevel"/>
    <w:tmpl w:val="92A07D68"/>
    <w:styleLink w:val="Style3"/>
    <w:lvl w:ilvl="0">
      <w:start w:val="1"/>
      <w:numFmt w:val="bullet"/>
      <w:lvlText w:val=""/>
      <w:lvlJc w:val="left"/>
      <w:pPr>
        <w:ind w:left="3600" w:hanging="360"/>
      </w:pPr>
      <w:rPr>
        <w:rFonts w:ascii="Symbol" w:hAnsi="Symbol" w:hint="default"/>
        <w:color w:val="auto"/>
        <w:sz w:val="20"/>
      </w:rPr>
    </w:lvl>
    <w:lvl w:ilvl="1">
      <w:start w:val="1"/>
      <w:numFmt w:val="bullet"/>
      <w:lvlText w:val="•"/>
      <w:lvlJc w:val="left"/>
      <w:pPr>
        <w:ind w:left="4320" w:hanging="360"/>
      </w:pPr>
      <w:rPr>
        <w:rFonts w:ascii="Times New Roman" w:hAnsi="Times New Roman" w:hint="default"/>
      </w:rPr>
    </w:lvl>
    <w:lvl w:ilvl="2">
      <w:start w:val="1"/>
      <w:numFmt w:val="bullet"/>
      <w:lvlText w:val=""/>
      <w:lvlJc w:val="left"/>
      <w:pPr>
        <w:ind w:left="5040" w:hanging="360"/>
      </w:pPr>
      <w:rPr>
        <w:rFonts w:ascii="Wingdings" w:hAnsi="Wingdings" w:hint="default"/>
      </w:rPr>
    </w:lvl>
    <w:lvl w:ilvl="3">
      <w:start w:val="1"/>
      <w:numFmt w:val="bullet"/>
      <w:lvlText w:val=""/>
      <w:lvlJc w:val="left"/>
      <w:pPr>
        <w:ind w:left="5760" w:hanging="360"/>
      </w:pPr>
      <w:rPr>
        <w:rFonts w:ascii="Symbol" w:hAnsi="Symbol" w:hint="default"/>
      </w:rPr>
    </w:lvl>
    <w:lvl w:ilvl="4">
      <w:start w:val="1"/>
      <w:numFmt w:val="bullet"/>
      <w:lvlText w:val="o"/>
      <w:lvlJc w:val="left"/>
      <w:pPr>
        <w:ind w:left="6480" w:hanging="360"/>
      </w:pPr>
      <w:rPr>
        <w:rFonts w:ascii="Courier New" w:hAnsi="Courier New" w:hint="default"/>
      </w:rPr>
    </w:lvl>
    <w:lvl w:ilvl="5">
      <w:start w:val="1"/>
      <w:numFmt w:val="bullet"/>
      <w:lvlText w:val=""/>
      <w:lvlJc w:val="left"/>
      <w:pPr>
        <w:ind w:left="7200" w:hanging="360"/>
      </w:pPr>
      <w:rPr>
        <w:rFonts w:ascii="Wingdings" w:hAnsi="Wingdings" w:hint="default"/>
      </w:rPr>
    </w:lvl>
    <w:lvl w:ilvl="6">
      <w:start w:val="1"/>
      <w:numFmt w:val="bullet"/>
      <w:lvlText w:val=""/>
      <w:lvlJc w:val="left"/>
      <w:pPr>
        <w:ind w:left="7920" w:hanging="360"/>
      </w:pPr>
      <w:rPr>
        <w:rFonts w:ascii="Symbol" w:hAnsi="Symbol" w:hint="default"/>
      </w:rPr>
    </w:lvl>
    <w:lvl w:ilvl="7">
      <w:start w:val="1"/>
      <w:numFmt w:val="bullet"/>
      <w:lvlText w:val="o"/>
      <w:lvlJc w:val="left"/>
      <w:pPr>
        <w:ind w:left="8640" w:hanging="360"/>
      </w:pPr>
      <w:rPr>
        <w:rFonts w:ascii="Courier New" w:hAnsi="Courier New" w:hint="default"/>
      </w:rPr>
    </w:lvl>
    <w:lvl w:ilvl="8">
      <w:start w:val="1"/>
      <w:numFmt w:val="bullet"/>
      <w:lvlText w:val=""/>
      <w:lvlJc w:val="left"/>
      <w:pPr>
        <w:ind w:left="9360" w:hanging="360"/>
      </w:pPr>
      <w:rPr>
        <w:rFonts w:ascii="Wingdings" w:hAnsi="Wingdings" w:hint="default"/>
      </w:rPr>
    </w:lvl>
  </w:abstractNum>
  <w:abstractNum w:abstractNumId="3">
    <w:nsid w:val="5FDC4BD6"/>
    <w:multiLevelType w:val="singleLevel"/>
    <w:tmpl w:val="CFCEA3CE"/>
    <w:lvl w:ilvl="0">
      <w:start w:val="1"/>
      <w:numFmt w:val="decimal"/>
      <w:lvlText w:val="%1)"/>
      <w:lvlJc w:val="left"/>
      <w:pPr>
        <w:tabs>
          <w:tab w:val="num" w:pos="375"/>
        </w:tabs>
        <w:ind w:left="375" w:hanging="375"/>
      </w:pPr>
      <w:rPr>
        <w:rFonts w:ascii="Times New Roman" w:hAnsi="Times New Roman" w:cs="Times New Roman" w:hint="default"/>
        <w:b w:val="0"/>
      </w:rPr>
    </w:lvl>
  </w:abstractNum>
  <w:abstractNum w:abstractNumId="4">
    <w:nsid w:val="63FB5FC8"/>
    <w:multiLevelType w:val="multilevel"/>
    <w:tmpl w:val="0409001D"/>
    <w:styleLink w:val="Style2"/>
    <w:lvl w:ilvl="0">
      <w:start w:val="1"/>
      <w:numFmt w:val="bullet"/>
      <w:lvlText w:val="—"/>
      <w:lvlJc w:val="left"/>
      <w:pPr>
        <w:ind w:left="360" w:hanging="360"/>
      </w:pPr>
      <w:rPr>
        <w:rFonts w:ascii="Calibri" w:hAnsi="Calibri" w:hint="default"/>
        <w:color w:val="auto"/>
      </w:rPr>
    </w:lvl>
    <w:lvl w:ilvl="1">
      <w:start w:val="1"/>
      <w:numFmt w:val="bullet"/>
      <w:lvlText w:val="•"/>
      <w:lvlJc w:val="left"/>
      <w:pPr>
        <w:ind w:left="720" w:hanging="360"/>
      </w:pPr>
      <w:rPr>
        <w:rFonts w:ascii="Calibri" w:hAnsi="Calibri"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6AA80C1F"/>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6B916C1A"/>
    <w:multiLevelType w:val="hybridMultilevel"/>
    <w:tmpl w:val="3FBC99F6"/>
    <w:lvl w:ilvl="0" w:tplc="F5E05458">
      <w:numFmt w:val="bullet"/>
      <w:pStyle w:val="06bulletedtext"/>
      <w:lvlText w:val=""/>
      <w:lvlJc w:val="left"/>
      <w:pPr>
        <w:tabs>
          <w:tab w:val="num" w:pos="360"/>
        </w:tabs>
        <w:ind w:left="360" w:hanging="360"/>
      </w:pPr>
      <w:rPr>
        <w:rFonts w:ascii="Symbol" w:hAnsi="Symbol" w:hint="default"/>
        <w:color w:val="0000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0D0B5F"/>
    <w:multiLevelType w:val="hybridMultilevel"/>
    <w:tmpl w:val="B868EDAE"/>
    <w:lvl w:ilvl="0" w:tplc="D4148F4A">
      <w:start w:val="1"/>
      <w:numFmt w:val="decimal"/>
      <w:pStyle w:val="ListNumber"/>
      <w:lvlText w:val="%1."/>
      <w:lvlJc w:val="left"/>
      <w:pPr>
        <w:tabs>
          <w:tab w:val="num" w:pos="720"/>
        </w:tabs>
        <w:ind w:left="720" w:hanging="360"/>
      </w:pPr>
      <w:rPr>
        <w:rFonts w:ascii="Tms Rmn" w:hAnsi="Tms Rmn" w:cs="Times New Roman" w:hint="default"/>
        <w:sz w:val="20"/>
        <w:szCs w:val="20"/>
      </w:rPr>
    </w:lvl>
    <w:lvl w:ilvl="1" w:tplc="CC00CD80">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EA25878"/>
    <w:multiLevelType w:val="hybridMultilevel"/>
    <w:tmpl w:val="C84CA5B0"/>
    <w:lvl w:ilvl="0" w:tplc="687E08DA">
      <w:start w:val="1"/>
      <w:numFmt w:val="bullet"/>
      <w:pStyle w:val="05bulletedtext"/>
      <w:lvlText w:val=""/>
      <w:lvlJc w:val="left"/>
      <w:pPr>
        <w:tabs>
          <w:tab w:val="num" w:pos="1440"/>
        </w:tabs>
        <w:ind w:left="1440" w:hanging="360"/>
      </w:pPr>
      <w:rPr>
        <w:rFonts w:ascii="Wingdings 3" w:hAnsi="Wingdings 3" w:hint="default"/>
        <w:color w:val="000000"/>
        <w:sz w:val="16"/>
      </w:rPr>
    </w:lvl>
    <w:lvl w:ilvl="1" w:tplc="F2044794">
      <w:start w:val="1"/>
      <w:numFmt w:val="bullet"/>
      <w:lvlText w:val="o"/>
      <w:lvlJc w:val="left"/>
      <w:pPr>
        <w:tabs>
          <w:tab w:val="num" w:pos="720"/>
        </w:tabs>
        <w:ind w:left="720" w:hanging="360"/>
      </w:pPr>
      <w:rPr>
        <w:rFonts w:ascii="Courier New" w:hAnsi="Courier New" w:hint="default"/>
      </w:rPr>
    </w:lvl>
    <w:lvl w:ilvl="2" w:tplc="877E95FC">
      <w:start w:val="1"/>
      <w:numFmt w:val="bullet"/>
      <w:lvlText w:val=""/>
      <w:lvlJc w:val="left"/>
      <w:pPr>
        <w:tabs>
          <w:tab w:val="num" w:pos="1440"/>
        </w:tabs>
        <w:ind w:left="1440" w:hanging="360"/>
      </w:pPr>
      <w:rPr>
        <w:rFonts w:ascii="Wingdings" w:hAnsi="Wingdings" w:hint="default"/>
      </w:rPr>
    </w:lvl>
    <w:lvl w:ilvl="3" w:tplc="940C0EB8">
      <w:start w:val="1"/>
      <w:numFmt w:val="bullet"/>
      <w:pStyle w:val="05bulletedtext"/>
      <w:lvlText w:val=""/>
      <w:lvlJc w:val="left"/>
      <w:pPr>
        <w:tabs>
          <w:tab w:val="num" w:pos="2160"/>
        </w:tabs>
        <w:ind w:left="2160" w:hanging="360"/>
      </w:pPr>
      <w:rPr>
        <w:rFonts w:ascii="Symbol" w:hAnsi="Symbol" w:hint="default"/>
      </w:rPr>
    </w:lvl>
    <w:lvl w:ilvl="4" w:tplc="18303060">
      <w:start w:val="1"/>
      <w:numFmt w:val="bullet"/>
      <w:lvlText w:val=""/>
      <w:lvlJc w:val="left"/>
      <w:pPr>
        <w:tabs>
          <w:tab w:val="num" w:pos="2880"/>
        </w:tabs>
        <w:ind w:left="2880" w:hanging="360"/>
      </w:pPr>
      <w:rPr>
        <w:rFonts w:ascii="Wingdings 3" w:hAnsi="Wingdings 3" w:hint="default"/>
        <w:color w:val="000000"/>
        <w:sz w:val="16"/>
      </w:rPr>
    </w:lvl>
    <w:lvl w:ilvl="5" w:tplc="3844DDCE">
      <w:start w:val="1"/>
      <w:numFmt w:val="bullet"/>
      <w:lvlText w:val=""/>
      <w:lvlJc w:val="left"/>
      <w:pPr>
        <w:tabs>
          <w:tab w:val="num" w:pos="3600"/>
        </w:tabs>
        <w:ind w:left="3600" w:hanging="360"/>
      </w:pPr>
      <w:rPr>
        <w:rFonts w:ascii="Wingdings" w:hAnsi="Wingdings" w:hint="default"/>
      </w:rPr>
    </w:lvl>
    <w:lvl w:ilvl="6" w:tplc="A80689AE" w:tentative="1">
      <w:start w:val="1"/>
      <w:numFmt w:val="bullet"/>
      <w:lvlText w:val=""/>
      <w:lvlJc w:val="left"/>
      <w:pPr>
        <w:tabs>
          <w:tab w:val="num" w:pos="4320"/>
        </w:tabs>
        <w:ind w:left="4320" w:hanging="360"/>
      </w:pPr>
      <w:rPr>
        <w:rFonts w:ascii="Symbol" w:hAnsi="Symbol" w:hint="default"/>
      </w:rPr>
    </w:lvl>
    <w:lvl w:ilvl="7" w:tplc="589CDB5A" w:tentative="1">
      <w:start w:val="1"/>
      <w:numFmt w:val="bullet"/>
      <w:lvlText w:val="o"/>
      <w:lvlJc w:val="left"/>
      <w:pPr>
        <w:tabs>
          <w:tab w:val="num" w:pos="5040"/>
        </w:tabs>
        <w:ind w:left="5040" w:hanging="360"/>
      </w:pPr>
      <w:rPr>
        <w:rFonts w:ascii="Courier New" w:hAnsi="Courier New" w:hint="default"/>
      </w:rPr>
    </w:lvl>
    <w:lvl w:ilvl="8" w:tplc="9252DDEA"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8"/>
  </w:num>
  <w:num w:numId="3">
    <w:abstractNumId w:val="6"/>
  </w:num>
  <w:num w:numId="4">
    <w:abstractNumId w:val="1"/>
  </w:num>
  <w:num w:numId="5">
    <w:abstractNumId w:val="4"/>
  </w:num>
  <w:num w:numId="6">
    <w:abstractNumId w:val="7"/>
  </w:num>
  <w:num w:numId="7">
    <w:abstractNumId w:val="2"/>
  </w:num>
  <w:num w:numId="8">
    <w:abstractNumId w:val="5"/>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F1FC0"/>
    <w:rsid w:val="00001892"/>
    <w:rsid w:val="000042AA"/>
    <w:rsid w:val="00005F5A"/>
    <w:rsid w:val="000062CF"/>
    <w:rsid w:val="00007C83"/>
    <w:rsid w:val="000101CE"/>
    <w:rsid w:val="0001092E"/>
    <w:rsid w:val="000111F3"/>
    <w:rsid w:val="00012079"/>
    <w:rsid w:val="00013962"/>
    <w:rsid w:val="00013A5E"/>
    <w:rsid w:val="000146B2"/>
    <w:rsid w:val="000146F9"/>
    <w:rsid w:val="00015910"/>
    <w:rsid w:val="00023F7C"/>
    <w:rsid w:val="000253DE"/>
    <w:rsid w:val="000275FB"/>
    <w:rsid w:val="00031C38"/>
    <w:rsid w:val="00032AF7"/>
    <w:rsid w:val="00032D4F"/>
    <w:rsid w:val="00034C6A"/>
    <w:rsid w:val="00035A12"/>
    <w:rsid w:val="00041B53"/>
    <w:rsid w:val="00041B55"/>
    <w:rsid w:val="00042460"/>
    <w:rsid w:val="00042EDE"/>
    <w:rsid w:val="000444E8"/>
    <w:rsid w:val="00045FC4"/>
    <w:rsid w:val="000460FD"/>
    <w:rsid w:val="00046549"/>
    <w:rsid w:val="0004656B"/>
    <w:rsid w:val="00050977"/>
    <w:rsid w:val="0005107B"/>
    <w:rsid w:val="00055ACE"/>
    <w:rsid w:val="0005742C"/>
    <w:rsid w:val="00057762"/>
    <w:rsid w:val="000601CA"/>
    <w:rsid w:val="00060228"/>
    <w:rsid w:val="00064068"/>
    <w:rsid w:val="00067CAA"/>
    <w:rsid w:val="00067CD8"/>
    <w:rsid w:val="00070165"/>
    <w:rsid w:val="0007032C"/>
    <w:rsid w:val="0007078B"/>
    <w:rsid w:val="00071114"/>
    <w:rsid w:val="00071311"/>
    <w:rsid w:val="00071896"/>
    <w:rsid w:val="00072BE2"/>
    <w:rsid w:val="00074E0C"/>
    <w:rsid w:val="00075275"/>
    <w:rsid w:val="00075A17"/>
    <w:rsid w:val="00076BE9"/>
    <w:rsid w:val="00076D02"/>
    <w:rsid w:val="00076FB6"/>
    <w:rsid w:val="00077448"/>
    <w:rsid w:val="0008007D"/>
    <w:rsid w:val="00080F00"/>
    <w:rsid w:val="00080FCB"/>
    <w:rsid w:val="000819C4"/>
    <w:rsid w:val="000828D3"/>
    <w:rsid w:val="00082B15"/>
    <w:rsid w:val="00083B12"/>
    <w:rsid w:val="00090059"/>
    <w:rsid w:val="00092346"/>
    <w:rsid w:val="0009281F"/>
    <w:rsid w:val="0009358F"/>
    <w:rsid w:val="00096F3C"/>
    <w:rsid w:val="00097C93"/>
    <w:rsid w:val="000A1544"/>
    <w:rsid w:val="000A179B"/>
    <w:rsid w:val="000A2649"/>
    <w:rsid w:val="000A271C"/>
    <w:rsid w:val="000A2DE4"/>
    <w:rsid w:val="000B2300"/>
    <w:rsid w:val="000B3621"/>
    <w:rsid w:val="000B3BCC"/>
    <w:rsid w:val="000B5807"/>
    <w:rsid w:val="000B6653"/>
    <w:rsid w:val="000B72F4"/>
    <w:rsid w:val="000B74A8"/>
    <w:rsid w:val="000C0197"/>
    <w:rsid w:val="000C103A"/>
    <w:rsid w:val="000C1DD4"/>
    <w:rsid w:val="000C2E94"/>
    <w:rsid w:val="000C3E26"/>
    <w:rsid w:val="000C46CC"/>
    <w:rsid w:val="000C6449"/>
    <w:rsid w:val="000D1355"/>
    <w:rsid w:val="000D3745"/>
    <w:rsid w:val="000D4C75"/>
    <w:rsid w:val="000D52C5"/>
    <w:rsid w:val="000D6F1A"/>
    <w:rsid w:val="000E0C60"/>
    <w:rsid w:val="000E1F55"/>
    <w:rsid w:val="000E2086"/>
    <w:rsid w:val="000E319B"/>
    <w:rsid w:val="000E31EF"/>
    <w:rsid w:val="000E321B"/>
    <w:rsid w:val="000E41C7"/>
    <w:rsid w:val="000E536B"/>
    <w:rsid w:val="000E5CC7"/>
    <w:rsid w:val="000E74BF"/>
    <w:rsid w:val="000F17C9"/>
    <w:rsid w:val="000F4C51"/>
    <w:rsid w:val="0010093C"/>
    <w:rsid w:val="0010176F"/>
    <w:rsid w:val="001022AB"/>
    <w:rsid w:val="00103BA7"/>
    <w:rsid w:val="001051A1"/>
    <w:rsid w:val="001071C2"/>
    <w:rsid w:val="001073E8"/>
    <w:rsid w:val="001075F1"/>
    <w:rsid w:val="00111DBA"/>
    <w:rsid w:val="00115ED0"/>
    <w:rsid w:val="00117C09"/>
    <w:rsid w:val="00120ECC"/>
    <w:rsid w:val="00121034"/>
    <w:rsid w:val="001215BB"/>
    <w:rsid w:val="00121D02"/>
    <w:rsid w:val="00122E39"/>
    <w:rsid w:val="001232B1"/>
    <w:rsid w:val="001236A1"/>
    <w:rsid w:val="00124839"/>
    <w:rsid w:val="00124DD9"/>
    <w:rsid w:val="00125F32"/>
    <w:rsid w:val="00126E06"/>
    <w:rsid w:val="00126F3E"/>
    <w:rsid w:val="00127DB1"/>
    <w:rsid w:val="00132F3D"/>
    <w:rsid w:val="00133E2E"/>
    <w:rsid w:val="001347BD"/>
    <w:rsid w:val="00134CF0"/>
    <w:rsid w:val="00136E0C"/>
    <w:rsid w:val="00137B33"/>
    <w:rsid w:val="00140210"/>
    <w:rsid w:val="00140D28"/>
    <w:rsid w:val="0014168A"/>
    <w:rsid w:val="001427E4"/>
    <w:rsid w:val="001437C5"/>
    <w:rsid w:val="00144EDE"/>
    <w:rsid w:val="00146424"/>
    <w:rsid w:val="00151617"/>
    <w:rsid w:val="001522EA"/>
    <w:rsid w:val="00152D85"/>
    <w:rsid w:val="00154228"/>
    <w:rsid w:val="001547B2"/>
    <w:rsid w:val="00155C32"/>
    <w:rsid w:val="00155D9F"/>
    <w:rsid w:val="0015753D"/>
    <w:rsid w:val="00157717"/>
    <w:rsid w:val="001613A0"/>
    <w:rsid w:val="001633A4"/>
    <w:rsid w:val="00164F8C"/>
    <w:rsid w:val="0017283E"/>
    <w:rsid w:val="00172C20"/>
    <w:rsid w:val="001745B5"/>
    <w:rsid w:val="00176D48"/>
    <w:rsid w:val="00177F73"/>
    <w:rsid w:val="001809ED"/>
    <w:rsid w:val="00181752"/>
    <w:rsid w:val="00181760"/>
    <w:rsid w:val="00181C1E"/>
    <w:rsid w:val="0018376E"/>
    <w:rsid w:val="001845CD"/>
    <w:rsid w:val="0018578E"/>
    <w:rsid w:val="00185943"/>
    <w:rsid w:val="0018665B"/>
    <w:rsid w:val="00187DFB"/>
    <w:rsid w:val="00191BC2"/>
    <w:rsid w:val="00193A46"/>
    <w:rsid w:val="00193BD7"/>
    <w:rsid w:val="00194337"/>
    <w:rsid w:val="0019534D"/>
    <w:rsid w:val="00195735"/>
    <w:rsid w:val="001959AF"/>
    <w:rsid w:val="001964FE"/>
    <w:rsid w:val="001970C4"/>
    <w:rsid w:val="00197D6C"/>
    <w:rsid w:val="001A02E0"/>
    <w:rsid w:val="001A0466"/>
    <w:rsid w:val="001A4D39"/>
    <w:rsid w:val="001A5A08"/>
    <w:rsid w:val="001A7EBE"/>
    <w:rsid w:val="001B0CA2"/>
    <w:rsid w:val="001B69A8"/>
    <w:rsid w:val="001B757C"/>
    <w:rsid w:val="001C14A9"/>
    <w:rsid w:val="001C3B67"/>
    <w:rsid w:val="001C5A86"/>
    <w:rsid w:val="001C6793"/>
    <w:rsid w:val="001D0DA6"/>
    <w:rsid w:val="001D244A"/>
    <w:rsid w:val="001D3C14"/>
    <w:rsid w:val="001D4D95"/>
    <w:rsid w:val="001D56E5"/>
    <w:rsid w:val="001E094A"/>
    <w:rsid w:val="001E0E65"/>
    <w:rsid w:val="001E3380"/>
    <w:rsid w:val="001F0B21"/>
    <w:rsid w:val="001F0C6E"/>
    <w:rsid w:val="001F2E63"/>
    <w:rsid w:val="001F4032"/>
    <w:rsid w:val="001F42D2"/>
    <w:rsid w:val="001F431D"/>
    <w:rsid w:val="001F620D"/>
    <w:rsid w:val="0020045F"/>
    <w:rsid w:val="00203177"/>
    <w:rsid w:val="002035F2"/>
    <w:rsid w:val="002041D6"/>
    <w:rsid w:val="00206891"/>
    <w:rsid w:val="00212141"/>
    <w:rsid w:val="002132EA"/>
    <w:rsid w:val="0021379C"/>
    <w:rsid w:val="00215262"/>
    <w:rsid w:val="00215AE4"/>
    <w:rsid w:val="0022020E"/>
    <w:rsid w:val="0022054A"/>
    <w:rsid w:val="00220CA4"/>
    <w:rsid w:val="0022348B"/>
    <w:rsid w:val="00223A02"/>
    <w:rsid w:val="0022654F"/>
    <w:rsid w:val="00227472"/>
    <w:rsid w:val="00230354"/>
    <w:rsid w:val="00232CE8"/>
    <w:rsid w:val="00233F0D"/>
    <w:rsid w:val="0023656F"/>
    <w:rsid w:val="002375CC"/>
    <w:rsid w:val="002403DD"/>
    <w:rsid w:val="002437B8"/>
    <w:rsid w:val="0024413C"/>
    <w:rsid w:val="002453DD"/>
    <w:rsid w:val="00252205"/>
    <w:rsid w:val="00252D74"/>
    <w:rsid w:val="00253654"/>
    <w:rsid w:val="00253AE7"/>
    <w:rsid w:val="002548D3"/>
    <w:rsid w:val="002570A3"/>
    <w:rsid w:val="00261741"/>
    <w:rsid w:val="00261B4F"/>
    <w:rsid w:val="00262813"/>
    <w:rsid w:val="002630DB"/>
    <w:rsid w:val="002632B5"/>
    <w:rsid w:val="002633CD"/>
    <w:rsid w:val="00270197"/>
    <w:rsid w:val="00272295"/>
    <w:rsid w:val="002734E0"/>
    <w:rsid w:val="00276CC4"/>
    <w:rsid w:val="0027791B"/>
    <w:rsid w:val="0028024A"/>
    <w:rsid w:val="00280842"/>
    <w:rsid w:val="00280E50"/>
    <w:rsid w:val="0028204C"/>
    <w:rsid w:val="002822B2"/>
    <w:rsid w:val="002822CB"/>
    <w:rsid w:val="002841F8"/>
    <w:rsid w:val="00286568"/>
    <w:rsid w:val="00287291"/>
    <w:rsid w:val="00287C8E"/>
    <w:rsid w:val="00287D74"/>
    <w:rsid w:val="0029554C"/>
    <w:rsid w:val="0029567F"/>
    <w:rsid w:val="00296068"/>
    <w:rsid w:val="002965A4"/>
    <w:rsid w:val="00297A96"/>
    <w:rsid w:val="002A227B"/>
    <w:rsid w:val="002A2406"/>
    <w:rsid w:val="002A35F4"/>
    <w:rsid w:val="002A40EE"/>
    <w:rsid w:val="002A5D97"/>
    <w:rsid w:val="002B0A13"/>
    <w:rsid w:val="002B3077"/>
    <w:rsid w:val="002B460D"/>
    <w:rsid w:val="002B52EB"/>
    <w:rsid w:val="002B57BB"/>
    <w:rsid w:val="002B63D5"/>
    <w:rsid w:val="002B6FD0"/>
    <w:rsid w:val="002B76E9"/>
    <w:rsid w:val="002C0A24"/>
    <w:rsid w:val="002C25F7"/>
    <w:rsid w:val="002C27E1"/>
    <w:rsid w:val="002C4A15"/>
    <w:rsid w:val="002C6922"/>
    <w:rsid w:val="002C71A9"/>
    <w:rsid w:val="002D3CFA"/>
    <w:rsid w:val="002D4A4A"/>
    <w:rsid w:val="002D685F"/>
    <w:rsid w:val="002D6C9B"/>
    <w:rsid w:val="002D7979"/>
    <w:rsid w:val="002D79CA"/>
    <w:rsid w:val="002D7FBA"/>
    <w:rsid w:val="002E1EB3"/>
    <w:rsid w:val="002E3497"/>
    <w:rsid w:val="002E3900"/>
    <w:rsid w:val="002E56B5"/>
    <w:rsid w:val="002E6274"/>
    <w:rsid w:val="002F146E"/>
    <w:rsid w:val="002F14AA"/>
    <w:rsid w:val="002F1FC0"/>
    <w:rsid w:val="002F3458"/>
    <w:rsid w:val="00300807"/>
    <w:rsid w:val="003011B5"/>
    <w:rsid w:val="0030122A"/>
    <w:rsid w:val="00303F38"/>
    <w:rsid w:val="00305A79"/>
    <w:rsid w:val="0030608C"/>
    <w:rsid w:val="00306373"/>
    <w:rsid w:val="0030692A"/>
    <w:rsid w:val="0030736E"/>
    <w:rsid w:val="00311474"/>
    <w:rsid w:val="0031172A"/>
    <w:rsid w:val="00312427"/>
    <w:rsid w:val="00312FCA"/>
    <w:rsid w:val="00314B47"/>
    <w:rsid w:val="00315FB2"/>
    <w:rsid w:val="003170A1"/>
    <w:rsid w:val="003172C7"/>
    <w:rsid w:val="00317FCE"/>
    <w:rsid w:val="003208B7"/>
    <w:rsid w:val="00320D18"/>
    <w:rsid w:val="00322013"/>
    <w:rsid w:val="00323C57"/>
    <w:rsid w:val="00323F7A"/>
    <w:rsid w:val="0032488F"/>
    <w:rsid w:val="00324895"/>
    <w:rsid w:val="00326A96"/>
    <w:rsid w:val="00330143"/>
    <w:rsid w:val="00332666"/>
    <w:rsid w:val="00335BBA"/>
    <w:rsid w:val="0033706C"/>
    <w:rsid w:val="003370F7"/>
    <w:rsid w:val="00341050"/>
    <w:rsid w:val="00343AAC"/>
    <w:rsid w:val="00344683"/>
    <w:rsid w:val="00345252"/>
    <w:rsid w:val="00345691"/>
    <w:rsid w:val="0034638D"/>
    <w:rsid w:val="0034650F"/>
    <w:rsid w:val="00346C7D"/>
    <w:rsid w:val="00346DAC"/>
    <w:rsid w:val="00352106"/>
    <w:rsid w:val="00352627"/>
    <w:rsid w:val="00352BE1"/>
    <w:rsid w:val="00354108"/>
    <w:rsid w:val="0035744F"/>
    <w:rsid w:val="00362199"/>
    <w:rsid w:val="0036284D"/>
    <w:rsid w:val="00366420"/>
    <w:rsid w:val="00366923"/>
    <w:rsid w:val="00366B0F"/>
    <w:rsid w:val="003670F1"/>
    <w:rsid w:val="00367990"/>
    <w:rsid w:val="00367EEA"/>
    <w:rsid w:val="00370141"/>
    <w:rsid w:val="00372720"/>
    <w:rsid w:val="00372D3C"/>
    <w:rsid w:val="003748C8"/>
    <w:rsid w:val="00381D28"/>
    <w:rsid w:val="0038353F"/>
    <w:rsid w:val="003842DB"/>
    <w:rsid w:val="0038436C"/>
    <w:rsid w:val="00384BDB"/>
    <w:rsid w:val="00384F34"/>
    <w:rsid w:val="00392623"/>
    <w:rsid w:val="00393E63"/>
    <w:rsid w:val="0039453E"/>
    <w:rsid w:val="0039514F"/>
    <w:rsid w:val="00396F8E"/>
    <w:rsid w:val="00396F9E"/>
    <w:rsid w:val="003A1EA0"/>
    <w:rsid w:val="003A3528"/>
    <w:rsid w:val="003A5759"/>
    <w:rsid w:val="003A6A0F"/>
    <w:rsid w:val="003A7406"/>
    <w:rsid w:val="003B04CB"/>
    <w:rsid w:val="003B3C93"/>
    <w:rsid w:val="003B5A04"/>
    <w:rsid w:val="003B5F9E"/>
    <w:rsid w:val="003C111D"/>
    <w:rsid w:val="003C70A2"/>
    <w:rsid w:val="003C748F"/>
    <w:rsid w:val="003C74FB"/>
    <w:rsid w:val="003C7BB3"/>
    <w:rsid w:val="003D0733"/>
    <w:rsid w:val="003D156A"/>
    <w:rsid w:val="003D1AC5"/>
    <w:rsid w:val="003D263E"/>
    <w:rsid w:val="003D67FC"/>
    <w:rsid w:val="003D71F1"/>
    <w:rsid w:val="003D78FF"/>
    <w:rsid w:val="003E06A4"/>
    <w:rsid w:val="003E60DA"/>
    <w:rsid w:val="003E6C68"/>
    <w:rsid w:val="003E7BCA"/>
    <w:rsid w:val="003F2BD7"/>
    <w:rsid w:val="003F2F34"/>
    <w:rsid w:val="003F65E0"/>
    <w:rsid w:val="003F6850"/>
    <w:rsid w:val="0040079F"/>
    <w:rsid w:val="00401192"/>
    <w:rsid w:val="00401D54"/>
    <w:rsid w:val="004065C1"/>
    <w:rsid w:val="0041125B"/>
    <w:rsid w:val="004128F2"/>
    <w:rsid w:val="00413C6E"/>
    <w:rsid w:val="004146DC"/>
    <w:rsid w:val="00415394"/>
    <w:rsid w:val="00415845"/>
    <w:rsid w:val="00415B2D"/>
    <w:rsid w:val="00420837"/>
    <w:rsid w:val="004213BD"/>
    <w:rsid w:val="0042185E"/>
    <w:rsid w:val="0042207A"/>
    <w:rsid w:val="0042246E"/>
    <w:rsid w:val="00423E35"/>
    <w:rsid w:val="00424F9A"/>
    <w:rsid w:val="0042641D"/>
    <w:rsid w:val="00427696"/>
    <w:rsid w:val="00430452"/>
    <w:rsid w:val="004317BE"/>
    <w:rsid w:val="00436ECF"/>
    <w:rsid w:val="00437911"/>
    <w:rsid w:val="004409FB"/>
    <w:rsid w:val="00445586"/>
    <w:rsid w:val="00445AD4"/>
    <w:rsid w:val="00446B01"/>
    <w:rsid w:val="00446D3C"/>
    <w:rsid w:val="004502F9"/>
    <w:rsid w:val="0045093B"/>
    <w:rsid w:val="00450B31"/>
    <w:rsid w:val="004513D9"/>
    <w:rsid w:val="00452316"/>
    <w:rsid w:val="00452E96"/>
    <w:rsid w:val="004542E1"/>
    <w:rsid w:val="00454347"/>
    <w:rsid w:val="0045513A"/>
    <w:rsid w:val="00455ECB"/>
    <w:rsid w:val="0045610E"/>
    <w:rsid w:val="0045622D"/>
    <w:rsid w:val="004570A8"/>
    <w:rsid w:val="00461AC5"/>
    <w:rsid w:val="00462337"/>
    <w:rsid w:val="00463386"/>
    <w:rsid w:val="0046339F"/>
    <w:rsid w:val="004645B1"/>
    <w:rsid w:val="00467E9D"/>
    <w:rsid w:val="00472A8E"/>
    <w:rsid w:val="00473A97"/>
    <w:rsid w:val="004742C5"/>
    <w:rsid w:val="00474770"/>
    <w:rsid w:val="00474AAA"/>
    <w:rsid w:val="00474FCE"/>
    <w:rsid w:val="0047548C"/>
    <w:rsid w:val="00475795"/>
    <w:rsid w:val="00475A39"/>
    <w:rsid w:val="00475A78"/>
    <w:rsid w:val="004860D2"/>
    <w:rsid w:val="00487AE1"/>
    <w:rsid w:val="0049296E"/>
    <w:rsid w:val="00493126"/>
    <w:rsid w:val="00494028"/>
    <w:rsid w:val="00494431"/>
    <w:rsid w:val="004A04BC"/>
    <w:rsid w:val="004A0E73"/>
    <w:rsid w:val="004A41B8"/>
    <w:rsid w:val="004A7947"/>
    <w:rsid w:val="004B302E"/>
    <w:rsid w:val="004B4AF4"/>
    <w:rsid w:val="004B583A"/>
    <w:rsid w:val="004B696C"/>
    <w:rsid w:val="004B6A7F"/>
    <w:rsid w:val="004C0B17"/>
    <w:rsid w:val="004C0C17"/>
    <w:rsid w:val="004C0C44"/>
    <w:rsid w:val="004C38B3"/>
    <w:rsid w:val="004C462D"/>
    <w:rsid w:val="004C7DF8"/>
    <w:rsid w:val="004D17BC"/>
    <w:rsid w:val="004D3A2B"/>
    <w:rsid w:val="004D5E2F"/>
    <w:rsid w:val="004E310D"/>
    <w:rsid w:val="004E41DB"/>
    <w:rsid w:val="004E5795"/>
    <w:rsid w:val="004E7924"/>
    <w:rsid w:val="004F0EF1"/>
    <w:rsid w:val="004F3D21"/>
    <w:rsid w:val="004F4B43"/>
    <w:rsid w:val="004F5EC7"/>
    <w:rsid w:val="004F6807"/>
    <w:rsid w:val="004F6D21"/>
    <w:rsid w:val="004F7253"/>
    <w:rsid w:val="00500220"/>
    <w:rsid w:val="0050102E"/>
    <w:rsid w:val="00505855"/>
    <w:rsid w:val="005110CC"/>
    <w:rsid w:val="005129DF"/>
    <w:rsid w:val="00513F19"/>
    <w:rsid w:val="00516D8A"/>
    <w:rsid w:val="00516FC9"/>
    <w:rsid w:val="005173AA"/>
    <w:rsid w:val="00517CFC"/>
    <w:rsid w:val="005206F8"/>
    <w:rsid w:val="0052232C"/>
    <w:rsid w:val="00522E42"/>
    <w:rsid w:val="00525391"/>
    <w:rsid w:val="00526643"/>
    <w:rsid w:val="00531961"/>
    <w:rsid w:val="00531F10"/>
    <w:rsid w:val="00532B59"/>
    <w:rsid w:val="00533246"/>
    <w:rsid w:val="00536DDB"/>
    <w:rsid w:val="00540755"/>
    <w:rsid w:val="005407A5"/>
    <w:rsid w:val="00541A17"/>
    <w:rsid w:val="00542787"/>
    <w:rsid w:val="00542F2F"/>
    <w:rsid w:val="00543515"/>
    <w:rsid w:val="005435EA"/>
    <w:rsid w:val="005479F6"/>
    <w:rsid w:val="00550476"/>
    <w:rsid w:val="00550915"/>
    <w:rsid w:val="00551B4D"/>
    <w:rsid w:val="005573AA"/>
    <w:rsid w:val="005602A8"/>
    <w:rsid w:val="00561026"/>
    <w:rsid w:val="0056367A"/>
    <w:rsid w:val="00563FBB"/>
    <w:rsid w:val="00566F85"/>
    <w:rsid w:val="00567EDA"/>
    <w:rsid w:val="00571B24"/>
    <w:rsid w:val="00573EF5"/>
    <w:rsid w:val="005745D3"/>
    <w:rsid w:val="00574E11"/>
    <w:rsid w:val="00576376"/>
    <w:rsid w:val="005766B8"/>
    <w:rsid w:val="00576A8E"/>
    <w:rsid w:val="0057732C"/>
    <w:rsid w:val="00577D6F"/>
    <w:rsid w:val="0058039A"/>
    <w:rsid w:val="00580F6C"/>
    <w:rsid w:val="00580FD5"/>
    <w:rsid w:val="005812F3"/>
    <w:rsid w:val="00583995"/>
    <w:rsid w:val="005841F4"/>
    <w:rsid w:val="0058528F"/>
    <w:rsid w:val="00585891"/>
    <w:rsid w:val="0058716A"/>
    <w:rsid w:val="005936D2"/>
    <w:rsid w:val="00595525"/>
    <w:rsid w:val="005960B8"/>
    <w:rsid w:val="00597424"/>
    <w:rsid w:val="005A00F8"/>
    <w:rsid w:val="005A0681"/>
    <w:rsid w:val="005A0A09"/>
    <w:rsid w:val="005A26DA"/>
    <w:rsid w:val="005A30EE"/>
    <w:rsid w:val="005A3171"/>
    <w:rsid w:val="005A3FD5"/>
    <w:rsid w:val="005A5DD0"/>
    <w:rsid w:val="005A6833"/>
    <w:rsid w:val="005A79FC"/>
    <w:rsid w:val="005B0316"/>
    <w:rsid w:val="005B08EC"/>
    <w:rsid w:val="005B2E20"/>
    <w:rsid w:val="005B352D"/>
    <w:rsid w:val="005B3903"/>
    <w:rsid w:val="005B4D95"/>
    <w:rsid w:val="005B639B"/>
    <w:rsid w:val="005B7F14"/>
    <w:rsid w:val="005C3111"/>
    <w:rsid w:val="005C400B"/>
    <w:rsid w:val="005C550D"/>
    <w:rsid w:val="005C6209"/>
    <w:rsid w:val="005D0AC1"/>
    <w:rsid w:val="005D0D45"/>
    <w:rsid w:val="005D161C"/>
    <w:rsid w:val="005D1666"/>
    <w:rsid w:val="005D3182"/>
    <w:rsid w:val="005D3990"/>
    <w:rsid w:val="005D46E5"/>
    <w:rsid w:val="005D4B5C"/>
    <w:rsid w:val="005D5A7A"/>
    <w:rsid w:val="005D7DBA"/>
    <w:rsid w:val="005E0411"/>
    <w:rsid w:val="005E4BB6"/>
    <w:rsid w:val="005E515D"/>
    <w:rsid w:val="005E5398"/>
    <w:rsid w:val="005E574B"/>
    <w:rsid w:val="005E7418"/>
    <w:rsid w:val="005F13B8"/>
    <w:rsid w:val="005F1706"/>
    <w:rsid w:val="005F565E"/>
    <w:rsid w:val="005F56AD"/>
    <w:rsid w:val="005F624B"/>
    <w:rsid w:val="005F6C07"/>
    <w:rsid w:val="005F6E04"/>
    <w:rsid w:val="00601464"/>
    <w:rsid w:val="00601555"/>
    <w:rsid w:val="00601AE6"/>
    <w:rsid w:val="00601C07"/>
    <w:rsid w:val="0060236B"/>
    <w:rsid w:val="00602627"/>
    <w:rsid w:val="0060418A"/>
    <w:rsid w:val="0060486C"/>
    <w:rsid w:val="00605C85"/>
    <w:rsid w:val="00605F67"/>
    <w:rsid w:val="006075C0"/>
    <w:rsid w:val="0060781C"/>
    <w:rsid w:val="00611F9F"/>
    <w:rsid w:val="00612B12"/>
    <w:rsid w:val="00614DAC"/>
    <w:rsid w:val="00615642"/>
    <w:rsid w:val="006201F2"/>
    <w:rsid w:val="00621EF0"/>
    <w:rsid w:val="006222D0"/>
    <w:rsid w:val="00622C77"/>
    <w:rsid w:val="0062399F"/>
    <w:rsid w:val="00623CEB"/>
    <w:rsid w:val="00625061"/>
    <w:rsid w:val="00625B20"/>
    <w:rsid w:val="00627190"/>
    <w:rsid w:val="00627CF1"/>
    <w:rsid w:val="006317DC"/>
    <w:rsid w:val="00635804"/>
    <w:rsid w:val="00636456"/>
    <w:rsid w:val="00640560"/>
    <w:rsid w:val="00640DB5"/>
    <w:rsid w:val="00642729"/>
    <w:rsid w:val="00643CDF"/>
    <w:rsid w:val="00643FF6"/>
    <w:rsid w:val="00644DCB"/>
    <w:rsid w:val="00653C62"/>
    <w:rsid w:val="006616D7"/>
    <w:rsid w:val="00661B27"/>
    <w:rsid w:val="0066376E"/>
    <w:rsid w:val="006650CA"/>
    <w:rsid w:val="0066594E"/>
    <w:rsid w:val="00665D0B"/>
    <w:rsid w:val="00667975"/>
    <w:rsid w:val="00670410"/>
    <w:rsid w:val="0067212F"/>
    <w:rsid w:val="00672EEB"/>
    <w:rsid w:val="00672F0C"/>
    <w:rsid w:val="00677DEC"/>
    <w:rsid w:val="00681251"/>
    <w:rsid w:val="006823FD"/>
    <w:rsid w:val="00685CFA"/>
    <w:rsid w:val="006874FF"/>
    <w:rsid w:val="00687C7B"/>
    <w:rsid w:val="00687EB9"/>
    <w:rsid w:val="00687EEC"/>
    <w:rsid w:val="006903B4"/>
    <w:rsid w:val="006919FE"/>
    <w:rsid w:val="00697E57"/>
    <w:rsid w:val="006A0165"/>
    <w:rsid w:val="006A0B13"/>
    <w:rsid w:val="006A17F1"/>
    <w:rsid w:val="006A3408"/>
    <w:rsid w:val="006A4005"/>
    <w:rsid w:val="006A4AB5"/>
    <w:rsid w:val="006A591D"/>
    <w:rsid w:val="006B1892"/>
    <w:rsid w:val="006B1A84"/>
    <w:rsid w:val="006B1BEC"/>
    <w:rsid w:val="006B2AA0"/>
    <w:rsid w:val="006B34EC"/>
    <w:rsid w:val="006B3ABC"/>
    <w:rsid w:val="006B406E"/>
    <w:rsid w:val="006B4646"/>
    <w:rsid w:val="006B5715"/>
    <w:rsid w:val="006B78E2"/>
    <w:rsid w:val="006C0215"/>
    <w:rsid w:val="006C2888"/>
    <w:rsid w:val="006C350B"/>
    <w:rsid w:val="006C4700"/>
    <w:rsid w:val="006C66FE"/>
    <w:rsid w:val="006D0408"/>
    <w:rsid w:val="006D0F26"/>
    <w:rsid w:val="006D31FA"/>
    <w:rsid w:val="006D38E6"/>
    <w:rsid w:val="006D392B"/>
    <w:rsid w:val="006D431E"/>
    <w:rsid w:val="006D4AE7"/>
    <w:rsid w:val="006D6E48"/>
    <w:rsid w:val="006D7427"/>
    <w:rsid w:val="006D7E8D"/>
    <w:rsid w:val="006E0152"/>
    <w:rsid w:val="006E07AD"/>
    <w:rsid w:val="006E2D3C"/>
    <w:rsid w:val="006E425B"/>
    <w:rsid w:val="006E5D70"/>
    <w:rsid w:val="006E6AF8"/>
    <w:rsid w:val="006E6B2D"/>
    <w:rsid w:val="006F021E"/>
    <w:rsid w:val="006F0382"/>
    <w:rsid w:val="006F1DE3"/>
    <w:rsid w:val="006F285E"/>
    <w:rsid w:val="006F2C0A"/>
    <w:rsid w:val="006F2C18"/>
    <w:rsid w:val="006F44CA"/>
    <w:rsid w:val="006F4978"/>
    <w:rsid w:val="006F545C"/>
    <w:rsid w:val="006F67DA"/>
    <w:rsid w:val="00700471"/>
    <w:rsid w:val="00701121"/>
    <w:rsid w:val="00704F9D"/>
    <w:rsid w:val="00712390"/>
    <w:rsid w:val="0071452D"/>
    <w:rsid w:val="00714796"/>
    <w:rsid w:val="00714A08"/>
    <w:rsid w:val="00715348"/>
    <w:rsid w:val="00721B3A"/>
    <w:rsid w:val="00721F29"/>
    <w:rsid w:val="007222D2"/>
    <w:rsid w:val="007263AD"/>
    <w:rsid w:val="007334CE"/>
    <w:rsid w:val="00734C05"/>
    <w:rsid w:val="007366CF"/>
    <w:rsid w:val="00736C71"/>
    <w:rsid w:val="00737D87"/>
    <w:rsid w:val="0074096A"/>
    <w:rsid w:val="007411D5"/>
    <w:rsid w:val="00741EE9"/>
    <w:rsid w:val="007428EA"/>
    <w:rsid w:val="00742F21"/>
    <w:rsid w:val="00742F49"/>
    <w:rsid w:val="00744915"/>
    <w:rsid w:val="00746173"/>
    <w:rsid w:val="00746703"/>
    <w:rsid w:val="00747EE1"/>
    <w:rsid w:val="00752741"/>
    <w:rsid w:val="00752B2B"/>
    <w:rsid w:val="00752D65"/>
    <w:rsid w:val="00753143"/>
    <w:rsid w:val="007568D5"/>
    <w:rsid w:val="00761049"/>
    <w:rsid w:val="00762AF5"/>
    <w:rsid w:val="0076373B"/>
    <w:rsid w:val="00772107"/>
    <w:rsid w:val="00772541"/>
    <w:rsid w:val="00773E46"/>
    <w:rsid w:val="00775176"/>
    <w:rsid w:val="0077551C"/>
    <w:rsid w:val="00776D5F"/>
    <w:rsid w:val="00780B24"/>
    <w:rsid w:val="00781999"/>
    <w:rsid w:val="00781BA0"/>
    <w:rsid w:val="007849C8"/>
    <w:rsid w:val="00785A8A"/>
    <w:rsid w:val="007865AF"/>
    <w:rsid w:val="00787AD8"/>
    <w:rsid w:val="00791AAA"/>
    <w:rsid w:val="00792799"/>
    <w:rsid w:val="00795508"/>
    <w:rsid w:val="007963F6"/>
    <w:rsid w:val="007979F8"/>
    <w:rsid w:val="007A1A84"/>
    <w:rsid w:val="007A25E4"/>
    <w:rsid w:val="007A3640"/>
    <w:rsid w:val="007A393F"/>
    <w:rsid w:val="007A7C38"/>
    <w:rsid w:val="007A7E05"/>
    <w:rsid w:val="007B0213"/>
    <w:rsid w:val="007B2D5C"/>
    <w:rsid w:val="007B3F08"/>
    <w:rsid w:val="007B4150"/>
    <w:rsid w:val="007B69DB"/>
    <w:rsid w:val="007B6BB2"/>
    <w:rsid w:val="007C2C5E"/>
    <w:rsid w:val="007C2E42"/>
    <w:rsid w:val="007C38C0"/>
    <w:rsid w:val="007C3D82"/>
    <w:rsid w:val="007C703F"/>
    <w:rsid w:val="007C79D9"/>
    <w:rsid w:val="007D0C1A"/>
    <w:rsid w:val="007D2718"/>
    <w:rsid w:val="007D4FD9"/>
    <w:rsid w:val="007D5FCD"/>
    <w:rsid w:val="007D64A1"/>
    <w:rsid w:val="007D79A7"/>
    <w:rsid w:val="007D7DC6"/>
    <w:rsid w:val="007E075D"/>
    <w:rsid w:val="007E170F"/>
    <w:rsid w:val="007E585A"/>
    <w:rsid w:val="007E614A"/>
    <w:rsid w:val="007F1E70"/>
    <w:rsid w:val="007F29D8"/>
    <w:rsid w:val="007F41B1"/>
    <w:rsid w:val="007F6D42"/>
    <w:rsid w:val="0080015F"/>
    <w:rsid w:val="00801E64"/>
    <w:rsid w:val="008032EE"/>
    <w:rsid w:val="00803DFE"/>
    <w:rsid w:val="008041EC"/>
    <w:rsid w:val="00804D39"/>
    <w:rsid w:val="00806E45"/>
    <w:rsid w:val="00811354"/>
    <w:rsid w:val="008118ED"/>
    <w:rsid w:val="008120DC"/>
    <w:rsid w:val="00812A46"/>
    <w:rsid w:val="0081604A"/>
    <w:rsid w:val="008162D7"/>
    <w:rsid w:val="00816A2E"/>
    <w:rsid w:val="008175F4"/>
    <w:rsid w:val="00817C70"/>
    <w:rsid w:val="00823C38"/>
    <w:rsid w:val="00823E6F"/>
    <w:rsid w:val="00824845"/>
    <w:rsid w:val="00825C23"/>
    <w:rsid w:val="0082737D"/>
    <w:rsid w:val="00831598"/>
    <w:rsid w:val="00831D90"/>
    <w:rsid w:val="00832706"/>
    <w:rsid w:val="00832988"/>
    <w:rsid w:val="008376AF"/>
    <w:rsid w:val="0084133E"/>
    <w:rsid w:val="0084201D"/>
    <w:rsid w:val="0084380A"/>
    <w:rsid w:val="00844414"/>
    <w:rsid w:val="008453AA"/>
    <w:rsid w:val="008464D4"/>
    <w:rsid w:val="00846B38"/>
    <w:rsid w:val="008474CF"/>
    <w:rsid w:val="00847F4C"/>
    <w:rsid w:val="00853012"/>
    <w:rsid w:val="00853A3B"/>
    <w:rsid w:val="00853E1E"/>
    <w:rsid w:val="00854572"/>
    <w:rsid w:val="0085569D"/>
    <w:rsid w:val="00856050"/>
    <w:rsid w:val="008569DD"/>
    <w:rsid w:val="008571A1"/>
    <w:rsid w:val="00861AB3"/>
    <w:rsid w:val="00867434"/>
    <w:rsid w:val="00871A3A"/>
    <w:rsid w:val="0087207E"/>
    <w:rsid w:val="008727B4"/>
    <w:rsid w:val="00873D6C"/>
    <w:rsid w:val="00875805"/>
    <w:rsid w:val="008812C2"/>
    <w:rsid w:val="00884035"/>
    <w:rsid w:val="0088619E"/>
    <w:rsid w:val="00886A3D"/>
    <w:rsid w:val="0089068C"/>
    <w:rsid w:val="00890F5C"/>
    <w:rsid w:val="0089124B"/>
    <w:rsid w:val="00891477"/>
    <w:rsid w:val="00891481"/>
    <w:rsid w:val="008916AC"/>
    <w:rsid w:val="008917A5"/>
    <w:rsid w:val="00891B94"/>
    <w:rsid w:val="008936B9"/>
    <w:rsid w:val="00895519"/>
    <w:rsid w:val="008960CF"/>
    <w:rsid w:val="008976BA"/>
    <w:rsid w:val="008A0B42"/>
    <w:rsid w:val="008A5F75"/>
    <w:rsid w:val="008A6ACB"/>
    <w:rsid w:val="008A7ABC"/>
    <w:rsid w:val="008B05FF"/>
    <w:rsid w:val="008B07D6"/>
    <w:rsid w:val="008B0F72"/>
    <w:rsid w:val="008B3C4F"/>
    <w:rsid w:val="008B4002"/>
    <w:rsid w:val="008B4759"/>
    <w:rsid w:val="008B5038"/>
    <w:rsid w:val="008B6358"/>
    <w:rsid w:val="008C0191"/>
    <w:rsid w:val="008C01CE"/>
    <w:rsid w:val="008C0DE5"/>
    <w:rsid w:val="008C190D"/>
    <w:rsid w:val="008C36C6"/>
    <w:rsid w:val="008C40C1"/>
    <w:rsid w:val="008C6146"/>
    <w:rsid w:val="008C6534"/>
    <w:rsid w:val="008C6E17"/>
    <w:rsid w:val="008C78A0"/>
    <w:rsid w:val="008D039A"/>
    <w:rsid w:val="008D475D"/>
    <w:rsid w:val="008D4D93"/>
    <w:rsid w:val="008D4E80"/>
    <w:rsid w:val="008D4E8E"/>
    <w:rsid w:val="008D52DA"/>
    <w:rsid w:val="008D6DAC"/>
    <w:rsid w:val="008D72A0"/>
    <w:rsid w:val="008D7701"/>
    <w:rsid w:val="008E0323"/>
    <w:rsid w:val="008E369A"/>
    <w:rsid w:val="008E4A7C"/>
    <w:rsid w:val="008E723E"/>
    <w:rsid w:val="008F233B"/>
    <w:rsid w:val="008F449D"/>
    <w:rsid w:val="008F59A0"/>
    <w:rsid w:val="008F6696"/>
    <w:rsid w:val="008F6DD5"/>
    <w:rsid w:val="008F714E"/>
    <w:rsid w:val="00902C35"/>
    <w:rsid w:val="00904970"/>
    <w:rsid w:val="00906DD9"/>
    <w:rsid w:val="00910509"/>
    <w:rsid w:val="00912A49"/>
    <w:rsid w:val="00914273"/>
    <w:rsid w:val="00920066"/>
    <w:rsid w:val="00922E3B"/>
    <w:rsid w:val="009237C8"/>
    <w:rsid w:val="00931F6C"/>
    <w:rsid w:val="009372EE"/>
    <w:rsid w:val="00937773"/>
    <w:rsid w:val="00940192"/>
    <w:rsid w:val="009412B3"/>
    <w:rsid w:val="00942934"/>
    <w:rsid w:val="009445B7"/>
    <w:rsid w:val="00947D88"/>
    <w:rsid w:val="009503AC"/>
    <w:rsid w:val="00952A23"/>
    <w:rsid w:val="00953A12"/>
    <w:rsid w:val="0095553C"/>
    <w:rsid w:val="00955EF4"/>
    <w:rsid w:val="0096039E"/>
    <w:rsid w:val="00960B6F"/>
    <w:rsid w:val="009615D9"/>
    <w:rsid w:val="009630ED"/>
    <w:rsid w:val="009636FB"/>
    <w:rsid w:val="0096403E"/>
    <w:rsid w:val="0097139F"/>
    <w:rsid w:val="00971F97"/>
    <w:rsid w:val="0097279B"/>
    <w:rsid w:val="0097353C"/>
    <w:rsid w:val="00973A7C"/>
    <w:rsid w:val="00974236"/>
    <w:rsid w:val="009748D4"/>
    <w:rsid w:val="00974D79"/>
    <w:rsid w:val="00975A47"/>
    <w:rsid w:val="009760BA"/>
    <w:rsid w:val="0098044C"/>
    <w:rsid w:val="0098057A"/>
    <w:rsid w:val="009812DA"/>
    <w:rsid w:val="00981982"/>
    <w:rsid w:val="009824A5"/>
    <w:rsid w:val="00984386"/>
    <w:rsid w:val="009859ED"/>
    <w:rsid w:val="00986765"/>
    <w:rsid w:val="00987672"/>
    <w:rsid w:val="00987D19"/>
    <w:rsid w:val="00990C35"/>
    <w:rsid w:val="00994AFB"/>
    <w:rsid w:val="009968BC"/>
    <w:rsid w:val="00996977"/>
    <w:rsid w:val="009974E7"/>
    <w:rsid w:val="009A1434"/>
    <w:rsid w:val="009A163F"/>
    <w:rsid w:val="009A1903"/>
    <w:rsid w:val="009A3606"/>
    <w:rsid w:val="009A3CB6"/>
    <w:rsid w:val="009A546B"/>
    <w:rsid w:val="009A5B48"/>
    <w:rsid w:val="009A62B7"/>
    <w:rsid w:val="009A7084"/>
    <w:rsid w:val="009B1E85"/>
    <w:rsid w:val="009B31A4"/>
    <w:rsid w:val="009B4C6D"/>
    <w:rsid w:val="009C060F"/>
    <w:rsid w:val="009C14DD"/>
    <w:rsid w:val="009C4427"/>
    <w:rsid w:val="009C6364"/>
    <w:rsid w:val="009C6FB4"/>
    <w:rsid w:val="009D4A64"/>
    <w:rsid w:val="009D62D6"/>
    <w:rsid w:val="009D782A"/>
    <w:rsid w:val="009D79DA"/>
    <w:rsid w:val="009D79F3"/>
    <w:rsid w:val="009E0EFA"/>
    <w:rsid w:val="009E1BF9"/>
    <w:rsid w:val="009E302A"/>
    <w:rsid w:val="009E30F8"/>
    <w:rsid w:val="009E3CB7"/>
    <w:rsid w:val="009E43AA"/>
    <w:rsid w:val="009E50C3"/>
    <w:rsid w:val="009E5C27"/>
    <w:rsid w:val="009E6101"/>
    <w:rsid w:val="009E648F"/>
    <w:rsid w:val="009E6B56"/>
    <w:rsid w:val="009E7208"/>
    <w:rsid w:val="009F0CA1"/>
    <w:rsid w:val="009F1734"/>
    <w:rsid w:val="009F3F3F"/>
    <w:rsid w:val="009F691B"/>
    <w:rsid w:val="009F6D12"/>
    <w:rsid w:val="009F6F63"/>
    <w:rsid w:val="00A013AB"/>
    <w:rsid w:val="00A02842"/>
    <w:rsid w:val="00A075A7"/>
    <w:rsid w:val="00A1174B"/>
    <w:rsid w:val="00A1292E"/>
    <w:rsid w:val="00A13C13"/>
    <w:rsid w:val="00A14379"/>
    <w:rsid w:val="00A148F1"/>
    <w:rsid w:val="00A15110"/>
    <w:rsid w:val="00A151AA"/>
    <w:rsid w:val="00A177EB"/>
    <w:rsid w:val="00A17BD4"/>
    <w:rsid w:val="00A2090B"/>
    <w:rsid w:val="00A20FE1"/>
    <w:rsid w:val="00A27268"/>
    <w:rsid w:val="00A311D0"/>
    <w:rsid w:val="00A3512E"/>
    <w:rsid w:val="00A357E2"/>
    <w:rsid w:val="00A35D1F"/>
    <w:rsid w:val="00A377C9"/>
    <w:rsid w:val="00A37EC0"/>
    <w:rsid w:val="00A41CC4"/>
    <w:rsid w:val="00A42821"/>
    <w:rsid w:val="00A42DCB"/>
    <w:rsid w:val="00A43374"/>
    <w:rsid w:val="00A43EDF"/>
    <w:rsid w:val="00A44C5E"/>
    <w:rsid w:val="00A4545A"/>
    <w:rsid w:val="00A45A78"/>
    <w:rsid w:val="00A45C38"/>
    <w:rsid w:val="00A46437"/>
    <w:rsid w:val="00A46847"/>
    <w:rsid w:val="00A50C01"/>
    <w:rsid w:val="00A50C7B"/>
    <w:rsid w:val="00A517E5"/>
    <w:rsid w:val="00A51A68"/>
    <w:rsid w:val="00A52740"/>
    <w:rsid w:val="00A55920"/>
    <w:rsid w:val="00A617BD"/>
    <w:rsid w:val="00A62C92"/>
    <w:rsid w:val="00A6377D"/>
    <w:rsid w:val="00A63ACE"/>
    <w:rsid w:val="00A64763"/>
    <w:rsid w:val="00A65890"/>
    <w:rsid w:val="00A6612F"/>
    <w:rsid w:val="00A70206"/>
    <w:rsid w:val="00A718E4"/>
    <w:rsid w:val="00A71BA4"/>
    <w:rsid w:val="00A75D40"/>
    <w:rsid w:val="00A76D27"/>
    <w:rsid w:val="00A77021"/>
    <w:rsid w:val="00A77828"/>
    <w:rsid w:val="00A822DA"/>
    <w:rsid w:val="00A82FC8"/>
    <w:rsid w:val="00A8402D"/>
    <w:rsid w:val="00A842B4"/>
    <w:rsid w:val="00A916BB"/>
    <w:rsid w:val="00A92A21"/>
    <w:rsid w:val="00AA3C7A"/>
    <w:rsid w:val="00AA6528"/>
    <w:rsid w:val="00AB5292"/>
    <w:rsid w:val="00AB6B72"/>
    <w:rsid w:val="00AC28EB"/>
    <w:rsid w:val="00AC2DF3"/>
    <w:rsid w:val="00AC4124"/>
    <w:rsid w:val="00AC4291"/>
    <w:rsid w:val="00AC4597"/>
    <w:rsid w:val="00AC790E"/>
    <w:rsid w:val="00AD51A2"/>
    <w:rsid w:val="00AD550D"/>
    <w:rsid w:val="00AD5FFD"/>
    <w:rsid w:val="00AD6338"/>
    <w:rsid w:val="00AD65F1"/>
    <w:rsid w:val="00AD737C"/>
    <w:rsid w:val="00AD7B8A"/>
    <w:rsid w:val="00AE0C7F"/>
    <w:rsid w:val="00AE3BB3"/>
    <w:rsid w:val="00AE46FA"/>
    <w:rsid w:val="00AE6AEF"/>
    <w:rsid w:val="00AF048B"/>
    <w:rsid w:val="00AF05FC"/>
    <w:rsid w:val="00AF0945"/>
    <w:rsid w:val="00AF2D2A"/>
    <w:rsid w:val="00AF36C4"/>
    <w:rsid w:val="00AF437A"/>
    <w:rsid w:val="00AF4B90"/>
    <w:rsid w:val="00AF523B"/>
    <w:rsid w:val="00AF64CE"/>
    <w:rsid w:val="00AF6908"/>
    <w:rsid w:val="00AF76A7"/>
    <w:rsid w:val="00AF7C4D"/>
    <w:rsid w:val="00B0087B"/>
    <w:rsid w:val="00B01D0D"/>
    <w:rsid w:val="00B0300C"/>
    <w:rsid w:val="00B035C2"/>
    <w:rsid w:val="00B040EE"/>
    <w:rsid w:val="00B05A07"/>
    <w:rsid w:val="00B06FC3"/>
    <w:rsid w:val="00B0759D"/>
    <w:rsid w:val="00B07D47"/>
    <w:rsid w:val="00B10ECF"/>
    <w:rsid w:val="00B1103F"/>
    <w:rsid w:val="00B1131A"/>
    <w:rsid w:val="00B114F2"/>
    <w:rsid w:val="00B1251F"/>
    <w:rsid w:val="00B1325C"/>
    <w:rsid w:val="00B1473F"/>
    <w:rsid w:val="00B216B9"/>
    <w:rsid w:val="00B22B40"/>
    <w:rsid w:val="00B236A0"/>
    <w:rsid w:val="00B23865"/>
    <w:rsid w:val="00B23C6F"/>
    <w:rsid w:val="00B247F5"/>
    <w:rsid w:val="00B24846"/>
    <w:rsid w:val="00B24A28"/>
    <w:rsid w:val="00B24B36"/>
    <w:rsid w:val="00B25A61"/>
    <w:rsid w:val="00B25EEB"/>
    <w:rsid w:val="00B26350"/>
    <w:rsid w:val="00B26779"/>
    <w:rsid w:val="00B3145D"/>
    <w:rsid w:val="00B31A53"/>
    <w:rsid w:val="00B3356A"/>
    <w:rsid w:val="00B3451E"/>
    <w:rsid w:val="00B37233"/>
    <w:rsid w:val="00B4208E"/>
    <w:rsid w:val="00B42F5F"/>
    <w:rsid w:val="00B435E4"/>
    <w:rsid w:val="00B43AFB"/>
    <w:rsid w:val="00B45542"/>
    <w:rsid w:val="00B46385"/>
    <w:rsid w:val="00B509CD"/>
    <w:rsid w:val="00B536D1"/>
    <w:rsid w:val="00B54CB4"/>
    <w:rsid w:val="00B60121"/>
    <w:rsid w:val="00B6120B"/>
    <w:rsid w:val="00B62B34"/>
    <w:rsid w:val="00B6373D"/>
    <w:rsid w:val="00B63975"/>
    <w:rsid w:val="00B63CB1"/>
    <w:rsid w:val="00B651B6"/>
    <w:rsid w:val="00B663D6"/>
    <w:rsid w:val="00B702C2"/>
    <w:rsid w:val="00B710C5"/>
    <w:rsid w:val="00B72D17"/>
    <w:rsid w:val="00B73620"/>
    <w:rsid w:val="00B73B48"/>
    <w:rsid w:val="00B74BAE"/>
    <w:rsid w:val="00B77494"/>
    <w:rsid w:val="00B77BAF"/>
    <w:rsid w:val="00B77F7A"/>
    <w:rsid w:val="00B812DD"/>
    <w:rsid w:val="00B82B46"/>
    <w:rsid w:val="00B832EB"/>
    <w:rsid w:val="00B83A62"/>
    <w:rsid w:val="00B85F12"/>
    <w:rsid w:val="00B95F7E"/>
    <w:rsid w:val="00BA2F9F"/>
    <w:rsid w:val="00BA3357"/>
    <w:rsid w:val="00BA399D"/>
    <w:rsid w:val="00BA5588"/>
    <w:rsid w:val="00BA60C0"/>
    <w:rsid w:val="00BA61D0"/>
    <w:rsid w:val="00BA7176"/>
    <w:rsid w:val="00BB4A99"/>
    <w:rsid w:val="00BB534D"/>
    <w:rsid w:val="00BB5C43"/>
    <w:rsid w:val="00BB67F3"/>
    <w:rsid w:val="00BB72C4"/>
    <w:rsid w:val="00BC0065"/>
    <w:rsid w:val="00BC037D"/>
    <w:rsid w:val="00BC0F07"/>
    <w:rsid w:val="00BC1658"/>
    <w:rsid w:val="00BC1910"/>
    <w:rsid w:val="00BC41BA"/>
    <w:rsid w:val="00BD0D41"/>
    <w:rsid w:val="00BD4BFA"/>
    <w:rsid w:val="00BD7483"/>
    <w:rsid w:val="00BE32AD"/>
    <w:rsid w:val="00BE3972"/>
    <w:rsid w:val="00BE46ED"/>
    <w:rsid w:val="00BE5EA9"/>
    <w:rsid w:val="00BE7EF8"/>
    <w:rsid w:val="00BF06BA"/>
    <w:rsid w:val="00BF29DA"/>
    <w:rsid w:val="00BF452D"/>
    <w:rsid w:val="00BF4769"/>
    <w:rsid w:val="00BF4F75"/>
    <w:rsid w:val="00C02716"/>
    <w:rsid w:val="00C04587"/>
    <w:rsid w:val="00C04DE5"/>
    <w:rsid w:val="00C05221"/>
    <w:rsid w:val="00C05658"/>
    <w:rsid w:val="00C06623"/>
    <w:rsid w:val="00C06685"/>
    <w:rsid w:val="00C104E3"/>
    <w:rsid w:val="00C10D7F"/>
    <w:rsid w:val="00C13016"/>
    <w:rsid w:val="00C14E6A"/>
    <w:rsid w:val="00C15460"/>
    <w:rsid w:val="00C1576E"/>
    <w:rsid w:val="00C16B95"/>
    <w:rsid w:val="00C172BD"/>
    <w:rsid w:val="00C211E7"/>
    <w:rsid w:val="00C214D6"/>
    <w:rsid w:val="00C22D77"/>
    <w:rsid w:val="00C237E9"/>
    <w:rsid w:val="00C25578"/>
    <w:rsid w:val="00C26D5F"/>
    <w:rsid w:val="00C27AC3"/>
    <w:rsid w:val="00C30871"/>
    <w:rsid w:val="00C31B08"/>
    <w:rsid w:val="00C3342B"/>
    <w:rsid w:val="00C34974"/>
    <w:rsid w:val="00C34A13"/>
    <w:rsid w:val="00C34AD6"/>
    <w:rsid w:val="00C36719"/>
    <w:rsid w:val="00C373E1"/>
    <w:rsid w:val="00C37E2C"/>
    <w:rsid w:val="00C40ACF"/>
    <w:rsid w:val="00C410A5"/>
    <w:rsid w:val="00C4130A"/>
    <w:rsid w:val="00C43735"/>
    <w:rsid w:val="00C4482C"/>
    <w:rsid w:val="00C47BCF"/>
    <w:rsid w:val="00C51BDB"/>
    <w:rsid w:val="00C51EED"/>
    <w:rsid w:val="00C52A3D"/>
    <w:rsid w:val="00C54752"/>
    <w:rsid w:val="00C607B8"/>
    <w:rsid w:val="00C60EBE"/>
    <w:rsid w:val="00C63C14"/>
    <w:rsid w:val="00C63D41"/>
    <w:rsid w:val="00C64614"/>
    <w:rsid w:val="00C65A5B"/>
    <w:rsid w:val="00C65E59"/>
    <w:rsid w:val="00C67891"/>
    <w:rsid w:val="00C6789E"/>
    <w:rsid w:val="00C7090A"/>
    <w:rsid w:val="00C7125E"/>
    <w:rsid w:val="00C72C1D"/>
    <w:rsid w:val="00C72FD8"/>
    <w:rsid w:val="00C74403"/>
    <w:rsid w:val="00C74761"/>
    <w:rsid w:val="00C7627F"/>
    <w:rsid w:val="00C76E56"/>
    <w:rsid w:val="00C845BB"/>
    <w:rsid w:val="00C85217"/>
    <w:rsid w:val="00C85FE2"/>
    <w:rsid w:val="00C90056"/>
    <w:rsid w:val="00C9221D"/>
    <w:rsid w:val="00C941A6"/>
    <w:rsid w:val="00C949E8"/>
    <w:rsid w:val="00C94B62"/>
    <w:rsid w:val="00CA0BC9"/>
    <w:rsid w:val="00CA1257"/>
    <w:rsid w:val="00CA1299"/>
    <w:rsid w:val="00CA1FBD"/>
    <w:rsid w:val="00CA21DE"/>
    <w:rsid w:val="00CA43C6"/>
    <w:rsid w:val="00CA47A3"/>
    <w:rsid w:val="00CA6D01"/>
    <w:rsid w:val="00CB1408"/>
    <w:rsid w:val="00CB1CE0"/>
    <w:rsid w:val="00CB242E"/>
    <w:rsid w:val="00CB2C30"/>
    <w:rsid w:val="00CB3E20"/>
    <w:rsid w:val="00CB481D"/>
    <w:rsid w:val="00CB4978"/>
    <w:rsid w:val="00CB62D1"/>
    <w:rsid w:val="00CB7423"/>
    <w:rsid w:val="00CC1634"/>
    <w:rsid w:val="00CC19C7"/>
    <w:rsid w:val="00CC1B64"/>
    <w:rsid w:val="00CC2F45"/>
    <w:rsid w:val="00CC308D"/>
    <w:rsid w:val="00CC358C"/>
    <w:rsid w:val="00CD096B"/>
    <w:rsid w:val="00CD1531"/>
    <w:rsid w:val="00CD53ED"/>
    <w:rsid w:val="00CE0BD3"/>
    <w:rsid w:val="00CE25F4"/>
    <w:rsid w:val="00CE3CF3"/>
    <w:rsid w:val="00CE3F06"/>
    <w:rsid w:val="00CE4110"/>
    <w:rsid w:val="00CE42E4"/>
    <w:rsid w:val="00CE469A"/>
    <w:rsid w:val="00CE4733"/>
    <w:rsid w:val="00CF2EC3"/>
    <w:rsid w:val="00CF493B"/>
    <w:rsid w:val="00CF74A2"/>
    <w:rsid w:val="00CF7E09"/>
    <w:rsid w:val="00D00E21"/>
    <w:rsid w:val="00D02B47"/>
    <w:rsid w:val="00D047D6"/>
    <w:rsid w:val="00D0484B"/>
    <w:rsid w:val="00D04929"/>
    <w:rsid w:val="00D04FE5"/>
    <w:rsid w:val="00D05554"/>
    <w:rsid w:val="00D056EF"/>
    <w:rsid w:val="00D060FF"/>
    <w:rsid w:val="00D07C3C"/>
    <w:rsid w:val="00D07DD9"/>
    <w:rsid w:val="00D101A0"/>
    <w:rsid w:val="00D10996"/>
    <w:rsid w:val="00D13480"/>
    <w:rsid w:val="00D148B2"/>
    <w:rsid w:val="00D14CE6"/>
    <w:rsid w:val="00D22682"/>
    <w:rsid w:val="00D2289A"/>
    <w:rsid w:val="00D24087"/>
    <w:rsid w:val="00D2540E"/>
    <w:rsid w:val="00D26863"/>
    <w:rsid w:val="00D3281B"/>
    <w:rsid w:val="00D33B91"/>
    <w:rsid w:val="00D36509"/>
    <w:rsid w:val="00D373CF"/>
    <w:rsid w:val="00D375B7"/>
    <w:rsid w:val="00D4231A"/>
    <w:rsid w:val="00D43370"/>
    <w:rsid w:val="00D4337A"/>
    <w:rsid w:val="00D45499"/>
    <w:rsid w:val="00D46593"/>
    <w:rsid w:val="00D47AE2"/>
    <w:rsid w:val="00D51306"/>
    <w:rsid w:val="00D519C3"/>
    <w:rsid w:val="00D532C7"/>
    <w:rsid w:val="00D53DE8"/>
    <w:rsid w:val="00D579CE"/>
    <w:rsid w:val="00D62038"/>
    <w:rsid w:val="00D62151"/>
    <w:rsid w:val="00D64287"/>
    <w:rsid w:val="00D67A48"/>
    <w:rsid w:val="00D70E33"/>
    <w:rsid w:val="00D711F1"/>
    <w:rsid w:val="00D711F2"/>
    <w:rsid w:val="00D727FC"/>
    <w:rsid w:val="00D74F86"/>
    <w:rsid w:val="00D752D1"/>
    <w:rsid w:val="00D810D1"/>
    <w:rsid w:val="00D81546"/>
    <w:rsid w:val="00D82BEA"/>
    <w:rsid w:val="00D82D0E"/>
    <w:rsid w:val="00D82D47"/>
    <w:rsid w:val="00D837B5"/>
    <w:rsid w:val="00D84C59"/>
    <w:rsid w:val="00D857F1"/>
    <w:rsid w:val="00D86775"/>
    <w:rsid w:val="00D868DD"/>
    <w:rsid w:val="00D86B4B"/>
    <w:rsid w:val="00D878D5"/>
    <w:rsid w:val="00D87AFD"/>
    <w:rsid w:val="00D910F1"/>
    <w:rsid w:val="00D94A42"/>
    <w:rsid w:val="00D95A3B"/>
    <w:rsid w:val="00D95BB7"/>
    <w:rsid w:val="00D95BC8"/>
    <w:rsid w:val="00D96E08"/>
    <w:rsid w:val="00DA0B26"/>
    <w:rsid w:val="00DA145D"/>
    <w:rsid w:val="00DA1B67"/>
    <w:rsid w:val="00DA1CBD"/>
    <w:rsid w:val="00DA3484"/>
    <w:rsid w:val="00DA359E"/>
    <w:rsid w:val="00DA4238"/>
    <w:rsid w:val="00DA4E99"/>
    <w:rsid w:val="00DA6197"/>
    <w:rsid w:val="00DA66D0"/>
    <w:rsid w:val="00DA7CF7"/>
    <w:rsid w:val="00DA7F5C"/>
    <w:rsid w:val="00DA7F5F"/>
    <w:rsid w:val="00DB01F6"/>
    <w:rsid w:val="00DB1BA7"/>
    <w:rsid w:val="00DB1F84"/>
    <w:rsid w:val="00DB4362"/>
    <w:rsid w:val="00DB7DE2"/>
    <w:rsid w:val="00DC176D"/>
    <w:rsid w:val="00DC1A5C"/>
    <w:rsid w:val="00DC1AEA"/>
    <w:rsid w:val="00DC267A"/>
    <w:rsid w:val="00DC3AEC"/>
    <w:rsid w:val="00DC56ED"/>
    <w:rsid w:val="00DC5765"/>
    <w:rsid w:val="00DC6A97"/>
    <w:rsid w:val="00DD609D"/>
    <w:rsid w:val="00DD67F6"/>
    <w:rsid w:val="00DD720F"/>
    <w:rsid w:val="00DD7FC6"/>
    <w:rsid w:val="00DE0943"/>
    <w:rsid w:val="00DE0A3D"/>
    <w:rsid w:val="00DE1004"/>
    <w:rsid w:val="00DE2AAA"/>
    <w:rsid w:val="00DE4860"/>
    <w:rsid w:val="00DF0ABA"/>
    <w:rsid w:val="00DF3B72"/>
    <w:rsid w:val="00DF6CF7"/>
    <w:rsid w:val="00E00C58"/>
    <w:rsid w:val="00E01DF9"/>
    <w:rsid w:val="00E02F78"/>
    <w:rsid w:val="00E06C7D"/>
    <w:rsid w:val="00E10E32"/>
    <w:rsid w:val="00E1117E"/>
    <w:rsid w:val="00E113E6"/>
    <w:rsid w:val="00E11B65"/>
    <w:rsid w:val="00E145A0"/>
    <w:rsid w:val="00E14E02"/>
    <w:rsid w:val="00E14FEF"/>
    <w:rsid w:val="00E1518F"/>
    <w:rsid w:val="00E15E3D"/>
    <w:rsid w:val="00E165FC"/>
    <w:rsid w:val="00E212E2"/>
    <w:rsid w:val="00E22015"/>
    <w:rsid w:val="00E231AD"/>
    <w:rsid w:val="00E26394"/>
    <w:rsid w:val="00E272E4"/>
    <w:rsid w:val="00E2763F"/>
    <w:rsid w:val="00E276BA"/>
    <w:rsid w:val="00E2772D"/>
    <w:rsid w:val="00E30662"/>
    <w:rsid w:val="00E3098D"/>
    <w:rsid w:val="00E31442"/>
    <w:rsid w:val="00E319AD"/>
    <w:rsid w:val="00E34835"/>
    <w:rsid w:val="00E374D3"/>
    <w:rsid w:val="00E374EA"/>
    <w:rsid w:val="00E416EF"/>
    <w:rsid w:val="00E420A4"/>
    <w:rsid w:val="00E43F1F"/>
    <w:rsid w:val="00E53668"/>
    <w:rsid w:val="00E56E63"/>
    <w:rsid w:val="00E642E8"/>
    <w:rsid w:val="00E642EA"/>
    <w:rsid w:val="00E6566F"/>
    <w:rsid w:val="00E678C2"/>
    <w:rsid w:val="00E72553"/>
    <w:rsid w:val="00E7617B"/>
    <w:rsid w:val="00E7650A"/>
    <w:rsid w:val="00E7679B"/>
    <w:rsid w:val="00E77575"/>
    <w:rsid w:val="00E80E07"/>
    <w:rsid w:val="00E82650"/>
    <w:rsid w:val="00E828D3"/>
    <w:rsid w:val="00E82A2B"/>
    <w:rsid w:val="00E82E89"/>
    <w:rsid w:val="00E830D2"/>
    <w:rsid w:val="00E83135"/>
    <w:rsid w:val="00E83E73"/>
    <w:rsid w:val="00E8416E"/>
    <w:rsid w:val="00E8498D"/>
    <w:rsid w:val="00E85030"/>
    <w:rsid w:val="00E87111"/>
    <w:rsid w:val="00E87B12"/>
    <w:rsid w:val="00E87EF8"/>
    <w:rsid w:val="00E93A9E"/>
    <w:rsid w:val="00E96C71"/>
    <w:rsid w:val="00E97BA1"/>
    <w:rsid w:val="00EA00EF"/>
    <w:rsid w:val="00EA0527"/>
    <w:rsid w:val="00EA1E68"/>
    <w:rsid w:val="00EA2248"/>
    <w:rsid w:val="00EA4542"/>
    <w:rsid w:val="00EB0BDF"/>
    <w:rsid w:val="00EB1835"/>
    <w:rsid w:val="00EB206A"/>
    <w:rsid w:val="00EB34DE"/>
    <w:rsid w:val="00EB43C2"/>
    <w:rsid w:val="00EB4440"/>
    <w:rsid w:val="00EB4F8B"/>
    <w:rsid w:val="00EB5C30"/>
    <w:rsid w:val="00EB64D9"/>
    <w:rsid w:val="00EC0E06"/>
    <w:rsid w:val="00EC1425"/>
    <w:rsid w:val="00EC182B"/>
    <w:rsid w:val="00EC31C8"/>
    <w:rsid w:val="00EC3D67"/>
    <w:rsid w:val="00EC4204"/>
    <w:rsid w:val="00ED00F3"/>
    <w:rsid w:val="00ED11A5"/>
    <w:rsid w:val="00ED354C"/>
    <w:rsid w:val="00ED3ADC"/>
    <w:rsid w:val="00ED63E4"/>
    <w:rsid w:val="00ED648F"/>
    <w:rsid w:val="00ED6E24"/>
    <w:rsid w:val="00EE131B"/>
    <w:rsid w:val="00EE265B"/>
    <w:rsid w:val="00EE2A2E"/>
    <w:rsid w:val="00EE406B"/>
    <w:rsid w:val="00EE4B1F"/>
    <w:rsid w:val="00EE51A1"/>
    <w:rsid w:val="00EE66FF"/>
    <w:rsid w:val="00EE7D88"/>
    <w:rsid w:val="00EE7EFA"/>
    <w:rsid w:val="00EF1633"/>
    <w:rsid w:val="00EF2FCB"/>
    <w:rsid w:val="00EF362C"/>
    <w:rsid w:val="00EF3ECB"/>
    <w:rsid w:val="00EF5790"/>
    <w:rsid w:val="00EF5AF3"/>
    <w:rsid w:val="00EF63C3"/>
    <w:rsid w:val="00EF7F43"/>
    <w:rsid w:val="00F00607"/>
    <w:rsid w:val="00F0077A"/>
    <w:rsid w:val="00F039E9"/>
    <w:rsid w:val="00F04DB9"/>
    <w:rsid w:val="00F04FD3"/>
    <w:rsid w:val="00F05951"/>
    <w:rsid w:val="00F0796F"/>
    <w:rsid w:val="00F13176"/>
    <w:rsid w:val="00F1332B"/>
    <w:rsid w:val="00F14496"/>
    <w:rsid w:val="00F14F46"/>
    <w:rsid w:val="00F15D7D"/>
    <w:rsid w:val="00F17EB2"/>
    <w:rsid w:val="00F241ED"/>
    <w:rsid w:val="00F25DF0"/>
    <w:rsid w:val="00F30256"/>
    <w:rsid w:val="00F33621"/>
    <w:rsid w:val="00F34D09"/>
    <w:rsid w:val="00F35F8D"/>
    <w:rsid w:val="00F37807"/>
    <w:rsid w:val="00F41442"/>
    <w:rsid w:val="00F41EAD"/>
    <w:rsid w:val="00F43689"/>
    <w:rsid w:val="00F443A2"/>
    <w:rsid w:val="00F443A8"/>
    <w:rsid w:val="00F44409"/>
    <w:rsid w:val="00F45422"/>
    <w:rsid w:val="00F50E7E"/>
    <w:rsid w:val="00F52222"/>
    <w:rsid w:val="00F55B7A"/>
    <w:rsid w:val="00F56B84"/>
    <w:rsid w:val="00F6097D"/>
    <w:rsid w:val="00F60BDA"/>
    <w:rsid w:val="00F6143C"/>
    <w:rsid w:val="00F61A57"/>
    <w:rsid w:val="00F630B9"/>
    <w:rsid w:val="00F635AC"/>
    <w:rsid w:val="00F65A45"/>
    <w:rsid w:val="00F66480"/>
    <w:rsid w:val="00F71D11"/>
    <w:rsid w:val="00F723B1"/>
    <w:rsid w:val="00F72AF0"/>
    <w:rsid w:val="00F72B42"/>
    <w:rsid w:val="00F73321"/>
    <w:rsid w:val="00F7462B"/>
    <w:rsid w:val="00F75927"/>
    <w:rsid w:val="00F818F9"/>
    <w:rsid w:val="00F8390A"/>
    <w:rsid w:val="00F8404C"/>
    <w:rsid w:val="00F84AA2"/>
    <w:rsid w:val="00F85AE6"/>
    <w:rsid w:val="00F86222"/>
    <w:rsid w:val="00F87830"/>
    <w:rsid w:val="00F90267"/>
    <w:rsid w:val="00F91E66"/>
    <w:rsid w:val="00F92340"/>
    <w:rsid w:val="00F93494"/>
    <w:rsid w:val="00F9353F"/>
    <w:rsid w:val="00F93B5E"/>
    <w:rsid w:val="00F965C4"/>
    <w:rsid w:val="00F9670E"/>
    <w:rsid w:val="00FA134C"/>
    <w:rsid w:val="00FA3807"/>
    <w:rsid w:val="00FA6394"/>
    <w:rsid w:val="00FB342E"/>
    <w:rsid w:val="00FB392B"/>
    <w:rsid w:val="00FB40C7"/>
    <w:rsid w:val="00FB578D"/>
    <w:rsid w:val="00FB67D0"/>
    <w:rsid w:val="00FB74EC"/>
    <w:rsid w:val="00FC02B0"/>
    <w:rsid w:val="00FC18A1"/>
    <w:rsid w:val="00FC2006"/>
    <w:rsid w:val="00FC2630"/>
    <w:rsid w:val="00FC5794"/>
    <w:rsid w:val="00FC5BC8"/>
    <w:rsid w:val="00FC6E97"/>
    <w:rsid w:val="00FD312E"/>
    <w:rsid w:val="00FD36C7"/>
    <w:rsid w:val="00FD41C8"/>
    <w:rsid w:val="00FD7B26"/>
    <w:rsid w:val="00FE0B9A"/>
    <w:rsid w:val="00FE1D13"/>
    <w:rsid w:val="00FE3234"/>
    <w:rsid w:val="00FE54EA"/>
    <w:rsid w:val="00FE5859"/>
    <w:rsid w:val="00FE5FD6"/>
    <w:rsid w:val="00FE633F"/>
    <w:rsid w:val="00FE644F"/>
    <w:rsid w:val="00FF07DA"/>
    <w:rsid w:val="00FF163C"/>
    <w:rsid w:val="00FF1C0F"/>
    <w:rsid w:val="00FF2123"/>
    <w:rsid w:val="00FF3559"/>
    <w:rsid w:val="00FF40AD"/>
    <w:rsid w:val="00FF441A"/>
    <w:rsid w:val="00FF6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iPriority="99"/>
    <w:lsdException w:name="Title" w:qFormat="1"/>
    <w:lsdException w:name="Subtitle" w:qFormat="1"/>
    <w:lsdException w:name="Strong" w:uiPriority="22" w:qFormat="1"/>
    <w:lsdException w:name="Emphasis" w:qFormat="1"/>
    <w:lsdException w:name="Normal (Web)" w:uiPriority="99"/>
    <w:lsdException w:name="Table Contemporary"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73D"/>
    <w:rPr>
      <w:rFonts w:ascii="System" w:hAnsi="System"/>
      <w:color w:val="000000"/>
      <w:sz w:val="24"/>
      <w:szCs w:val="24"/>
      <w:u w:color="000000"/>
    </w:rPr>
  </w:style>
  <w:style w:type="paragraph" w:styleId="Heading1">
    <w:name w:val="heading 1"/>
    <w:basedOn w:val="Normal"/>
    <w:next w:val="Normal"/>
    <w:link w:val="Heading1Char"/>
    <w:qFormat/>
    <w:rsid w:val="00F75927"/>
    <w:pPr>
      <w:keepNext/>
      <w:outlineLvl w:val="0"/>
    </w:pPr>
    <w:rPr>
      <w:rFonts w:ascii="Tahoma" w:hAnsi="Tahoma" w:cs="Tahoma"/>
      <w:b/>
      <w:bCs/>
    </w:rPr>
  </w:style>
  <w:style w:type="paragraph" w:styleId="Heading2">
    <w:name w:val="heading 2"/>
    <w:basedOn w:val="Normal"/>
    <w:next w:val="Normal"/>
    <w:link w:val="Heading2Char"/>
    <w:uiPriority w:val="9"/>
    <w:qFormat/>
    <w:rsid w:val="00F75927"/>
    <w:pPr>
      <w:keepNext/>
      <w:outlineLvl w:val="1"/>
    </w:pPr>
    <w:rPr>
      <w:sz w:val="28"/>
    </w:rPr>
  </w:style>
  <w:style w:type="paragraph" w:styleId="Heading3">
    <w:name w:val="heading 3"/>
    <w:basedOn w:val="Normal"/>
    <w:next w:val="Normal"/>
    <w:link w:val="Heading3Char"/>
    <w:uiPriority w:val="9"/>
    <w:qFormat/>
    <w:rsid w:val="00F75927"/>
    <w:pPr>
      <w:keepNext/>
      <w:outlineLvl w:val="2"/>
    </w:pPr>
    <w:rPr>
      <w:rFonts w:ascii="Times New Roman" w:hAnsi="Times New Roman"/>
      <w:b/>
      <w:bCs/>
      <w:color w:val="auto"/>
      <w:sz w:val="22"/>
      <w:szCs w:val="20"/>
    </w:rPr>
  </w:style>
  <w:style w:type="paragraph" w:styleId="Heading4">
    <w:name w:val="heading 4"/>
    <w:basedOn w:val="Normal"/>
    <w:next w:val="Normal"/>
    <w:link w:val="Heading4Char"/>
    <w:uiPriority w:val="9"/>
    <w:qFormat/>
    <w:rsid w:val="00F75927"/>
    <w:pPr>
      <w:keepNext/>
      <w:outlineLvl w:val="3"/>
    </w:pPr>
    <w:rPr>
      <w:b/>
      <w:bCs/>
      <w:sz w:val="28"/>
    </w:rPr>
  </w:style>
  <w:style w:type="paragraph" w:styleId="Heading5">
    <w:name w:val="heading 5"/>
    <w:basedOn w:val="Normal"/>
    <w:next w:val="Normal"/>
    <w:link w:val="Heading5Char"/>
    <w:uiPriority w:val="9"/>
    <w:qFormat/>
    <w:rsid w:val="00F75927"/>
    <w:pPr>
      <w:keepNext/>
      <w:jc w:val="center"/>
      <w:outlineLvl w:val="4"/>
    </w:pPr>
    <w:rPr>
      <w:rFonts w:ascii="Tahoma" w:hAnsi="Tahoma" w:cs="Tahoma"/>
      <w:b/>
      <w:bCs/>
      <w:sz w:val="28"/>
    </w:rPr>
  </w:style>
  <w:style w:type="paragraph" w:styleId="Heading6">
    <w:name w:val="heading 6"/>
    <w:basedOn w:val="Normal"/>
    <w:next w:val="Normal"/>
    <w:link w:val="Heading6Char"/>
    <w:uiPriority w:val="9"/>
    <w:qFormat/>
    <w:rsid w:val="00F75927"/>
    <w:pPr>
      <w:keepNext/>
      <w:ind w:left="2160" w:hanging="2160"/>
      <w:outlineLvl w:val="5"/>
    </w:pPr>
    <w:rPr>
      <w:b/>
      <w:bCs/>
    </w:rPr>
  </w:style>
  <w:style w:type="paragraph" w:styleId="Heading7">
    <w:name w:val="heading 7"/>
    <w:basedOn w:val="Normal"/>
    <w:next w:val="Normal"/>
    <w:link w:val="Heading7Char"/>
    <w:uiPriority w:val="9"/>
    <w:qFormat/>
    <w:rsid w:val="00F75927"/>
    <w:pPr>
      <w:keepNext/>
      <w:jc w:val="center"/>
      <w:outlineLvl w:val="6"/>
    </w:pPr>
    <w:rPr>
      <w:sz w:val="28"/>
    </w:rPr>
  </w:style>
  <w:style w:type="paragraph" w:styleId="Heading8">
    <w:name w:val="heading 8"/>
    <w:basedOn w:val="Normal"/>
    <w:next w:val="Normal"/>
    <w:link w:val="Heading8Char"/>
    <w:uiPriority w:val="9"/>
    <w:qFormat/>
    <w:rsid w:val="00F75927"/>
    <w:pPr>
      <w:keepNext/>
      <w:outlineLvl w:val="7"/>
    </w:pPr>
    <w:rPr>
      <w:rFonts w:ascii="Tahoma" w:hAnsi="Tahoma" w:cs="Tahoma"/>
      <w:b/>
      <w:bCs/>
      <w:sz w:val="28"/>
      <w:u w:val="single"/>
    </w:rPr>
  </w:style>
  <w:style w:type="paragraph" w:styleId="Heading9">
    <w:name w:val="heading 9"/>
    <w:basedOn w:val="Normal"/>
    <w:next w:val="Normal"/>
    <w:link w:val="Heading9Char"/>
    <w:uiPriority w:val="9"/>
    <w:qFormat/>
    <w:rsid w:val="00F75927"/>
    <w:pPr>
      <w:keepNext/>
      <w:ind w:firstLine="720"/>
      <w:outlineLvl w:val="8"/>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D5E"/>
    <w:rPr>
      <w:rFonts w:ascii="Cambria" w:eastAsia="Times New Roman" w:hAnsi="Cambria" w:cs="Times New Roman"/>
      <w:b/>
      <w:bCs/>
      <w:color w:val="000000"/>
      <w:kern w:val="32"/>
      <w:sz w:val="32"/>
      <w:szCs w:val="32"/>
      <w:u w:color="000000"/>
    </w:rPr>
  </w:style>
  <w:style w:type="character" w:customStyle="1" w:styleId="Heading2Char">
    <w:name w:val="Heading 2 Char"/>
    <w:basedOn w:val="DefaultParagraphFont"/>
    <w:link w:val="Heading2"/>
    <w:uiPriority w:val="9"/>
    <w:semiHidden/>
    <w:rsid w:val="00706D5E"/>
    <w:rPr>
      <w:rFonts w:ascii="Cambria" w:eastAsia="Times New Roman" w:hAnsi="Cambria" w:cs="Times New Roman"/>
      <w:b/>
      <w:bCs/>
      <w:i/>
      <w:iCs/>
      <w:color w:val="000000"/>
      <w:sz w:val="28"/>
      <w:szCs w:val="28"/>
      <w:u w:color="000000"/>
    </w:rPr>
  </w:style>
  <w:style w:type="character" w:customStyle="1" w:styleId="Heading3Char">
    <w:name w:val="Heading 3 Char"/>
    <w:basedOn w:val="DefaultParagraphFont"/>
    <w:link w:val="Heading3"/>
    <w:uiPriority w:val="9"/>
    <w:semiHidden/>
    <w:rsid w:val="00706D5E"/>
    <w:rPr>
      <w:rFonts w:ascii="Cambria" w:eastAsia="Times New Roman" w:hAnsi="Cambria" w:cs="Times New Roman"/>
      <w:b/>
      <w:bCs/>
      <w:color w:val="000000"/>
      <w:sz w:val="26"/>
      <w:szCs w:val="26"/>
      <w:u w:color="000000"/>
    </w:rPr>
  </w:style>
  <w:style w:type="character" w:customStyle="1" w:styleId="Heading4Char">
    <w:name w:val="Heading 4 Char"/>
    <w:basedOn w:val="DefaultParagraphFont"/>
    <w:link w:val="Heading4"/>
    <w:uiPriority w:val="9"/>
    <w:semiHidden/>
    <w:rsid w:val="00706D5E"/>
    <w:rPr>
      <w:rFonts w:ascii="Calibri" w:eastAsia="Times New Roman" w:hAnsi="Calibri" w:cs="Times New Roman"/>
      <w:b/>
      <w:bCs/>
      <w:color w:val="000000"/>
      <w:sz w:val="28"/>
      <w:szCs w:val="28"/>
      <w:u w:color="000000"/>
    </w:rPr>
  </w:style>
  <w:style w:type="character" w:customStyle="1" w:styleId="Heading5Char">
    <w:name w:val="Heading 5 Char"/>
    <w:basedOn w:val="DefaultParagraphFont"/>
    <w:link w:val="Heading5"/>
    <w:uiPriority w:val="9"/>
    <w:semiHidden/>
    <w:rsid w:val="00706D5E"/>
    <w:rPr>
      <w:rFonts w:ascii="Calibri" w:eastAsia="Times New Roman" w:hAnsi="Calibri" w:cs="Times New Roman"/>
      <w:b/>
      <w:bCs/>
      <w:i/>
      <w:iCs/>
      <w:color w:val="000000"/>
      <w:sz w:val="26"/>
      <w:szCs w:val="26"/>
      <w:u w:color="000000"/>
    </w:rPr>
  </w:style>
  <w:style w:type="character" w:customStyle="1" w:styleId="Heading6Char">
    <w:name w:val="Heading 6 Char"/>
    <w:basedOn w:val="DefaultParagraphFont"/>
    <w:link w:val="Heading6"/>
    <w:uiPriority w:val="9"/>
    <w:semiHidden/>
    <w:rsid w:val="00706D5E"/>
    <w:rPr>
      <w:rFonts w:ascii="Calibri" w:eastAsia="Times New Roman" w:hAnsi="Calibri" w:cs="Times New Roman"/>
      <w:b/>
      <w:bCs/>
      <w:color w:val="000000"/>
      <w:sz w:val="22"/>
      <w:szCs w:val="22"/>
      <w:u w:color="000000"/>
    </w:rPr>
  </w:style>
  <w:style w:type="character" w:customStyle="1" w:styleId="Heading7Char">
    <w:name w:val="Heading 7 Char"/>
    <w:basedOn w:val="DefaultParagraphFont"/>
    <w:link w:val="Heading7"/>
    <w:uiPriority w:val="9"/>
    <w:semiHidden/>
    <w:rsid w:val="00706D5E"/>
    <w:rPr>
      <w:rFonts w:ascii="Calibri" w:eastAsia="Times New Roman" w:hAnsi="Calibri" w:cs="Times New Roman"/>
      <w:color w:val="000000"/>
      <w:sz w:val="24"/>
      <w:szCs w:val="24"/>
      <w:u w:color="000000"/>
    </w:rPr>
  </w:style>
  <w:style w:type="character" w:customStyle="1" w:styleId="Heading8Char">
    <w:name w:val="Heading 8 Char"/>
    <w:basedOn w:val="DefaultParagraphFont"/>
    <w:link w:val="Heading8"/>
    <w:uiPriority w:val="9"/>
    <w:semiHidden/>
    <w:rsid w:val="00706D5E"/>
    <w:rPr>
      <w:rFonts w:ascii="Calibri" w:eastAsia="Times New Roman" w:hAnsi="Calibri" w:cs="Times New Roman"/>
      <w:i/>
      <w:iCs/>
      <w:color w:val="000000"/>
      <w:sz w:val="24"/>
      <w:szCs w:val="24"/>
      <w:u w:color="000000"/>
    </w:rPr>
  </w:style>
  <w:style w:type="character" w:customStyle="1" w:styleId="Heading9Char">
    <w:name w:val="Heading 9 Char"/>
    <w:basedOn w:val="DefaultParagraphFont"/>
    <w:link w:val="Heading9"/>
    <w:uiPriority w:val="9"/>
    <w:semiHidden/>
    <w:rsid w:val="00706D5E"/>
    <w:rPr>
      <w:rFonts w:ascii="Cambria" w:eastAsia="Times New Roman" w:hAnsi="Cambria" w:cs="Times New Roman"/>
      <w:color w:val="000000"/>
      <w:sz w:val="22"/>
      <w:szCs w:val="22"/>
      <w:u w:color="000000"/>
    </w:rPr>
  </w:style>
  <w:style w:type="paragraph" w:styleId="Title">
    <w:name w:val="Title"/>
    <w:basedOn w:val="Normal"/>
    <w:link w:val="TitleChar"/>
    <w:uiPriority w:val="10"/>
    <w:qFormat/>
    <w:rsid w:val="00F75927"/>
    <w:pPr>
      <w:tabs>
        <w:tab w:val="left" w:pos="0"/>
        <w:tab w:val="left" w:pos="720"/>
        <w:tab w:val="left" w:pos="5760"/>
      </w:tabs>
      <w:suppressAutoHyphens/>
      <w:jc w:val="center"/>
    </w:pPr>
    <w:rPr>
      <w:rFonts w:ascii="Arial" w:hAnsi="Arial"/>
      <w:b/>
      <w:color w:val="auto"/>
      <w:spacing w:val="-3"/>
      <w:szCs w:val="20"/>
    </w:rPr>
  </w:style>
  <w:style w:type="character" w:customStyle="1" w:styleId="TitleChar">
    <w:name w:val="Title Char"/>
    <w:basedOn w:val="DefaultParagraphFont"/>
    <w:link w:val="Title"/>
    <w:uiPriority w:val="10"/>
    <w:rsid w:val="00706D5E"/>
    <w:rPr>
      <w:rFonts w:ascii="Cambria" w:eastAsia="Times New Roman" w:hAnsi="Cambria" w:cs="Times New Roman"/>
      <w:b/>
      <w:bCs/>
      <w:color w:val="000000"/>
      <w:kern w:val="28"/>
      <w:sz w:val="32"/>
      <w:szCs w:val="32"/>
      <w:u w:color="000000"/>
    </w:rPr>
  </w:style>
  <w:style w:type="paragraph" w:styleId="Footer">
    <w:name w:val="footer"/>
    <w:basedOn w:val="Normal"/>
    <w:link w:val="FooterChar"/>
    <w:uiPriority w:val="99"/>
    <w:rsid w:val="00F75927"/>
    <w:pPr>
      <w:tabs>
        <w:tab w:val="center" w:pos="4320"/>
        <w:tab w:val="right" w:pos="8640"/>
      </w:tabs>
    </w:pPr>
    <w:rPr>
      <w:rFonts w:ascii="Times New Roman" w:hAnsi="Times New Roman"/>
      <w:color w:val="auto"/>
      <w:szCs w:val="20"/>
    </w:rPr>
  </w:style>
  <w:style w:type="character" w:customStyle="1" w:styleId="FooterChar">
    <w:name w:val="Footer Char"/>
    <w:basedOn w:val="DefaultParagraphFont"/>
    <w:link w:val="Footer"/>
    <w:uiPriority w:val="99"/>
    <w:semiHidden/>
    <w:rsid w:val="00706D5E"/>
    <w:rPr>
      <w:rFonts w:ascii="System" w:hAnsi="System"/>
      <w:color w:val="000000"/>
      <w:sz w:val="24"/>
      <w:szCs w:val="24"/>
      <w:u w:color="000000"/>
    </w:rPr>
  </w:style>
  <w:style w:type="character" w:styleId="PageNumber">
    <w:name w:val="page number"/>
    <w:basedOn w:val="DefaultParagraphFont"/>
    <w:uiPriority w:val="99"/>
    <w:rsid w:val="00F75927"/>
    <w:rPr>
      <w:rFonts w:cs="Times New Roman"/>
    </w:rPr>
  </w:style>
  <w:style w:type="character" w:styleId="CommentReference">
    <w:name w:val="annotation reference"/>
    <w:basedOn w:val="DefaultParagraphFont"/>
    <w:uiPriority w:val="99"/>
    <w:semiHidden/>
    <w:rsid w:val="00F75927"/>
    <w:rPr>
      <w:rFonts w:cs="Times New Roman"/>
      <w:sz w:val="16"/>
      <w:szCs w:val="16"/>
    </w:rPr>
  </w:style>
  <w:style w:type="paragraph" w:styleId="CommentText">
    <w:name w:val="annotation text"/>
    <w:basedOn w:val="Normal"/>
    <w:link w:val="CommentTextChar"/>
    <w:uiPriority w:val="99"/>
    <w:semiHidden/>
    <w:rsid w:val="00F75927"/>
    <w:rPr>
      <w:sz w:val="20"/>
      <w:szCs w:val="20"/>
    </w:rPr>
  </w:style>
  <w:style w:type="character" w:customStyle="1" w:styleId="CommentTextChar">
    <w:name w:val="Comment Text Char"/>
    <w:basedOn w:val="DefaultParagraphFont"/>
    <w:link w:val="CommentText"/>
    <w:uiPriority w:val="99"/>
    <w:semiHidden/>
    <w:rsid w:val="00706D5E"/>
    <w:rPr>
      <w:rFonts w:ascii="System" w:hAnsi="System"/>
      <w:color w:val="000000"/>
      <w:u w:color="000000"/>
    </w:rPr>
  </w:style>
  <w:style w:type="character" w:styleId="Hyperlink">
    <w:name w:val="Hyperlink"/>
    <w:basedOn w:val="DefaultParagraphFont"/>
    <w:uiPriority w:val="99"/>
    <w:rsid w:val="00F75927"/>
    <w:rPr>
      <w:rFonts w:cs="Times New Roman"/>
      <w:color w:val="0000FF"/>
      <w:u w:val="none"/>
      <w:effect w:val="none"/>
    </w:rPr>
  </w:style>
  <w:style w:type="paragraph" w:styleId="NormalWeb">
    <w:name w:val="Normal (Web)"/>
    <w:basedOn w:val="Normal"/>
    <w:uiPriority w:val="99"/>
    <w:rsid w:val="00F75927"/>
    <w:pPr>
      <w:spacing w:before="100" w:beforeAutospacing="1" w:after="100" w:afterAutospacing="1"/>
    </w:pPr>
    <w:rPr>
      <w:rFonts w:ascii="Arial Unicode MS" w:eastAsia="Arial Unicode MS" w:hAnsi="Arial Unicode MS" w:cs="Arial Unicode MS"/>
      <w:sz w:val="20"/>
      <w:szCs w:val="20"/>
    </w:rPr>
  </w:style>
  <w:style w:type="paragraph" w:styleId="BodyTextIndent">
    <w:name w:val="Body Text Indent"/>
    <w:basedOn w:val="Normal"/>
    <w:link w:val="BodyTextIndentChar"/>
    <w:uiPriority w:val="99"/>
    <w:rsid w:val="00F75927"/>
    <w:pPr>
      <w:ind w:left="1440" w:firstLine="720"/>
    </w:pPr>
  </w:style>
  <w:style w:type="character" w:customStyle="1" w:styleId="BodyTextIndentChar">
    <w:name w:val="Body Text Indent Char"/>
    <w:basedOn w:val="DefaultParagraphFont"/>
    <w:link w:val="BodyTextIndent"/>
    <w:uiPriority w:val="99"/>
    <w:semiHidden/>
    <w:rsid w:val="00706D5E"/>
    <w:rPr>
      <w:rFonts w:ascii="System" w:hAnsi="System"/>
      <w:color w:val="000000"/>
      <w:sz w:val="24"/>
      <w:szCs w:val="24"/>
      <w:u w:color="000000"/>
    </w:rPr>
  </w:style>
  <w:style w:type="paragraph" w:styleId="Index1">
    <w:name w:val="index 1"/>
    <w:basedOn w:val="Normal"/>
    <w:next w:val="Normal"/>
    <w:autoRedefine/>
    <w:uiPriority w:val="99"/>
    <w:semiHidden/>
    <w:rsid w:val="00F75927"/>
    <w:pPr>
      <w:ind w:left="240" w:hanging="240"/>
    </w:pPr>
  </w:style>
  <w:style w:type="paragraph" w:customStyle="1" w:styleId="05bulletedtext">
    <w:name w:val="05 bulleted text"/>
    <w:basedOn w:val="Normal"/>
    <w:rsid w:val="00F75927"/>
    <w:pPr>
      <w:numPr>
        <w:ilvl w:val="3"/>
        <w:numId w:val="2"/>
      </w:numPr>
    </w:pPr>
  </w:style>
  <w:style w:type="paragraph" w:styleId="BodyText">
    <w:name w:val="Body Text"/>
    <w:basedOn w:val="Normal"/>
    <w:link w:val="BodyTextChar"/>
    <w:rsid w:val="00F75927"/>
    <w:rPr>
      <w:rFonts w:eastAsia="Arial Unicode MS"/>
      <w:b/>
      <w:bCs/>
    </w:rPr>
  </w:style>
  <w:style w:type="character" w:customStyle="1" w:styleId="BodyTextChar">
    <w:name w:val="Body Text Char"/>
    <w:basedOn w:val="DefaultParagraphFont"/>
    <w:link w:val="BodyText"/>
    <w:uiPriority w:val="99"/>
    <w:semiHidden/>
    <w:rsid w:val="00706D5E"/>
    <w:rPr>
      <w:rFonts w:ascii="System" w:hAnsi="System"/>
      <w:color w:val="000000"/>
      <w:sz w:val="24"/>
      <w:szCs w:val="24"/>
      <w:u w:color="000000"/>
    </w:rPr>
  </w:style>
  <w:style w:type="paragraph" w:styleId="FootnoteText">
    <w:name w:val="footnote text"/>
    <w:basedOn w:val="Normal"/>
    <w:link w:val="FootnoteTextChar"/>
    <w:uiPriority w:val="99"/>
    <w:semiHidden/>
    <w:rsid w:val="00F75927"/>
    <w:rPr>
      <w:sz w:val="20"/>
      <w:szCs w:val="20"/>
    </w:rPr>
  </w:style>
  <w:style w:type="character" w:customStyle="1" w:styleId="FootnoteTextChar">
    <w:name w:val="Footnote Text Char"/>
    <w:basedOn w:val="DefaultParagraphFont"/>
    <w:link w:val="FootnoteText"/>
    <w:uiPriority w:val="99"/>
    <w:semiHidden/>
    <w:rsid w:val="00706D5E"/>
    <w:rPr>
      <w:rFonts w:ascii="System" w:hAnsi="System"/>
      <w:color w:val="000000"/>
      <w:u w:color="000000"/>
    </w:rPr>
  </w:style>
  <w:style w:type="character" w:styleId="FootnoteReference">
    <w:name w:val="footnote reference"/>
    <w:basedOn w:val="DefaultParagraphFont"/>
    <w:uiPriority w:val="99"/>
    <w:semiHidden/>
    <w:rsid w:val="00F75927"/>
    <w:rPr>
      <w:rFonts w:cs="Times New Roman"/>
      <w:vertAlign w:val="superscript"/>
    </w:rPr>
  </w:style>
  <w:style w:type="paragraph" w:styleId="Caption">
    <w:name w:val="caption"/>
    <w:basedOn w:val="Normal"/>
    <w:next w:val="Normal"/>
    <w:uiPriority w:val="35"/>
    <w:qFormat/>
    <w:rsid w:val="00F75927"/>
    <w:pPr>
      <w:ind w:firstLine="720"/>
      <w:jc w:val="center"/>
    </w:pPr>
    <w:rPr>
      <w:rFonts w:ascii="Arial Unicode MS" w:eastAsia="Arial Unicode MS" w:hAnsi="Arial Unicode MS" w:cs="Arial Unicode MS"/>
      <w:b/>
      <w:bCs/>
      <w:sz w:val="32"/>
      <w:u w:val="single"/>
    </w:rPr>
  </w:style>
  <w:style w:type="paragraph" w:customStyle="1" w:styleId="06bulletedtext">
    <w:name w:val="06 bulleted text"/>
    <w:rsid w:val="00F75927"/>
    <w:pPr>
      <w:numPr>
        <w:numId w:val="3"/>
      </w:numPr>
      <w:spacing w:before="120" w:after="60"/>
      <w:ind w:left="1800"/>
      <w:jc w:val="both"/>
    </w:pPr>
    <w:rPr>
      <w:rFonts w:ascii="Book Antiqua" w:hAnsi="Book Antiqua"/>
    </w:rPr>
  </w:style>
  <w:style w:type="character" w:customStyle="1" w:styleId="EmailStyle45">
    <w:name w:val="EmailStyle451"/>
    <w:aliases w:val="EmailStyle451"/>
    <w:basedOn w:val="DefaultParagraphFont"/>
    <w:semiHidden/>
    <w:personal/>
    <w:rsid w:val="00CD53ED"/>
    <w:rPr>
      <w:rFonts w:ascii="Arial" w:hAnsi="Arial" w:cs="Arial"/>
      <w:color w:val="003300"/>
      <w:sz w:val="20"/>
    </w:rPr>
  </w:style>
  <w:style w:type="character" w:styleId="Strong">
    <w:name w:val="Strong"/>
    <w:basedOn w:val="DefaultParagraphFont"/>
    <w:uiPriority w:val="22"/>
    <w:qFormat/>
    <w:rsid w:val="0058716A"/>
    <w:rPr>
      <w:rFonts w:cs="Times New Roman"/>
      <w:b/>
      <w:bCs/>
    </w:rPr>
  </w:style>
  <w:style w:type="paragraph" w:styleId="BalloonText">
    <w:name w:val="Balloon Text"/>
    <w:basedOn w:val="Normal"/>
    <w:link w:val="BalloonTextChar"/>
    <w:uiPriority w:val="99"/>
    <w:semiHidden/>
    <w:rsid w:val="00CB481D"/>
    <w:rPr>
      <w:rFonts w:ascii="Tahoma" w:hAnsi="Tahoma" w:cs="Tahoma"/>
      <w:sz w:val="16"/>
      <w:szCs w:val="16"/>
    </w:rPr>
  </w:style>
  <w:style w:type="character" w:customStyle="1" w:styleId="BalloonTextChar">
    <w:name w:val="Balloon Text Char"/>
    <w:basedOn w:val="DefaultParagraphFont"/>
    <w:link w:val="BalloonText"/>
    <w:uiPriority w:val="99"/>
    <w:semiHidden/>
    <w:rsid w:val="00706D5E"/>
    <w:rPr>
      <w:color w:val="000000"/>
      <w:sz w:val="0"/>
      <w:szCs w:val="0"/>
      <w:u w:color="000000"/>
    </w:rPr>
  </w:style>
  <w:style w:type="paragraph" w:styleId="CommentSubject">
    <w:name w:val="annotation subject"/>
    <w:basedOn w:val="CommentText"/>
    <w:next w:val="CommentText"/>
    <w:link w:val="CommentSubjectChar"/>
    <w:semiHidden/>
    <w:rsid w:val="00CB481D"/>
    <w:rPr>
      <w:b/>
      <w:bCs/>
    </w:rPr>
  </w:style>
  <w:style w:type="character" w:customStyle="1" w:styleId="CommentSubjectChar">
    <w:name w:val="Comment Subject Char"/>
    <w:basedOn w:val="CommentTextChar"/>
    <w:link w:val="CommentSubject"/>
    <w:uiPriority w:val="99"/>
    <w:semiHidden/>
    <w:rsid w:val="00706D5E"/>
    <w:rPr>
      <w:b/>
      <w:bCs/>
    </w:rPr>
  </w:style>
  <w:style w:type="paragraph" w:customStyle="1" w:styleId="Style1">
    <w:name w:val="Style1"/>
    <w:basedOn w:val="Normal"/>
    <w:rsid w:val="00C941A6"/>
    <w:rPr>
      <w:rFonts w:ascii="Times New Roman" w:hAnsi="Times New Roman"/>
      <w:b/>
      <w:bCs/>
      <w:color w:val="auto"/>
    </w:rPr>
  </w:style>
  <w:style w:type="paragraph" w:styleId="BodyTextIndent2">
    <w:name w:val="Body Text Indent 2"/>
    <w:basedOn w:val="Normal"/>
    <w:link w:val="BodyTextIndent2Char"/>
    <w:uiPriority w:val="99"/>
    <w:rsid w:val="00B74BAE"/>
    <w:pPr>
      <w:spacing w:after="120" w:line="480" w:lineRule="auto"/>
      <w:ind w:left="360"/>
    </w:pPr>
  </w:style>
  <w:style w:type="character" w:customStyle="1" w:styleId="BodyTextIndent2Char">
    <w:name w:val="Body Text Indent 2 Char"/>
    <w:basedOn w:val="DefaultParagraphFont"/>
    <w:link w:val="BodyTextIndent2"/>
    <w:uiPriority w:val="99"/>
    <w:semiHidden/>
    <w:rsid w:val="00706D5E"/>
    <w:rPr>
      <w:rFonts w:ascii="System" w:hAnsi="System"/>
      <w:color w:val="000000"/>
      <w:sz w:val="24"/>
      <w:szCs w:val="24"/>
      <w:u w:color="000000"/>
    </w:rPr>
  </w:style>
  <w:style w:type="table" w:styleId="TableGrid">
    <w:name w:val="Table Grid"/>
    <w:basedOn w:val="TableNormal"/>
    <w:uiPriority w:val="59"/>
    <w:rsid w:val="00C413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672F0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06D5E"/>
    <w:rPr>
      <w:color w:val="000000"/>
      <w:sz w:val="0"/>
      <w:szCs w:val="0"/>
      <w:u w:color="000000"/>
    </w:rPr>
  </w:style>
  <w:style w:type="paragraph" w:styleId="ListParagraph">
    <w:name w:val="List Paragraph"/>
    <w:basedOn w:val="Normal"/>
    <w:uiPriority w:val="34"/>
    <w:qFormat/>
    <w:rsid w:val="007D64A1"/>
    <w:pPr>
      <w:ind w:left="720"/>
    </w:pPr>
    <w:rPr>
      <w:rFonts w:ascii="Times New Roman" w:hAnsi="Times New Roman"/>
      <w:color w:val="auto"/>
    </w:rPr>
  </w:style>
  <w:style w:type="character" w:customStyle="1" w:styleId="style21">
    <w:name w:val="style21"/>
    <w:basedOn w:val="DefaultParagraphFont"/>
    <w:rsid w:val="000D4C75"/>
    <w:rPr>
      <w:rFonts w:cs="Times New Roman"/>
      <w:sz w:val="20"/>
      <w:szCs w:val="20"/>
    </w:rPr>
  </w:style>
  <w:style w:type="character" w:customStyle="1" w:styleId="EmailStyle591">
    <w:name w:val="EmailStyle59"/>
    <w:aliases w:val="EmailStyle59"/>
    <w:basedOn w:val="DefaultParagraphFont"/>
    <w:semiHidden/>
    <w:personal/>
    <w:rsid w:val="006F021E"/>
    <w:rPr>
      <w:rFonts w:ascii="Arial" w:hAnsi="Arial" w:cs="Arial"/>
      <w:color w:val="003300"/>
      <w:sz w:val="20"/>
    </w:rPr>
  </w:style>
  <w:style w:type="paragraph" w:styleId="ListNumber">
    <w:name w:val="List Number"/>
    <w:basedOn w:val="Normal"/>
    <w:uiPriority w:val="99"/>
    <w:rsid w:val="00E212E2"/>
    <w:pPr>
      <w:numPr>
        <w:numId w:val="6"/>
      </w:numPr>
      <w:spacing w:before="80" w:after="80"/>
    </w:pPr>
    <w:rPr>
      <w:rFonts w:ascii="Times New Roman" w:hAnsi="Times New Roman"/>
      <w:color w:val="auto"/>
      <w:szCs w:val="20"/>
    </w:rPr>
  </w:style>
  <w:style w:type="character" w:customStyle="1" w:styleId="EmailStyle611">
    <w:name w:val="EmailStyle61"/>
    <w:aliases w:val="EmailStyle61"/>
    <w:basedOn w:val="DefaultParagraphFont"/>
    <w:uiPriority w:val="99"/>
    <w:personal/>
    <w:rsid w:val="00413C6E"/>
    <w:rPr>
      <w:rFonts w:ascii="Arial" w:hAnsi="Arial" w:cs="Arial"/>
      <w:color w:val="000000"/>
      <w:sz w:val="20"/>
    </w:rPr>
  </w:style>
  <w:style w:type="character" w:customStyle="1" w:styleId="EmailStyle621">
    <w:name w:val="EmailStyle62"/>
    <w:aliases w:val="EmailStyle62"/>
    <w:basedOn w:val="DefaultParagraphFont"/>
    <w:semiHidden/>
    <w:personal/>
    <w:rsid w:val="00354108"/>
    <w:rPr>
      <w:rFonts w:ascii="Arial" w:hAnsi="Arial" w:cs="Arial"/>
      <w:color w:val="003300"/>
      <w:sz w:val="20"/>
    </w:rPr>
  </w:style>
  <w:style w:type="character" w:customStyle="1" w:styleId="EmailStyle631">
    <w:name w:val="EmailStyle63"/>
    <w:aliases w:val="EmailStyle63"/>
    <w:basedOn w:val="DefaultParagraphFont"/>
    <w:uiPriority w:val="99"/>
    <w:personal/>
    <w:rsid w:val="00354108"/>
    <w:rPr>
      <w:rFonts w:ascii="Arial" w:hAnsi="Arial" w:cs="Arial"/>
      <w:color w:val="000000"/>
      <w:sz w:val="20"/>
    </w:rPr>
  </w:style>
  <w:style w:type="table" w:styleId="TableContemporary">
    <w:name w:val="Table Contemporary"/>
    <w:basedOn w:val="TableNormal"/>
    <w:uiPriority w:val="99"/>
    <w:rsid w:val="009E3CB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numbering" w:customStyle="1" w:styleId="Style3">
    <w:name w:val="Style3"/>
    <w:uiPriority w:val="99"/>
    <w:rsid w:val="00706D5E"/>
    <w:pPr>
      <w:numPr>
        <w:numId w:val="7"/>
      </w:numPr>
    </w:pPr>
  </w:style>
  <w:style w:type="numbering" w:customStyle="1" w:styleId="Style2">
    <w:name w:val="Style2"/>
    <w:rsid w:val="00706D5E"/>
    <w:pPr>
      <w:numPr>
        <w:numId w:val="5"/>
      </w:numPr>
    </w:pPr>
  </w:style>
  <w:style w:type="paragraph" w:customStyle="1" w:styleId="Pa3">
    <w:name w:val="Pa3"/>
    <w:basedOn w:val="Normal"/>
    <w:next w:val="Normal"/>
    <w:uiPriority w:val="99"/>
    <w:rsid w:val="00194337"/>
    <w:pPr>
      <w:autoSpaceDE w:val="0"/>
      <w:autoSpaceDN w:val="0"/>
      <w:adjustRightInd w:val="0"/>
      <w:spacing w:before="60" w:after="120" w:line="221" w:lineRule="atLeast"/>
    </w:pPr>
    <w:rPr>
      <w:rFonts w:ascii="WOHVGJ+Minion-Regular" w:hAnsi="WOHVGJ+Minion-Regular"/>
      <w:color w:val="auto"/>
    </w:rPr>
  </w:style>
</w:styles>
</file>

<file path=word/webSettings.xml><?xml version="1.0" encoding="utf-8"?>
<w:webSettings xmlns:r="http://schemas.openxmlformats.org/officeDocument/2006/relationships" xmlns:w="http://schemas.openxmlformats.org/wordprocessingml/2006/main">
  <w:divs>
    <w:div w:id="268439948">
      <w:bodyDiv w:val="1"/>
      <w:marLeft w:val="0"/>
      <w:marRight w:val="0"/>
      <w:marTop w:val="0"/>
      <w:marBottom w:val="0"/>
      <w:divBdr>
        <w:top w:val="none" w:sz="0" w:space="0" w:color="auto"/>
        <w:left w:val="none" w:sz="0" w:space="0" w:color="auto"/>
        <w:bottom w:val="none" w:sz="0" w:space="0" w:color="auto"/>
        <w:right w:val="none" w:sz="0" w:space="0" w:color="auto"/>
      </w:divBdr>
    </w:div>
    <w:div w:id="467667257">
      <w:bodyDiv w:val="1"/>
      <w:marLeft w:val="0"/>
      <w:marRight w:val="0"/>
      <w:marTop w:val="0"/>
      <w:marBottom w:val="0"/>
      <w:divBdr>
        <w:top w:val="none" w:sz="0" w:space="0" w:color="auto"/>
        <w:left w:val="none" w:sz="0" w:space="0" w:color="auto"/>
        <w:bottom w:val="none" w:sz="0" w:space="0" w:color="auto"/>
        <w:right w:val="none" w:sz="0" w:space="0" w:color="auto"/>
      </w:divBdr>
    </w:div>
    <w:div w:id="498689848">
      <w:bodyDiv w:val="1"/>
      <w:marLeft w:val="0"/>
      <w:marRight w:val="0"/>
      <w:marTop w:val="0"/>
      <w:marBottom w:val="0"/>
      <w:divBdr>
        <w:top w:val="none" w:sz="0" w:space="0" w:color="auto"/>
        <w:left w:val="none" w:sz="0" w:space="0" w:color="auto"/>
        <w:bottom w:val="none" w:sz="0" w:space="0" w:color="auto"/>
        <w:right w:val="none" w:sz="0" w:space="0" w:color="auto"/>
      </w:divBdr>
    </w:div>
    <w:div w:id="789204519">
      <w:bodyDiv w:val="1"/>
      <w:marLeft w:val="0"/>
      <w:marRight w:val="0"/>
      <w:marTop w:val="0"/>
      <w:marBottom w:val="0"/>
      <w:divBdr>
        <w:top w:val="none" w:sz="0" w:space="0" w:color="auto"/>
        <w:left w:val="none" w:sz="0" w:space="0" w:color="auto"/>
        <w:bottom w:val="none" w:sz="0" w:space="0" w:color="auto"/>
        <w:right w:val="none" w:sz="0" w:space="0" w:color="auto"/>
      </w:divBdr>
    </w:div>
    <w:div w:id="844369907">
      <w:bodyDiv w:val="1"/>
      <w:marLeft w:val="0"/>
      <w:marRight w:val="0"/>
      <w:marTop w:val="0"/>
      <w:marBottom w:val="0"/>
      <w:divBdr>
        <w:top w:val="none" w:sz="0" w:space="0" w:color="auto"/>
        <w:left w:val="none" w:sz="0" w:space="0" w:color="auto"/>
        <w:bottom w:val="none" w:sz="0" w:space="0" w:color="auto"/>
        <w:right w:val="none" w:sz="0" w:space="0" w:color="auto"/>
      </w:divBdr>
    </w:div>
    <w:div w:id="898514918">
      <w:marLeft w:val="0"/>
      <w:marRight w:val="0"/>
      <w:marTop w:val="0"/>
      <w:marBottom w:val="0"/>
      <w:divBdr>
        <w:top w:val="none" w:sz="0" w:space="0" w:color="auto"/>
        <w:left w:val="none" w:sz="0" w:space="0" w:color="auto"/>
        <w:bottom w:val="none" w:sz="0" w:space="0" w:color="auto"/>
        <w:right w:val="none" w:sz="0" w:space="0" w:color="auto"/>
      </w:divBdr>
    </w:div>
    <w:div w:id="898514919">
      <w:marLeft w:val="0"/>
      <w:marRight w:val="0"/>
      <w:marTop w:val="0"/>
      <w:marBottom w:val="0"/>
      <w:divBdr>
        <w:top w:val="none" w:sz="0" w:space="0" w:color="auto"/>
        <w:left w:val="none" w:sz="0" w:space="0" w:color="auto"/>
        <w:bottom w:val="none" w:sz="0" w:space="0" w:color="auto"/>
        <w:right w:val="none" w:sz="0" w:space="0" w:color="auto"/>
      </w:divBdr>
    </w:div>
    <w:div w:id="898514920">
      <w:marLeft w:val="0"/>
      <w:marRight w:val="0"/>
      <w:marTop w:val="0"/>
      <w:marBottom w:val="0"/>
      <w:divBdr>
        <w:top w:val="none" w:sz="0" w:space="0" w:color="auto"/>
        <w:left w:val="none" w:sz="0" w:space="0" w:color="auto"/>
        <w:bottom w:val="none" w:sz="0" w:space="0" w:color="auto"/>
        <w:right w:val="none" w:sz="0" w:space="0" w:color="auto"/>
      </w:divBdr>
    </w:div>
    <w:div w:id="898514921">
      <w:marLeft w:val="0"/>
      <w:marRight w:val="0"/>
      <w:marTop w:val="0"/>
      <w:marBottom w:val="0"/>
      <w:divBdr>
        <w:top w:val="none" w:sz="0" w:space="0" w:color="auto"/>
        <w:left w:val="none" w:sz="0" w:space="0" w:color="auto"/>
        <w:bottom w:val="none" w:sz="0" w:space="0" w:color="auto"/>
        <w:right w:val="none" w:sz="0" w:space="0" w:color="auto"/>
      </w:divBdr>
    </w:div>
    <w:div w:id="898514922">
      <w:marLeft w:val="0"/>
      <w:marRight w:val="0"/>
      <w:marTop w:val="0"/>
      <w:marBottom w:val="0"/>
      <w:divBdr>
        <w:top w:val="none" w:sz="0" w:space="0" w:color="auto"/>
        <w:left w:val="none" w:sz="0" w:space="0" w:color="auto"/>
        <w:bottom w:val="none" w:sz="0" w:space="0" w:color="auto"/>
        <w:right w:val="none" w:sz="0" w:space="0" w:color="auto"/>
      </w:divBdr>
    </w:div>
    <w:div w:id="898514923">
      <w:marLeft w:val="0"/>
      <w:marRight w:val="0"/>
      <w:marTop w:val="0"/>
      <w:marBottom w:val="0"/>
      <w:divBdr>
        <w:top w:val="none" w:sz="0" w:space="0" w:color="auto"/>
        <w:left w:val="none" w:sz="0" w:space="0" w:color="auto"/>
        <w:bottom w:val="none" w:sz="0" w:space="0" w:color="auto"/>
        <w:right w:val="none" w:sz="0" w:space="0" w:color="auto"/>
      </w:divBdr>
    </w:div>
    <w:div w:id="898514924">
      <w:marLeft w:val="0"/>
      <w:marRight w:val="0"/>
      <w:marTop w:val="0"/>
      <w:marBottom w:val="0"/>
      <w:divBdr>
        <w:top w:val="none" w:sz="0" w:space="0" w:color="auto"/>
        <w:left w:val="none" w:sz="0" w:space="0" w:color="auto"/>
        <w:bottom w:val="none" w:sz="0" w:space="0" w:color="auto"/>
        <w:right w:val="none" w:sz="0" w:space="0" w:color="auto"/>
      </w:divBdr>
    </w:div>
    <w:div w:id="898514925">
      <w:marLeft w:val="0"/>
      <w:marRight w:val="0"/>
      <w:marTop w:val="0"/>
      <w:marBottom w:val="0"/>
      <w:divBdr>
        <w:top w:val="none" w:sz="0" w:space="0" w:color="auto"/>
        <w:left w:val="none" w:sz="0" w:space="0" w:color="auto"/>
        <w:bottom w:val="none" w:sz="0" w:space="0" w:color="auto"/>
        <w:right w:val="none" w:sz="0" w:space="0" w:color="auto"/>
      </w:divBdr>
    </w:div>
    <w:div w:id="898514926">
      <w:marLeft w:val="0"/>
      <w:marRight w:val="0"/>
      <w:marTop w:val="0"/>
      <w:marBottom w:val="0"/>
      <w:divBdr>
        <w:top w:val="none" w:sz="0" w:space="0" w:color="auto"/>
        <w:left w:val="none" w:sz="0" w:space="0" w:color="auto"/>
        <w:bottom w:val="none" w:sz="0" w:space="0" w:color="auto"/>
        <w:right w:val="none" w:sz="0" w:space="0" w:color="auto"/>
      </w:divBdr>
    </w:div>
    <w:div w:id="898514927">
      <w:marLeft w:val="0"/>
      <w:marRight w:val="0"/>
      <w:marTop w:val="0"/>
      <w:marBottom w:val="0"/>
      <w:divBdr>
        <w:top w:val="none" w:sz="0" w:space="0" w:color="auto"/>
        <w:left w:val="none" w:sz="0" w:space="0" w:color="auto"/>
        <w:bottom w:val="none" w:sz="0" w:space="0" w:color="auto"/>
        <w:right w:val="none" w:sz="0" w:space="0" w:color="auto"/>
      </w:divBdr>
    </w:div>
    <w:div w:id="898514928">
      <w:marLeft w:val="0"/>
      <w:marRight w:val="0"/>
      <w:marTop w:val="0"/>
      <w:marBottom w:val="0"/>
      <w:divBdr>
        <w:top w:val="none" w:sz="0" w:space="0" w:color="auto"/>
        <w:left w:val="none" w:sz="0" w:space="0" w:color="auto"/>
        <w:bottom w:val="none" w:sz="0" w:space="0" w:color="auto"/>
        <w:right w:val="none" w:sz="0" w:space="0" w:color="auto"/>
      </w:divBdr>
    </w:div>
    <w:div w:id="898514929">
      <w:marLeft w:val="0"/>
      <w:marRight w:val="0"/>
      <w:marTop w:val="0"/>
      <w:marBottom w:val="0"/>
      <w:divBdr>
        <w:top w:val="none" w:sz="0" w:space="0" w:color="auto"/>
        <w:left w:val="none" w:sz="0" w:space="0" w:color="auto"/>
        <w:bottom w:val="none" w:sz="0" w:space="0" w:color="auto"/>
        <w:right w:val="none" w:sz="0" w:space="0" w:color="auto"/>
      </w:divBdr>
    </w:div>
    <w:div w:id="898514930">
      <w:marLeft w:val="0"/>
      <w:marRight w:val="0"/>
      <w:marTop w:val="0"/>
      <w:marBottom w:val="0"/>
      <w:divBdr>
        <w:top w:val="none" w:sz="0" w:space="0" w:color="auto"/>
        <w:left w:val="none" w:sz="0" w:space="0" w:color="auto"/>
        <w:bottom w:val="none" w:sz="0" w:space="0" w:color="auto"/>
        <w:right w:val="none" w:sz="0" w:space="0" w:color="auto"/>
      </w:divBdr>
    </w:div>
    <w:div w:id="898514931">
      <w:marLeft w:val="0"/>
      <w:marRight w:val="0"/>
      <w:marTop w:val="0"/>
      <w:marBottom w:val="0"/>
      <w:divBdr>
        <w:top w:val="none" w:sz="0" w:space="0" w:color="auto"/>
        <w:left w:val="none" w:sz="0" w:space="0" w:color="auto"/>
        <w:bottom w:val="none" w:sz="0" w:space="0" w:color="auto"/>
        <w:right w:val="none" w:sz="0" w:space="0" w:color="auto"/>
      </w:divBdr>
    </w:div>
    <w:div w:id="898514932">
      <w:marLeft w:val="0"/>
      <w:marRight w:val="0"/>
      <w:marTop w:val="0"/>
      <w:marBottom w:val="0"/>
      <w:divBdr>
        <w:top w:val="none" w:sz="0" w:space="0" w:color="auto"/>
        <w:left w:val="none" w:sz="0" w:space="0" w:color="auto"/>
        <w:bottom w:val="none" w:sz="0" w:space="0" w:color="auto"/>
        <w:right w:val="none" w:sz="0" w:space="0" w:color="auto"/>
      </w:divBdr>
    </w:div>
    <w:div w:id="898514933">
      <w:marLeft w:val="0"/>
      <w:marRight w:val="0"/>
      <w:marTop w:val="0"/>
      <w:marBottom w:val="0"/>
      <w:divBdr>
        <w:top w:val="none" w:sz="0" w:space="0" w:color="auto"/>
        <w:left w:val="none" w:sz="0" w:space="0" w:color="auto"/>
        <w:bottom w:val="none" w:sz="0" w:space="0" w:color="auto"/>
        <w:right w:val="none" w:sz="0" w:space="0" w:color="auto"/>
      </w:divBdr>
    </w:div>
    <w:div w:id="898514934">
      <w:marLeft w:val="0"/>
      <w:marRight w:val="0"/>
      <w:marTop w:val="0"/>
      <w:marBottom w:val="0"/>
      <w:divBdr>
        <w:top w:val="none" w:sz="0" w:space="0" w:color="auto"/>
        <w:left w:val="none" w:sz="0" w:space="0" w:color="auto"/>
        <w:bottom w:val="none" w:sz="0" w:space="0" w:color="auto"/>
        <w:right w:val="none" w:sz="0" w:space="0" w:color="auto"/>
      </w:divBdr>
    </w:div>
    <w:div w:id="898514935">
      <w:marLeft w:val="0"/>
      <w:marRight w:val="0"/>
      <w:marTop w:val="0"/>
      <w:marBottom w:val="0"/>
      <w:divBdr>
        <w:top w:val="none" w:sz="0" w:space="0" w:color="auto"/>
        <w:left w:val="none" w:sz="0" w:space="0" w:color="auto"/>
        <w:bottom w:val="none" w:sz="0" w:space="0" w:color="auto"/>
        <w:right w:val="none" w:sz="0" w:space="0" w:color="auto"/>
      </w:divBdr>
    </w:div>
    <w:div w:id="898514936">
      <w:marLeft w:val="0"/>
      <w:marRight w:val="0"/>
      <w:marTop w:val="0"/>
      <w:marBottom w:val="0"/>
      <w:divBdr>
        <w:top w:val="none" w:sz="0" w:space="0" w:color="auto"/>
        <w:left w:val="none" w:sz="0" w:space="0" w:color="auto"/>
        <w:bottom w:val="none" w:sz="0" w:space="0" w:color="auto"/>
        <w:right w:val="none" w:sz="0" w:space="0" w:color="auto"/>
      </w:divBdr>
    </w:div>
    <w:div w:id="898514937">
      <w:marLeft w:val="0"/>
      <w:marRight w:val="0"/>
      <w:marTop w:val="0"/>
      <w:marBottom w:val="0"/>
      <w:divBdr>
        <w:top w:val="none" w:sz="0" w:space="0" w:color="auto"/>
        <w:left w:val="none" w:sz="0" w:space="0" w:color="auto"/>
        <w:bottom w:val="none" w:sz="0" w:space="0" w:color="auto"/>
        <w:right w:val="none" w:sz="0" w:space="0" w:color="auto"/>
      </w:divBdr>
    </w:div>
    <w:div w:id="898514938">
      <w:marLeft w:val="0"/>
      <w:marRight w:val="0"/>
      <w:marTop w:val="0"/>
      <w:marBottom w:val="0"/>
      <w:divBdr>
        <w:top w:val="none" w:sz="0" w:space="0" w:color="auto"/>
        <w:left w:val="none" w:sz="0" w:space="0" w:color="auto"/>
        <w:bottom w:val="none" w:sz="0" w:space="0" w:color="auto"/>
        <w:right w:val="none" w:sz="0" w:space="0" w:color="auto"/>
      </w:divBdr>
    </w:div>
    <w:div w:id="898514939">
      <w:marLeft w:val="0"/>
      <w:marRight w:val="0"/>
      <w:marTop w:val="0"/>
      <w:marBottom w:val="0"/>
      <w:divBdr>
        <w:top w:val="none" w:sz="0" w:space="0" w:color="auto"/>
        <w:left w:val="none" w:sz="0" w:space="0" w:color="auto"/>
        <w:bottom w:val="none" w:sz="0" w:space="0" w:color="auto"/>
        <w:right w:val="none" w:sz="0" w:space="0" w:color="auto"/>
      </w:divBdr>
    </w:div>
    <w:div w:id="898514940">
      <w:marLeft w:val="0"/>
      <w:marRight w:val="0"/>
      <w:marTop w:val="0"/>
      <w:marBottom w:val="0"/>
      <w:divBdr>
        <w:top w:val="none" w:sz="0" w:space="0" w:color="auto"/>
        <w:left w:val="none" w:sz="0" w:space="0" w:color="auto"/>
        <w:bottom w:val="none" w:sz="0" w:space="0" w:color="auto"/>
        <w:right w:val="none" w:sz="0" w:space="0" w:color="auto"/>
      </w:divBdr>
    </w:div>
    <w:div w:id="898514941">
      <w:marLeft w:val="0"/>
      <w:marRight w:val="0"/>
      <w:marTop w:val="0"/>
      <w:marBottom w:val="0"/>
      <w:divBdr>
        <w:top w:val="none" w:sz="0" w:space="0" w:color="auto"/>
        <w:left w:val="none" w:sz="0" w:space="0" w:color="auto"/>
        <w:bottom w:val="none" w:sz="0" w:space="0" w:color="auto"/>
        <w:right w:val="none" w:sz="0" w:space="0" w:color="auto"/>
      </w:divBdr>
    </w:div>
    <w:div w:id="898514942">
      <w:marLeft w:val="0"/>
      <w:marRight w:val="0"/>
      <w:marTop w:val="0"/>
      <w:marBottom w:val="0"/>
      <w:divBdr>
        <w:top w:val="none" w:sz="0" w:space="0" w:color="auto"/>
        <w:left w:val="none" w:sz="0" w:space="0" w:color="auto"/>
        <w:bottom w:val="none" w:sz="0" w:space="0" w:color="auto"/>
        <w:right w:val="none" w:sz="0" w:space="0" w:color="auto"/>
      </w:divBdr>
    </w:div>
    <w:div w:id="898514943">
      <w:marLeft w:val="0"/>
      <w:marRight w:val="0"/>
      <w:marTop w:val="0"/>
      <w:marBottom w:val="0"/>
      <w:divBdr>
        <w:top w:val="none" w:sz="0" w:space="0" w:color="auto"/>
        <w:left w:val="none" w:sz="0" w:space="0" w:color="auto"/>
        <w:bottom w:val="none" w:sz="0" w:space="0" w:color="auto"/>
        <w:right w:val="none" w:sz="0" w:space="0" w:color="auto"/>
      </w:divBdr>
    </w:div>
    <w:div w:id="898514944">
      <w:marLeft w:val="0"/>
      <w:marRight w:val="0"/>
      <w:marTop w:val="0"/>
      <w:marBottom w:val="0"/>
      <w:divBdr>
        <w:top w:val="none" w:sz="0" w:space="0" w:color="auto"/>
        <w:left w:val="none" w:sz="0" w:space="0" w:color="auto"/>
        <w:bottom w:val="none" w:sz="0" w:space="0" w:color="auto"/>
        <w:right w:val="none" w:sz="0" w:space="0" w:color="auto"/>
      </w:divBdr>
    </w:div>
    <w:div w:id="898514945">
      <w:marLeft w:val="0"/>
      <w:marRight w:val="0"/>
      <w:marTop w:val="0"/>
      <w:marBottom w:val="0"/>
      <w:divBdr>
        <w:top w:val="none" w:sz="0" w:space="0" w:color="auto"/>
        <w:left w:val="none" w:sz="0" w:space="0" w:color="auto"/>
        <w:bottom w:val="none" w:sz="0" w:space="0" w:color="auto"/>
        <w:right w:val="none" w:sz="0" w:space="0" w:color="auto"/>
      </w:divBdr>
    </w:div>
    <w:div w:id="898514947">
      <w:marLeft w:val="0"/>
      <w:marRight w:val="0"/>
      <w:marTop w:val="0"/>
      <w:marBottom w:val="0"/>
      <w:divBdr>
        <w:top w:val="none" w:sz="0" w:space="0" w:color="auto"/>
        <w:left w:val="none" w:sz="0" w:space="0" w:color="auto"/>
        <w:bottom w:val="none" w:sz="0" w:space="0" w:color="auto"/>
        <w:right w:val="none" w:sz="0" w:space="0" w:color="auto"/>
      </w:divBdr>
    </w:div>
    <w:div w:id="898514948">
      <w:marLeft w:val="0"/>
      <w:marRight w:val="0"/>
      <w:marTop w:val="0"/>
      <w:marBottom w:val="0"/>
      <w:divBdr>
        <w:top w:val="none" w:sz="0" w:space="0" w:color="auto"/>
        <w:left w:val="none" w:sz="0" w:space="0" w:color="auto"/>
        <w:bottom w:val="none" w:sz="0" w:space="0" w:color="auto"/>
        <w:right w:val="none" w:sz="0" w:space="0" w:color="auto"/>
      </w:divBdr>
    </w:div>
    <w:div w:id="898514949">
      <w:marLeft w:val="0"/>
      <w:marRight w:val="0"/>
      <w:marTop w:val="0"/>
      <w:marBottom w:val="0"/>
      <w:divBdr>
        <w:top w:val="none" w:sz="0" w:space="0" w:color="auto"/>
        <w:left w:val="none" w:sz="0" w:space="0" w:color="auto"/>
        <w:bottom w:val="none" w:sz="0" w:space="0" w:color="auto"/>
        <w:right w:val="none" w:sz="0" w:space="0" w:color="auto"/>
      </w:divBdr>
    </w:div>
    <w:div w:id="898514950">
      <w:marLeft w:val="0"/>
      <w:marRight w:val="0"/>
      <w:marTop w:val="0"/>
      <w:marBottom w:val="0"/>
      <w:divBdr>
        <w:top w:val="none" w:sz="0" w:space="0" w:color="auto"/>
        <w:left w:val="none" w:sz="0" w:space="0" w:color="auto"/>
        <w:bottom w:val="none" w:sz="0" w:space="0" w:color="auto"/>
        <w:right w:val="none" w:sz="0" w:space="0" w:color="auto"/>
      </w:divBdr>
    </w:div>
    <w:div w:id="898514951">
      <w:marLeft w:val="0"/>
      <w:marRight w:val="0"/>
      <w:marTop w:val="0"/>
      <w:marBottom w:val="0"/>
      <w:divBdr>
        <w:top w:val="none" w:sz="0" w:space="0" w:color="auto"/>
        <w:left w:val="none" w:sz="0" w:space="0" w:color="auto"/>
        <w:bottom w:val="none" w:sz="0" w:space="0" w:color="auto"/>
        <w:right w:val="none" w:sz="0" w:space="0" w:color="auto"/>
      </w:divBdr>
      <w:divsChild>
        <w:div w:id="898514946">
          <w:marLeft w:val="0"/>
          <w:marRight w:val="0"/>
          <w:marTop w:val="0"/>
          <w:marBottom w:val="0"/>
          <w:divBdr>
            <w:top w:val="none" w:sz="0" w:space="0" w:color="auto"/>
            <w:left w:val="none" w:sz="0" w:space="0" w:color="auto"/>
            <w:bottom w:val="none" w:sz="0" w:space="0" w:color="auto"/>
            <w:right w:val="none" w:sz="0" w:space="0" w:color="auto"/>
          </w:divBdr>
        </w:div>
      </w:divsChild>
    </w:div>
    <w:div w:id="898514952">
      <w:marLeft w:val="0"/>
      <w:marRight w:val="0"/>
      <w:marTop w:val="0"/>
      <w:marBottom w:val="0"/>
      <w:divBdr>
        <w:top w:val="none" w:sz="0" w:space="0" w:color="auto"/>
        <w:left w:val="none" w:sz="0" w:space="0" w:color="auto"/>
        <w:bottom w:val="none" w:sz="0" w:space="0" w:color="auto"/>
        <w:right w:val="none" w:sz="0" w:space="0" w:color="auto"/>
      </w:divBdr>
    </w:div>
    <w:div w:id="898514953">
      <w:marLeft w:val="0"/>
      <w:marRight w:val="0"/>
      <w:marTop w:val="0"/>
      <w:marBottom w:val="0"/>
      <w:divBdr>
        <w:top w:val="none" w:sz="0" w:space="0" w:color="auto"/>
        <w:left w:val="none" w:sz="0" w:space="0" w:color="auto"/>
        <w:bottom w:val="none" w:sz="0" w:space="0" w:color="auto"/>
        <w:right w:val="none" w:sz="0" w:space="0" w:color="auto"/>
      </w:divBdr>
    </w:div>
    <w:div w:id="898514954">
      <w:marLeft w:val="0"/>
      <w:marRight w:val="0"/>
      <w:marTop w:val="0"/>
      <w:marBottom w:val="0"/>
      <w:divBdr>
        <w:top w:val="none" w:sz="0" w:space="0" w:color="auto"/>
        <w:left w:val="none" w:sz="0" w:space="0" w:color="auto"/>
        <w:bottom w:val="none" w:sz="0" w:space="0" w:color="auto"/>
        <w:right w:val="none" w:sz="0" w:space="0" w:color="auto"/>
      </w:divBdr>
    </w:div>
    <w:div w:id="898514955">
      <w:marLeft w:val="0"/>
      <w:marRight w:val="0"/>
      <w:marTop w:val="0"/>
      <w:marBottom w:val="0"/>
      <w:divBdr>
        <w:top w:val="none" w:sz="0" w:space="0" w:color="auto"/>
        <w:left w:val="none" w:sz="0" w:space="0" w:color="auto"/>
        <w:bottom w:val="none" w:sz="0" w:space="0" w:color="auto"/>
        <w:right w:val="none" w:sz="0" w:space="0" w:color="auto"/>
      </w:divBdr>
    </w:div>
    <w:div w:id="898514956">
      <w:marLeft w:val="0"/>
      <w:marRight w:val="0"/>
      <w:marTop w:val="0"/>
      <w:marBottom w:val="0"/>
      <w:divBdr>
        <w:top w:val="none" w:sz="0" w:space="0" w:color="auto"/>
        <w:left w:val="none" w:sz="0" w:space="0" w:color="auto"/>
        <w:bottom w:val="none" w:sz="0" w:space="0" w:color="auto"/>
        <w:right w:val="none" w:sz="0" w:space="0" w:color="auto"/>
      </w:divBdr>
    </w:div>
    <w:div w:id="898514957">
      <w:marLeft w:val="0"/>
      <w:marRight w:val="0"/>
      <w:marTop w:val="0"/>
      <w:marBottom w:val="0"/>
      <w:divBdr>
        <w:top w:val="none" w:sz="0" w:space="0" w:color="auto"/>
        <w:left w:val="none" w:sz="0" w:space="0" w:color="auto"/>
        <w:bottom w:val="none" w:sz="0" w:space="0" w:color="auto"/>
        <w:right w:val="none" w:sz="0" w:space="0" w:color="auto"/>
      </w:divBdr>
    </w:div>
    <w:div w:id="898514958">
      <w:marLeft w:val="0"/>
      <w:marRight w:val="0"/>
      <w:marTop w:val="0"/>
      <w:marBottom w:val="0"/>
      <w:divBdr>
        <w:top w:val="none" w:sz="0" w:space="0" w:color="auto"/>
        <w:left w:val="none" w:sz="0" w:space="0" w:color="auto"/>
        <w:bottom w:val="none" w:sz="0" w:space="0" w:color="auto"/>
        <w:right w:val="none" w:sz="0" w:space="0" w:color="auto"/>
      </w:divBdr>
    </w:div>
    <w:div w:id="898514959">
      <w:marLeft w:val="0"/>
      <w:marRight w:val="0"/>
      <w:marTop w:val="0"/>
      <w:marBottom w:val="0"/>
      <w:divBdr>
        <w:top w:val="none" w:sz="0" w:space="0" w:color="auto"/>
        <w:left w:val="none" w:sz="0" w:space="0" w:color="auto"/>
        <w:bottom w:val="none" w:sz="0" w:space="0" w:color="auto"/>
        <w:right w:val="none" w:sz="0" w:space="0" w:color="auto"/>
      </w:divBdr>
    </w:div>
    <w:div w:id="898514960">
      <w:marLeft w:val="0"/>
      <w:marRight w:val="0"/>
      <w:marTop w:val="0"/>
      <w:marBottom w:val="0"/>
      <w:divBdr>
        <w:top w:val="none" w:sz="0" w:space="0" w:color="auto"/>
        <w:left w:val="none" w:sz="0" w:space="0" w:color="auto"/>
        <w:bottom w:val="none" w:sz="0" w:space="0" w:color="auto"/>
        <w:right w:val="none" w:sz="0" w:space="0" w:color="auto"/>
      </w:divBdr>
    </w:div>
    <w:div w:id="898514961">
      <w:marLeft w:val="0"/>
      <w:marRight w:val="0"/>
      <w:marTop w:val="0"/>
      <w:marBottom w:val="0"/>
      <w:divBdr>
        <w:top w:val="none" w:sz="0" w:space="0" w:color="auto"/>
        <w:left w:val="none" w:sz="0" w:space="0" w:color="auto"/>
        <w:bottom w:val="none" w:sz="0" w:space="0" w:color="auto"/>
        <w:right w:val="none" w:sz="0" w:space="0" w:color="auto"/>
      </w:divBdr>
    </w:div>
    <w:div w:id="1011176670">
      <w:bodyDiv w:val="1"/>
      <w:marLeft w:val="0"/>
      <w:marRight w:val="0"/>
      <w:marTop w:val="0"/>
      <w:marBottom w:val="0"/>
      <w:divBdr>
        <w:top w:val="none" w:sz="0" w:space="0" w:color="auto"/>
        <w:left w:val="none" w:sz="0" w:space="0" w:color="auto"/>
        <w:bottom w:val="none" w:sz="0" w:space="0" w:color="auto"/>
        <w:right w:val="none" w:sz="0" w:space="0" w:color="auto"/>
      </w:divBdr>
    </w:div>
    <w:div w:id="1086654656">
      <w:bodyDiv w:val="1"/>
      <w:marLeft w:val="0"/>
      <w:marRight w:val="0"/>
      <w:marTop w:val="0"/>
      <w:marBottom w:val="0"/>
      <w:divBdr>
        <w:top w:val="none" w:sz="0" w:space="0" w:color="auto"/>
        <w:left w:val="none" w:sz="0" w:space="0" w:color="auto"/>
        <w:bottom w:val="none" w:sz="0" w:space="0" w:color="auto"/>
        <w:right w:val="none" w:sz="0" w:space="0" w:color="auto"/>
      </w:divBdr>
    </w:div>
    <w:div w:id="1278173808">
      <w:bodyDiv w:val="1"/>
      <w:marLeft w:val="0"/>
      <w:marRight w:val="0"/>
      <w:marTop w:val="0"/>
      <w:marBottom w:val="0"/>
      <w:divBdr>
        <w:top w:val="none" w:sz="0" w:space="0" w:color="auto"/>
        <w:left w:val="none" w:sz="0" w:space="0" w:color="auto"/>
        <w:bottom w:val="none" w:sz="0" w:space="0" w:color="auto"/>
        <w:right w:val="none" w:sz="0" w:space="0" w:color="auto"/>
      </w:divBdr>
    </w:div>
    <w:div w:id="1304700108">
      <w:bodyDiv w:val="1"/>
      <w:marLeft w:val="0"/>
      <w:marRight w:val="0"/>
      <w:marTop w:val="0"/>
      <w:marBottom w:val="0"/>
      <w:divBdr>
        <w:top w:val="none" w:sz="0" w:space="0" w:color="auto"/>
        <w:left w:val="none" w:sz="0" w:space="0" w:color="auto"/>
        <w:bottom w:val="none" w:sz="0" w:space="0" w:color="auto"/>
        <w:right w:val="none" w:sz="0" w:space="0" w:color="auto"/>
      </w:divBdr>
    </w:div>
    <w:div w:id="1458986515">
      <w:bodyDiv w:val="1"/>
      <w:marLeft w:val="0"/>
      <w:marRight w:val="0"/>
      <w:marTop w:val="0"/>
      <w:marBottom w:val="0"/>
      <w:divBdr>
        <w:top w:val="none" w:sz="0" w:space="0" w:color="auto"/>
        <w:left w:val="none" w:sz="0" w:space="0" w:color="auto"/>
        <w:bottom w:val="none" w:sz="0" w:space="0" w:color="auto"/>
        <w:right w:val="none" w:sz="0" w:space="0" w:color="auto"/>
      </w:divBdr>
    </w:div>
    <w:div w:id="1536851223">
      <w:bodyDiv w:val="1"/>
      <w:marLeft w:val="0"/>
      <w:marRight w:val="0"/>
      <w:marTop w:val="0"/>
      <w:marBottom w:val="0"/>
      <w:divBdr>
        <w:top w:val="none" w:sz="0" w:space="0" w:color="auto"/>
        <w:left w:val="none" w:sz="0" w:space="0" w:color="auto"/>
        <w:bottom w:val="none" w:sz="0" w:space="0" w:color="auto"/>
        <w:right w:val="none" w:sz="0" w:space="0" w:color="auto"/>
      </w:divBdr>
    </w:div>
    <w:div w:id="1753045132">
      <w:bodyDiv w:val="1"/>
      <w:marLeft w:val="0"/>
      <w:marRight w:val="0"/>
      <w:marTop w:val="0"/>
      <w:marBottom w:val="0"/>
      <w:divBdr>
        <w:top w:val="none" w:sz="0" w:space="0" w:color="auto"/>
        <w:left w:val="none" w:sz="0" w:space="0" w:color="auto"/>
        <w:bottom w:val="none" w:sz="0" w:space="0" w:color="auto"/>
        <w:right w:val="none" w:sz="0" w:space="0" w:color="auto"/>
      </w:divBdr>
    </w:div>
    <w:div w:id="1842895127">
      <w:bodyDiv w:val="1"/>
      <w:marLeft w:val="0"/>
      <w:marRight w:val="0"/>
      <w:marTop w:val="0"/>
      <w:marBottom w:val="0"/>
      <w:divBdr>
        <w:top w:val="none" w:sz="0" w:space="0" w:color="auto"/>
        <w:left w:val="none" w:sz="0" w:space="0" w:color="auto"/>
        <w:bottom w:val="none" w:sz="0" w:space="0" w:color="auto"/>
        <w:right w:val="none" w:sz="0" w:space="0" w:color="auto"/>
      </w:divBdr>
    </w:div>
    <w:div w:id="1849782561">
      <w:bodyDiv w:val="1"/>
      <w:marLeft w:val="0"/>
      <w:marRight w:val="0"/>
      <w:marTop w:val="0"/>
      <w:marBottom w:val="0"/>
      <w:divBdr>
        <w:top w:val="none" w:sz="0" w:space="0" w:color="auto"/>
        <w:left w:val="none" w:sz="0" w:space="0" w:color="auto"/>
        <w:bottom w:val="none" w:sz="0" w:space="0" w:color="auto"/>
        <w:right w:val="none" w:sz="0" w:space="0" w:color="auto"/>
      </w:divBdr>
    </w:div>
    <w:div w:id="201976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ooling.com/reports/fcc/fcc_reports/Staffing/2009_0501_Apr09_staffing_repor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pooling.com/reports/fcc/fcc_reports/Rate_Area_Inventory_Pool_Status/2009_0213_4.6.2.2FinalFeb2009.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tionalpooling.com/reports/fcc/fcc_reports/Thousand-Block/FCC05-09DATA06-15-09RPTFINAL.pdf" TargetMode="External"/><Relationship Id="rId4" Type="http://schemas.openxmlformats.org/officeDocument/2006/relationships/settings" Target="settings.xml"/><Relationship Id="rId9" Type="http://schemas.openxmlformats.org/officeDocument/2006/relationships/hyperlink" Target="http://www.nationalpooling.com/reports/fcc/fcc_reports/System/2009_0612_May2009SystemPerformanceReport.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hymans\Local%20Settings\Temporary%20Internet%20Files\Content.Outlook\FDNC9RU5\PA%20Report%20July%202009_draf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AFE37-2064-4ACC-9E37-684D10008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 Report July 2009_draft3</Template>
  <TotalTime>1</TotalTime>
  <Pages>9</Pages>
  <Words>1427</Words>
  <Characters>7442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Pooling Administrator Report to the NANC</vt:lpstr>
    </vt:vector>
  </TitlesOfParts>
  <Company>NeuStar</Company>
  <LinksUpToDate>false</LinksUpToDate>
  <CharactersWithSpaces>8852</CharactersWithSpaces>
  <SharedDoc>false</SharedDoc>
  <HLinks>
    <vt:vector size="30" baseType="variant">
      <vt:variant>
        <vt:i4>2097270</vt:i4>
      </vt:variant>
      <vt:variant>
        <vt:i4>12</vt:i4>
      </vt:variant>
      <vt:variant>
        <vt:i4>0</vt:i4>
      </vt:variant>
      <vt:variant>
        <vt:i4>5</vt:i4>
      </vt:variant>
      <vt:variant>
        <vt:lpwstr>http://www.nationalpooling.com/</vt:lpwstr>
      </vt:variant>
      <vt:variant>
        <vt:lpwstr/>
      </vt:variant>
      <vt:variant>
        <vt:i4>7209047</vt:i4>
      </vt:variant>
      <vt:variant>
        <vt:i4>9</vt:i4>
      </vt:variant>
      <vt:variant>
        <vt:i4>0</vt:i4>
      </vt:variant>
      <vt:variant>
        <vt:i4>5</vt:i4>
      </vt:variant>
      <vt:variant>
        <vt:lpwstr>http://www.nationalpooling.com/reports/fcc/fcc_reports/Rate_Area_Inventory_Pool_Status/2009_0213_4.6.2.2FinalFeb2009.xls</vt:lpwstr>
      </vt:variant>
      <vt:variant>
        <vt:lpwstr/>
      </vt:variant>
      <vt:variant>
        <vt:i4>8192027</vt:i4>
      </vt:variant>
      <vt:variant>
        <vt:i4>6</vt:i4>
      </vt:variant>
      <vt:variant>
        <vt:i4>0</vt:i4>
      </vt:variant>
      <vt:variant>
        <vt:i4>5</vt:i4>
      </vt:variant>
      <vt:variant>
        <vt:lpwstr>http://www.nationalpooling.com/reports/fcc/fcc_reports/Thousand-Block/FCC05-09DATA06-15-09RPTFINAL.pdf</vt:lpwstr>
      </vt:variant>
      <vt:variant>
        <vt:lpwstr/>
      </vt:variant>
      <vt:variant>
        <vt:i4>5767204</vt:i4>
      </vt:variant>
      <vt:variant>
        <vt:i4>3</vt:i4>
      </vt:variant>
      <vt:variant>
        <vt:i4>0</vt:i4>
      </vt:variant>
      <vt:variant>
        <vt:i4>5</vt:i4>
      </vt:variant>
      <vt:variant>
        <vt:lpwstr>http://www.nationalpooling.com/reports/fcc/fcc_reports/System/2009_0612_May2009SystemPerformanceReport.pdf</vt:lpwstr>
      </vt:variant>
      <vt:variant>
        <vt:lpwstr/>
      </vt:variant>
      <vt:variant>
        <vt:i4>7995405</vt:i4>
      </vt:variant>
      <vt:variant>
        <vt:i4>0</vt:i4>
      </vt:variant>
      <vt:variant>
        <vt:i4>0</vt:i4>
      </vt:variant>
      <vt:variant>
        <vt:i4>5</vt:i4>
      </vt:variant>
      <vt:variant>
        <vt:lpwstr>http://www.nationalpooling.com/reports/fcc/fcc_reports/Staffing/2009_0501_Apr09_staffing_report.pdf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Pooling Administrator Report to the NANC</dc:title>
  <dc:subject/>
  <dc:creator> </dc:creator>
  <cp:keywords/>
  <dc:description/>
  <cp:lastModifiedBy> </cp:lastModifiedBy>
  <cp:revision>2</cp:revision>
  <cp:lastPrinted>2011-12-12T20:40:00Z</cp:lastPrinted>
  <dcterms:created xsi:type="dcterms:W3CDTF">2012-06-04T12:59:00Z</dcterms:created>
  <dcterms:modified xsi:type="dcterms:W3CDTF">2012-06-04T12:59:00Z</dcterms:modified>
</cp:coreProperties>
</file>