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31C" w:rsidRPr="006C17F0" w:rsidRDefault="0048631C" w:rsidP="00625452">
      <w:pPr>
        <w:pStyle w:val="TOCHeading"/>
        <w:spacing w:before="0"/>
        <w:rPr>
          <w:rFonts w:ascii="Arial" w:hAnsi="Arial" w:cs="Arial"/>
          <w:color w:val="auto"/>
          <w:sz w:val="20"/>
          <w:szCs w:val="20"/>
          <w:u w:val="single"/>
        </w:rPr>
      </w:pPr>
      <w:r w:rsidRPr="006C17F0">
        <w:rPr>
          <w:rFonts w:ascii="Arial" w:hAnsi="Arial" w:cs="Arial"/>
          <w:color w:val="auto"/>
          <w:sz w:val="20"/>
          <w:szCs w:val="20"/>
          <w:u w:val="single"/>
        </w:rPr>
        <w:t>Contents</w:t>
      </w:r>
    </w:p>
    <w:p w:rsidR="00DB0F83" w:rsidRPr="006C17F0" w:rsidRDefault="0048631C">
      <w:pPr>
        <w:pStyle w:val="TOC1"/>
        <w:tabs>
          <w:tab w:val="right" w:leader="dot" w:pos="8630"/>
        </w:tabs>
        <w:rPr>
          <w:rFonts w:ascii="Arial" w:hAnsi="Arial" w:cs="Arial"/>
          <w:noProof/>
          <w:sz w:val="20"/>
          <w:szCs w:val="20"/>
        </w:rPr>
      </w:pPr>
      <w:r w:rsidRPr="006C17F0">
        <w:rPr>
          <w:rFonts w:ascii="Arial" w:hAnsi="Arial" w:cs="Arial"/>
          <w:sz w:val="20"/>
          <w:szCs w:val="20"/>
        </w:rPr>
        <w:fldChar w:fldCharType="begin"/>
      </w:r>
      <w:r w:rsidRPr="006C17F0">
        <w:rPr>
          <w:rFonts w:ascii="Arial" w:hAnsi="Arial" w:cs="Arial"/>
          <w:sz w:val="20"/>
          <w:szCs w:val="20"/>
        </w:rPr>
        <w:instrText xml:space="preserve"> TOC \o "1-3" \h \z \u </w:instrText>
      </w:r>
      <w:r w:rsidRPr="006C17F0">
        <w:rPr>
          <w:rFonts w:ascii="Arial" w:hAnsi="Arial" w:cs="Arial"/>
          <w:sz w:val="20"/>
          <w:szCs w:val="20"/>
        </w:rPr>
        <w:fldChar w:fldCharType="separate"/>
      </w:r>
      <w:hyperlink w:anchor="_Toc314561450" w:history="1">
        <w:r w:rsidR="00DB0F83" w:rsidRPr="006C17F0">
          <w:rPr>
            <w:rStyle w:val="Hyperlink"/>
            <w:rFonts w:ascii="Arial" w:hAnsi="Arial" w:cs="Arial"/>
            <w:noProof/>
            <w:color w:val="auto"/>
            <w:sz w:val="20"/>
            <w:szCs w:val="20"/>
          </w:rPr>
          <w:t>Attendees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C349EF">
      <w:pPr>
        <w:pStyle w:val="TOC1"/>
        <w:tabs>
          <w:tab w:val="right" w:leader="dot" w:pos="8630"/>
        </w:tabs>
        <w:rPr>
          <w:rFonts w:ascii="Arial" w:hAnsi="Arial" w:cs="Arial"/>
          <w:noProof/>
          <w:sz w:val="20"/>
          <w:szCs w:val="20"/>
        </w:rPr>
      </w:pPr>
      <w:hyperlink w:anchor="_Toc314561451" w:history="1">
        <w:r w:rsidR="00DB0F83" w:rsidRPr="006C17F0">
          <w:rPr>
            <w:rStyle w:val="Hyperlink"/>
            <w:rFonts w:ascii="Arial" w:hAnsi="Arial" w:cs="Arial"/>
            <w:noProof/>
            <w:color w:val="auto"/>
            <w:sz w:val="20"/>
            <w:szCs w:val="20"/>
          </w:rPr>
          <w:t>Quality assurance performance monitoring metrics and measurements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_Toc314561451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C349EF">
      <w:pPr>
        <w:pStyle w:val="TOC1"/>
        <w:tabs>
          <w:tab w:val="right" w:leader="dot" w:pos="8630"/>
        </w:tabs>
        <w:rPr>
          <w:rFonts w:ascii="Arial" w:hAnsi="Arial" w:cs="Arial"/>
          <w:noProof/>
          <w:sz w:val="20"/>
          <w:szCs w:val="20"/>
        </w:rPr>
      </w:pPr>
      <w:hyperlink w:anchor="_Toc314561452" w:history="1">
        <w:r w:rsidR="00DB0F83" w:rsidRPr="006C17F0">
          <w:rPr>
            <w:rStyle w:val="Hyperlink"/>
            <w:rFonts w:ascii="Arial" w:hAnsi="Arial" w:cs="Arial"/>
            <w:noProof/>
            <w:color w:val="auto"/>
            <w:sz w:val="20"/>
            <w:szCs w:val="20"/>
          </w:rPr>
          <w:t>Formal Complaints and corrective action plans to resolve complaints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_Toc314561452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C349EF">
      <w:pPr>
        <w:pStyle w:val="TOC1"/>
        <w:tabs>
          <w:tab w:val="right" w:leader="dot" w:pos="8630"/>
        </w:tabs>
        <w:rPr>
          <w:rFonts w:ascii="Arial" w:hAnsi="Arial" w:cs="Arial"/>
          <w:noProof/>
          <w:sz w:val="20"/>
          <w:szCs w:val="20"/>
        </w:rPr>
      </w:pPr>
      <w:hyperlink w:anchor="_Toc314561453" w:history="1">
        <w:r w:rsidR="00DB0F83" w:rsidRPr="006C17F0">
          <w:rPr>
            <w:rStyle w:val="Hyperlink"/>
            <w:rFonts w:ascii="Arial" w:hAnsi="Arial" w:cs="Arial"/>
            <w:noProof/>
            <w:color w:val="auto"/>
            <w:sz w:val="20"/>
            <w:szCs w:val="20"/>
          </w:rPr>
          <w:t>FCC and/or NANC News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_Toc314561453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C349EF">
      <w:pPr>
        <w:pStyle w:val="TOC1"/>
        <w:tabs>
          <w:tab w:val="right" w:leader="dot" w:pos="8630"/>
        </w:tabs>
        <w:rPr>
          <w:rFonts w:ascii="Arial" w:hAnsi="Arial" w:cs="Arial"/>
          <w:noProof/>
          <w:sz w:val="20"/>
          <w:szCs w:val="20"/>
        </w:rPr>
      </w:pPr>
      <w:hyperlink w:anchor="_Toc314561454" w:history="1">
        <w:r w:rsidR="00DB0F83" w:rsidRPr="006C17F0">
          <w:rPr>
            <w:rStyle w:val="Hyperlink"/>
            <w:rFonts w:ascii="Arial" w:hAnsi="Arial" w:cs="Arial"/>
            <w:noProof/>
            <w:color w:val="auto"/>
            <w:sz w:val="20"/>
            <w:szCs w:val="20"/>
          </w:rPr>
          <w:t>INC read out (initial closure and new issues)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_Toc314561454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C349EF">
      <w:pPr>
        <w:pStyle w:val="TOC1"/>
        <w:tabs>
          <w:tab w:val="right" w:leader="dot" w:pos="8630"/>
        </w:tabs>
        <w:rPr>
          <w:rFonts w:ascii="Arial" w:hAnsi="Arial" w:cs="Arial"/>
          <w:noProof/>
          <w:sz w:val="20"/>
          <w:szCs w:val="20"/>
        </w:rPr>
      </w:pPr>
      <w:hyperlink w:anchor="_Toc314561455" w:history="1">
        <w:r w:rsidR="00DB0F83" w:rsidRPr="006C17F0">
          <w:rPr>
            <w:rStyle w:val="Hyperlink"/>
            <w:rFonts w:ascii="Arial" w:hAnsi="Arial" w:cs="Arial"/>
            <w:noProof/>
            <w:color w:val="auto"/>
            <w:sz w:val="20"/>
            <w:szCs w:val="20"/>
          </w:rPr>
          <w:t>p-ANI</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_Toc314561455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C349EF">
      <w:pPr>
        <w:pStyle w:val="TOC1"/>
        <w:tabs>
          <w:tab w:val="right" w:leader="dot" w:pos="8630"/>
        </w:tabs>
        <w:rPr>
          <w:rFonts w:ascii="Arial" w:hAnsi="Arial" w:cs="Arial"/>
          <w:noProof/>
          <w:sz w:val="20"/>
          <w:szCs w:val="20"/>
        </w:rPr>
      </w:pPr>
      <w:hyperlink w:anchor="_Toc314561456" w:history="1">
        <w:r w:rsidR="00DB0F83" w:rsidRPr="006C17F0">
          <w:rPr>
            <w:rStyle w:val="Hyperlink"/>
            <w:rFonts w:ascii="Arial" w:hAnsi="Arial" w:cs="Arial"/>
            <w:noProof/>
            <w:color w:val="auto"/>
            <w:sz w:val="20"/>
            <w:szCs w:val="20"/>
          </w:rPr>
          <w:t>Change Orders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_Toc314561456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C349EF">
      <w:pPr>
        <w:pStyle w:val="TOC1"/>
        <w:tabs>
          <w:tab w:val="right" w:leader="dot" w:pos="8630"/>
        </w:tabs>
        <w:rPr>
          <w:rFonts w:ascii="Arial" w:hAnsi="Arial" w:cs="Arial"/>
          <w:noProof/>
          <w:sz w:val="20"/>
          <w:szCs w:val="20"/>
        </w:rPr>
      </w:pPr>
      <w:hyperlink w:anchor="_Toc314561457" w:history="1">
        <w:r w:rsidR="00DB0F83" w:rsidRPr="006C17F0">
          <w:rPr>
            <w:rStyle w:val="Hyperlink"/>
            <w:rFonts w:ascii="Arial" w:hAnsi="Arial" w:cs="Arial"/>
            <w:noProof/>
            <w:color w:val="auto"/>
            <w:sz w:val="20"/>
            <w:szCs w:val="20"/>
          </w:rPr>
          <w:t>Pooling Related Activities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_Toc314561457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3</w:t>
        </w:r>
        <w:r w:rsidR="00DB0F83" w:rsidRPr="006C17F0">
          <w:rPr>
            <w:rFonts w:ascii="Arial" w:hAnsi="Arial" w:cs="Arial"/>
            <w:noProof/>
            <w:webHidden/>
            <w:sz w:val="20"/>
            <w:szCs w:val="20"/>
          </w:rPr>
          <w:fldChar w:fldCharType="end"/>
        </w:r>
      </w:hyperlink>
    </w:p>
    <w:p w:rsidR="00DB0F83" w:rsidRPr="006C17F0" w:rsidRDefault="00C349EF">
      <w:pPr>
        <w:pStyle w:val="TOC1"/>
        <w:tabs>
          <w:tab w:val="right" w:leader="dot" w:pos="8630"/>
        </w:tabs>
        <w:rPr>
          <w:rFonts w:ascii="Arial" w:hAnsi="Arial" w:cs="Arial"/>
          <w:noProof/>
          <w:sz w:val="20"/>
          <w:szCs w:val="20"/>
        </w:rPr>
      </w:pPr>
      <w:hyperlink w:anchor="_Toc314561458" w:history="1">
        <w:r w:rsidR="00DB0F83" w:rsidRPr="006C17F0">
          <w:rPr>
            <w:rStyle w:val="Hyperlink"/>
            <w:rFonts w:ascii="Arial" w:hAnsi="Arial" w:cs="Arial"/>
            <w:noProof/>
            <w:color w:val="auto"/>
            <w:sz w:val="20"/>
            <w:szCs w:val="20"/>
          </w:rPr>
          <w:t>Regulatory Update</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_Toc314561458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4</w:t>
        </w:r>
        <w:r w:rsidR="00DB0F83" w:rsidRPr="006C17F0">
          <w:rPr>
            <w:rFonts w:ascii="Arial" w:hAnsi="Arial" w:cs="Arial"/>
            <w:noProof/>
            <w:webHidden/>
            <w:sz w:val="20"/>
            <w:szCs w:val="20"/>
          </w:rPr>
          <w:fldChar w:fldCharType="end"/>
        </w:r>
      </w:hyperlink>
    </w:p>
    <w:p w:rsidR="00DB0F83" w:rsidRPr="006C17F0" w:rsidRDefault="00C349EF">
      <w:pPr>
        <w:pStyle w:val="TOC1"/>
        <w:tabs>
          <w:tab w:val="right" w:leader="dot" w:pos="8630"/>
        </w:tabs>
        <w:rPr>
          <w:rFonts w:ascii="Arial" w:hAnsi="Arial" w:cs="Arial"/>
          <w:noProof/>
          <w:sz w:val="20"/>
          <w:szCs w:val="20"/>
        </w:rPr>
      </w:pPr>
      <w:hyperlink w:anchor="_Toc314561459" w:history="1">
        <w:r w:rsidR="00DB0F83" w:rsidRPr="006C17F0">
          <w:rPr>
            <w:rStyle w:val="Hyperlink"/>
            <w:rFonts w:ascii="Arial" w:hAnsi="Arial" w:cs="Arial"/>
            <w:noProof/>
            <w:color w:val="auto"/>
            <w:sz w:val="20"/>
            <w:szCs w:val="20"/>
          </w:rPr>
          <w:t>Tracking Log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_Toc314561459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DB0F83" w:rsidRPr="006C17F0" w:rsidRDefault="00C349EF">
      <w:pPr>
        <w:pStyle w:val="TOC1"/>
        <w:tabs>
          <w:tab w:val="right" w:leader="dot" w:pos="8630"/>
        </w:tabs>
        <w:rPr>
          <w:rFonts w:ascii="Arial" w:hAnsi="Arial" w:cs="Arial"/>
          <w:noProof/>
          <w:sz w:val="20"/>
          <w:szCs w:val="20"/>
        </w:rPr>
      </w:pPr>
      <w:hyperlink w:anchor="_Toc314561460" w:history="1">
        <w:r w:rsidR="0072327E" w:rsidRPr="006C17F0">
          <w:rPr>
            <w:rStyle w:val="Hyperlink"/>
            <w:rFonts w:ascii="Arial" w:hAnsi="Arial" w:cs="Arial"/>
            <w:noProof/>
            <w:color w:val="auto"/>
            <w:sz w:val="20"/>
            <w:szCs w:val="20"/>
          </w:rPr>
          <w:t>Next m</w:t>
        </w:r>
        <w:r w:rsidR="00DB0F83" w:rsidRPr="006C17F0">
          <w:rPr>
            <w:rStyle w:val="Hyperlink"/>
            <w:rFonts w:ascii="Arial" w:hAnsi="Arial" w:cs="Arial"/>
            <w:noProof/>
            <w:color w:val="auto"/>
            <w:sz w:val="20"/>
            <w:szCs w:val="20"/>
          </w:rPr>
          <w:t>eeting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_Toc314561460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3137DA" w:rsidRPr="006C17F0" w:rsidRDefault="0048631C" w:rsidP="006F6B1E">
      <w:pPr>
        <w:rPr>
          <w:rStyle w:val="Strong"/>
          <w:rFonts w:ascii="Arial" w:hAnsi="Arial" w:cs="Arial"/>
          <w:sz w:val="20"/>
          <w:szCs w:val="20"/>
          <w:u w:val="single"/>
        </w:rPr>
      </w:pPr>
      <w:r w:rsidRPr="006C17F0">
        <w:rPr>
          <w:rFonts w:ascii="Arial" w:hAnsi="Arial" w:cs="Arial"/>
          <w:sz w:val="20"/>
          <w:szCs w:val="20"/>
        </w:rPr>
        <w:fldChar w:fldCharType="end"/>
      </w:r>
    </w:p>
    <w:p w:rsidR="00574565" w:rsidRPr="006C17F0" w:rsidRDefault="00006ED3" w:rsidP="00625452">
      <w:pPr>
        <w:pStyle w:val="Heading1"/>
        <w:spacing w:before="0" w:after="0"/>
        <w:rPr>
          <w:rStyle w:val="Strong"/>
          <w:rFonts w:ascii="Arial" w:hAnsi="Arial" w:cs="Arial"/>
          <w:b/>
          <w:sz w:val="20"/>
          <w:szCs w:val="20"/>
          <w:u w:val="single"/>
        </w:rPr>
      </w:pPr>
      <w:bookmarkStart w:id="0" w:name="_Toc314561450"/>
      <w:r w:rsidRPr="006C17F0">
        <w:rPr>
          <w:rStyle w:val="Strong"/>
          <w:rFonts w:ascii="Arial" w:hAnsi="Arial" w:cs="Arial"/>
          <w:b/>
          <w:sz w:val="20"/>
          <w:szCs w:val="20"/>
          <w:u w:val="single"/>
        </w:rPr>
        <w:t>Attendees</w:t>
      </w:r>
      <w:bookmarkEnd w:id="0"/>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4397"/>
      </w:tblGrid>
      <w:tr w:rsidR="0048631C" w:rsidRPr="006C17F0" w:rsidTr="00C8401B">
        <w:tc>
          <w:tcPr>
            <w:tcW w:w="4399" w:type="dxa"/>
          </w:tcPr>
          <w:p w:rsidR="0048631C" w:rsidRPr="006C17F0" w:rsidRDefault="0048631C" w:rsidP="00625452">
            <w:pPr>
              <w:jc w:val="center"/>
              <w:rPr>
                <w:rStyle w:val="Strong"/>
                <w:rFonts w:ascii="Arial" w:hAnsi="Arial" w:cs="Arial"/>
                <w:sz w:val="20"/>
                <w:szCs w:val="20"/>
              </w:rPr>
            </w:pPr>
            <w:r w:rsidRPr="006C17F0">
              <w:rPr>
                <w:rStyle w:val="Strong"/>
                <w:rFonts w:ascii="Arial" w:hAnsi="Arial" w:cs="Arial"/>
                <w:sz w:val="20"/>
                <w:szCs w:val="20"/>
              </w:rPr>
              <w:t>NOWG</w:t>
            </w:r>
          </w:p>
        </w:tc>
        <w:tc>
          <w:tcPr>
            <w:tcW w:w="4397" w:type="dxa"/>
          </w:tcPr>
          <w:p w:rsidR="0048631C" w:rsidRPr="006C17F0" w:rsidRDefault="0048631C" w:rsidP="00625452">
            <w:pPr>
              <w:jc w:val="center"/>
              <w:rPr>
                <w:rStyle w:val="Strong"/>
                <w:rFonts w:ascii="Arial" w:hAnsi="Arial" w:cs="Arial"/>
                <w:sz w:val="20"/>
                <w:szCs w:val="20"/>
              </w:rPr>
            </w:pPr>
            <w:r w:rsidRPr="006C17F0">
              <w:rPr>
                <w:rStyle w:val="Strong"/>
                <w:rFonts w:ascii="Arial" w:hAnsi="Arial" w:cs="Arial"/>
                <w:sz w:val="20"/>
                <w:szCs w:val="20"/>
              </w:rPr>
              <w:t>PA</w:t>
            </w:r>
          </w:p>
        </w:tc>
      </w:tr>
      <w:tr w:rsidR="00C8401B" w:rsidRPr="006C17F0" w:rsidTr="00C8401B">
        <w:trPr>
          <w:trHeight w:val="1250"/>
        </w:trPr>
        <w:tc>
          <w:tcPr>
            <w:tcW w:w="4399" w:type="dxa"/>
          </w:tcPr>
          <w:p w:rsidR="007A4A65" w:rsidRPr="00201DFC" w:rsidRDefault="007A4A65" w:rsidP="0085660A">
            <w:pPr>
              <w:rPr>
                <w:rStyle w:val="Strong"/>
                <w:rFonts w:ascii="Arial" w:hAnsi="Arial" w:cs="Arial"/>
                <w:b w:val="0"/>
                <w:bCs w:val="0"/>
                <w:sz w:val="20"/>
                <w:szCs w:val="20"/>
              </w:rPr>
            </w:pPr>
            <w:r w:rsidRPr="00201DFC">
              <w:rPr>
                <w:rStyle w:val="Strong"/>
                <w:rFonts w:ascii="Arial" w:hAnsi="Arial" w:cs="Arial"/>
                <w:b w:val="0"/>
                <w:bCs w:val="0"/>
                <w:sz w:val="20"/>
                <w:szCs w:val="20"/>
              </w:rPr>
              <w:t>AT&amp;T – Linda Richardson</w:t>
            </w:r>
          </w:p>
          <w:p w:rsidR="007A4A65" w:rsidRPr="00201DFC" w:rsidRDefault="007A4A65" w:rsidP="0085660A">
            <w:pPr>
              <w:rPr>
                <w:rStyle w:val="Strong"/>
                <w:rFonts w:ascii="Arial" w:hAnsi="Arial" w:cs="Arial"/>
                <w:b w:val="0"/>
                <w:bCs w:val="0"/>
                <w:sz w:val="20"/>
                <w:szCs w:val="20"/>
              </w:rPr>
            </w:pPr>
            <w:r w:rsidRPr="00201DFC">
              <w:rPr>
                <w:rStyle w:val="Strong"/>
                <w:rFonts w:ascii="Arial" w:hAnsi="Arial" w:cs="Arial"/>
                <w:b w:val="0"/>
                <w:bCs w:val="0"/>
                <w:sz w:val="20"/>
                <w:szCs w:val="20"/>
              </w:rPr>
              <w:t xml:space="preserve">CenturyLink – Jan </w:t>
            </w:r>
            <w:proofErr w:type="spellStart"/>
            <w:r w:rsidRPr="00201DFC">
              <w:rPr>
                <w:rStyle w:val="Strong"/>
                <w:rFonts w:ascii="Arial" w:hAnsi="Arial" w:cs="Arial"/>
                <w:b w:val="0"/>
                <w:bCs w:val="0"/>
                <w:sz w:val="20"/>
                <w:szCs w:val="20"/>
              </w:rPr>
              <w:t>Doell</w:t>
            </w:r>
            <w:proofErr w:type="spellEnd"/>
          </w:p>
          <w:p w:rsidR="00636120" w:rsidRPr="00201DFC" w:rsidRDefault="00636120" w:rsidP="0085660A">
            <w:pPr>
              <w:rPr>
                <w:rStyle w:val="Strong"/>
                <w:rFonts w:ascii="Arial" w:hAnsi="Arial" w:cs="Arial"/>
                <w:b w:val="0"/>
                <w:bCs w:val="0"/>
                <w:sz w:val="20"/>
                <w:szCs w:val="20"/>
              </w:rPr>
            </w:pPr>
            <w:r w:rsidRPr="00201DFC">
              <w:rPr>
                <w:rStyle w:val="Strong"/>
                <w:rFonts w:ascii="Arial" w:hAnsi="Arial" w:cs="Arial"/>
                <w:b w:val="0"/>
                <w:bCs w:val="0"/>
                <w:sz w:val="20"/>
                <w:szCs w:val="20"/>
              </w:rPr>
              <w:t>Charter Communications – Holly Kuester</w:t>
            </w:r>
          </w:p>
          <w:p w:rsidR="00201DFC" w:rsidRPr="00201DFC" w:rsidRDefault="00201DFC" w:rsidP="0085660A">
            <w:pPr>
              <w:rPr>
                <w:rStyle w:val="Strong"/>
                <w:rFonts w:ascii="Arial" w:hAnsi="Arial" w:cs="Arial"/>
                <w:b w:val="0"/>
                <w:bCs w:val="0"/>
                <w:sz w:val="20"/>
                <w:szCs w:val="20"/>
              </w:rPr>
            </w:pPr>
            <w:r w:rsidRPr="00201DFC">
              <w:rPr>
                <w:rStyle w:val="Strong"/>
                <w:rFonts w:ascii="Arial" w:hAnsi="Arial" w:cs="Arial"/>
                <w:b w:val="0"/>
                <w:bCs w:val="0"/>
                <w:sz w:val="20"/>
                <w:szCs w:val="20"/>
              </w:rPr>
              <w:t>Cox Communications – Beth O’Donnell</w:t>
            </w:r>
          </w:p>
          <w:p w:rsidR="00201DFC" w:rsidRPr="00201DFC" w:rsidRDefault="00201DFC" w:rsidP="0085660A">
            <w:pPr>
              <w:rPr>
                <w:rStyle w:val="Strong"/>
                <w:rFonts w:ascii="Arial" w:hAnsi="Arial" w:cs="Arial"/>
                <w:b w:val="0"/>
                <w:bCs w:val="0"/>
                <w:sz w:val="20"/>
                <w:szCs w:val="20"/>
              </w:rPr>
            </w:pPr>
            <w:r w:rsidRPr="00201DFC">
              <w:rPr>
                <w:rStyle w:val="Strong"/>
                <w:rFonts w:ascii="Arial" w:hAnsi="Arial" w:cs="Arial"/>
                <w:b w:val="0"/>
                <w:bCs w:val="0"/>
                <w:sz w:val="20"/>
                <w:szCs w:val="20"/>
              </w:rPr>
              <w:t>PA PUC – Chris Hepburn</w:t>
            </w:r>
          </w:p>
          <w:p w:rsidR="00636120" w:rsidRPr="00201DFC" w:rsidRDefault="00636120" w:rsidP="0085660A">
            <w:pPr>
              <w:rPr>
                <w:rStyle w:val="Strong"/>
                <w:rFonts w:ascii="Arial" w:hAnsi="Arial" w:cs="Arial"/>
                <w:b w:val="0"/>
                <w:bCs w:val="0"/>
                <w:sz w:val="20"/>
                <w:szCs w:val="20"/>
              </w:rPr>
            </w:pPr>
            <w:r w:rsidRPr="00201DFC">
              <w:rPr>
                <w:rStyle w:val="Strong"/>
                <w:rFonts w:ascii="Arial" w:hAnsi="Arial" w:cs="Arial"/>
                <w:b w:val="0"/>
                <w:bCs w:val="0"/>
                <w:sz w:val="20"/>
                <w:szCs w:val="20"/>
              </w:rPr>
              <w:t>Sprint – Rosemary Emmer</w:t>
            </w:r>
          </w:p>
          <w:p w:rsidR="007A4A65" w:rsidRPr="00201DFC" w:rsidRDefault="007A4A65" w:rsidP="0085660A">
            <w:pPr>
              <w:rPr>
                <w:rStyle w:val="Strong"/>
                <w:rFonts w:ascii="Arial" w:hAnsi="Arial" w:cs="Arial"/>
                <w:b w:val="0"/>
                <w:bCs w:val="0"/>
                <w:sz w:val="20"/>
                <w:szCs w:val="20"/>
              </w:rPr>
            </w:pPr>
            <w:r w:rsidRPr="00201DFC">
              <w:rPr>
                <w:rStyle w:val="Strong"/>
                <w:rFonts w:ascii="Arial" w:hAnsi="Arial" w:cs="Arial"/>
                <w:b w:val="0"/>
                <w:bCs w:val="0"/>
                <w:sz w:val="20"/>
                <w:szCs w:val="20"/>
              </w:rPr>
              <w:t>Sprint – Shaunna Forshee</w:t>
            </w:r>
          </w:p>
          <w:p w:rsidR="00C05232" w:rsidRPr="00201DFC" w:rsidRDefault="00C05232" w:rsidP="0085660A">
            <w:pPr>
              <w:rPr>
                <w:rStyle w:val="Strong"/>
                <w:rFonts w:ascii="Arial" w:hAnsi="Arial" w:cs="Arial"/>
                <w:b w:val="0"/>
                <w:bCs w:val="0"/>
                <w:sz w:val="20"/>
                <w:szCs w:val="20"/>
              </w:rPr>
            </w:pPr>
            <w:r w:rsidRPr="00201DFC">
              <w:rPr>
                <w:rStyle w:val="Strong"/>
                <w:rFonts w:ascii="Arial" w:hAnsi="Arial" w:cs="Arial"/>
                <w:b w:val="0"/>
                <w:bCs w:val="0"/>
                <w:sz w:val="20"/>
                <w:szCs w:val="20"/>
              </w:rPr>
              <w:t>Sprint – Karen Riepenkroger</w:t>
            </w:r>
          </w:p>
          <w:p w:rsidR="00C90844" w:rsidRPr="00201DFC" w:rsidRDefault="007A4A65" w:rsidP="00C90844">
            <w:pPr>
              <w:rPr>
                <w:rStyle w:val="Strong"/>
                <w:rFonts w:ascii="Arial" w:hAnsi="Arial" w:cs="Arial"/>
                <w:b w:val="0"/>
                <w:bCs w:val="0"/>
                <w:sz w:val="20"/>
                <w:szCs w:val="20"/>
              </w:rPr>
            </w:pPr>
            <w:r w:rsidRPr="00201DFC">
              <w:rPr>
                <w:rStyle w:val="Strong"/>
                <w:rFonts w:ascii="Arial" w:hAnsi="Arial" w:cs="Arial"/>
                <w:b w:val="0"/>
                <w:bCs w:val="0"/>
                <w:sz w:val="20"/>
                <w:szCs w:val="20"/>
              </w:rPr>
              <w:t>Verizon – Laura Dalton</w:t>
            </w:r>
          </w:p>
          <w:p w:rsidR="00201DFC" w:rsidRPr="0095564C" w:rsidRDefault="00201DFC" w:rsidP="00C90844">
            <w:pPr>
              <w:rPr>
                <w:rStyle w:val="Strong"/>
                <w:rFonts w:ascii="Arial" w:hAnsi="Arial" w:cs="Arial"/>
                <w:b w:val="0"/>
                <w:bCs w:val="0"/>
                <w:sz w:val="20"/>
                <w:szCs w:val="20"/>
              </w:rPr>
            </w:pPr>
            <w:r w:rsidRPr="00201DFC">
              <w:rPr>
                <w:rStyle w:val="Strong"/>
                <w:rFonts w:ascii="Arial" w:hAnsi="Arial" w:cs="Arial"/>
                <w:b w:val="0"/>
                <w:bCs w:val="0"/>
                <w:sz w:val="20"/>
                <w:szCs w:val="20"/>
              </w:rPr>
              <w:t>XO Communications – Ruben Galvan</w:t>
            </w:r>
          </w:p>
          <w:p w:rsidR="00D054F7" w:rsidRDefault="00D054F7" w:rsidP="003B2ACD">
            <w:pPr>
              <w:rPr>
                <w:rFonts w:ascii="Arial" w:hAnsi="Arial" w:cs="Arial"/>
                <w:sz w:val="20"/>
                <w:szCs w:val="20"/>
              </w:rPr>
            </w:pPr>
          </w:p>
          <w:p w:rsidR="00BD5DA3" w:rsidRPr="00A32AD7" w:rsidRDefault="00BD5DA3" w:rsidP="00B63A29">
            <w:pPr>
              <w:rPr>
                <w:rStyle w:val="Strong"/>
                <w:rFonts w:ascii="Arial" w:hAnsi="Arial" w:cs="Arial"/>
                <w:b w:val="0"/>
                <w:bCs w:val="0"/>
                <w:color w:val="BFBFBF"/>
                <w:sz w:val="20"/>
                <w:szCs w:val="20"/>
              </w:rPr>
            </w:pPr>
          </w:p>
        </w:tc>
        <w:tc>
          <w:tcPr>
            <w:tcW w:w="4397" w:type="dxa"/>
          </w:tcPr>
          <w:p w:rsidR="00E0341B" w:rsidRPr="00201DFC" w:rsidRDefault="00E0341B" w:rsidP="001F2A47">
            <w:pPr>
              <w:ind w:left="60"/>
              <w:rPr>
                <w:rFonts w:ascii="Arial" w:hAnsi="Arial" w:cs="Arial"/>
                <w:sz w:val="20"/>
                <w:szCs w:val="20"/>
              </w:rPr>
            </w:pPr>
            <w:r w:rsidRPr="00201DFC">
              <w:rPr>
                <w:rFonts w:ascii="Arial" w:hAnsi="Arial" w:cs="Arial"/>
                <w:sz w:val="20"/>
                <w:szCs w:val="20"/>
              </w:rPr>
              <w:t>Bruce Armstrong</w:t>
            </w:r>
          </w:p>
          <w:p w:rsidR="007A4A65" w:rsidRPr="00201DFC" w:rsidRDefault="007A4A65" w:rsidP="001F2A47">
            <w:pPr>
              <w:ind w:left="60"/>
              <w:rPr>
                <w:rFonts w:ascii="Arial" w:hAnsi="Arial" w:cs="Arial"/>
                <w:sz w:val="20"/>
                <w:szCs w:val="20"/>
              </w:rPr>
            </w:pPr>
            <w:r w:rsidRPr="00201DFC">
              <w:rPr>
                <w:rFonts w:ascii="Arial" w:hAnsi="Arial" w:cs="Arial"/>
                <w:sz w:val="20"/>
                <w:szCs w:val="20"/>
              </w:rPr>
              <w:t>Tara Farquhar</w:t>
            </w:r>
          </w:p>
          <w:p w:rsidR="00EB2FA8" w:rsidRPr="00201DFC" w:rsidRDefault="00636120" w:rsidP="001F2A47">
            <w:pPr>
              <w:ind w:left="60"/>
              <w:rPr>
                <w:rFonts w:ascii="Arial" w:hAnsi="Arial" w:cs="Arial"/>
                <w:sz w:val="20"/>
                <w:szCs w:val="20"/>
              </w:rPr>
            </w:pPr>
            <w:r w:rsidRPr="00201DFC">
              <w:rPr>
                <w:rFonts w:ascii="Arial" w:hAnsi="Arial" w:cs="Arial"/>
                <w:sz w:val="20"/>
                <w:szCs w:val="20"/>
              </w:rPr>
              <w:t>Kevin Gatchell</w:t>
            </w:r>
          </w:p>
          <w:p w:rsidR="00470E05" w:rsidRPr="00201DFC" w:rsidRDefault="00470E05" w:rsidP="001F2A47">
            <w:pPr>
              <w:ind w:left="60"/>
              <w:rPr>
                <w:rFonts w:ascii="Arial" w:hAnsi="Arial" w:cs="Arial"/>
                <w:sz w:val="20"/>
                <w:szCs w:val="20"/>
              </w:rPr>
            </w:pPr>
            <w:r w:rsidRPr="00201DFC">
              <w:rPr>
                <w:rFonts w:ascii="Arial" w:hAnsi="Arial" w:cs="Arial"/>
                <w:sz w:val="20"/>
                <w:szCs w:val="20"/>
              </w:rPr>
              <w:t>Linda Hymans</w:t>
            </w:r>
          </w:p>
          <w:p w:rsidR="00C243F1" w:rsidRPr="00201DFC" w:rsidRDefault="00C243F1" w:rsidP="001F2A47">
            <w:pPr>
              <w:ind w:left="60"/>
              <w:rPr>
                <w:rFonts w:ascii="Arial" w:hAnsi="Arial" w:cs="Arial"/>
                <w:sz w:val="20"/>
                <w:szCs w:val="20"/>
              </w:rPr>
            </w:pPr>
            <w:r w:rsidRPr="00201DFC">
              <w:rPr>
                <w:rFonts w:ascii="Arial" w:hAnsi="Arial" w:cs="Arial"/>
                <w:sz w:val="20"/>
                <w:szCs w:val="20"/>
              </w:rPr>
              <w:t>Cecil</w:t>
            </w:r>
            <w:r w:rsidR="0085660A" w:rsidRPr="00201DFC">
              <w:rPr>
                <w:rFonts w:ascii="Arial" w:hAnsi="Arial" w:cs="Arial"/>
                <w:sz w:val="20"/>
                <w:szCs w:val="20"/>
              </w:rPr>
              <w:t>i</w:t>
            </w:r>
            <w:r w:rsidRPr="00201DFC">
              <w:rPr>
                <w:rFonts w:ascii="Arial" w:hAnsi="Arial" w:cs="Arial"/>
                <w:sz w:val="20"/>
                <w:szCs w:val="20"/>
              </w:rPr>
              <w:t>a McCabe</w:t>
            </w:r>
          </w:p>
          <w:p w:rsidR="002F69A6" w:rsidRPr="00201DFC" w:rsidRDefault="002F69A6" w:rsidP="001F2A47">
            <w:pPr>
              <w:ind w:left="60"/>
              <w:rPr>
                <w:rFonts w:ascii="Arial" w:hAnsi="Arial" w:cs="Arial"/>
                <w:sz w:val="20"/>
                <w:szCs w:val="20"/>
              </w:rPr>
            </w:pPr>
            <w:r w:rsidRPr="00201DFC">
              <w:rPr>
                <w:rFonts w:ascii="Arial" w:hAnsi="Arial" w:cs="Arial"/>
                <w:sz w:val="20"/>
                <w:szCs w:val="20"/>
              </w:rPr>
              <w:t>Amy Putnam</w:t>
            </w:r>
          </w:p>
          <w:p w:rsidR="002C6D1D" w:rsidRPr="00201DFC" w:rsidRDefault="002C6D1D" w:rsidP="001F2A47">
            <w:pPr>
              <w:ind w:left="60"/>
              <w:rPr>
                <w:rFonts w:ascii="Arial" w:hAnsi="Arial" w:cs="Arial"/>
                <w:sz w:val="20"/>
                <w:szCs w:val="20"/>
              </w:rPr>
            </w:pPr>
            <w:r w:rsidRPr="00201DFC">
              <w:rPr>
                <w:rFonts w:ascii="Arial" w:hAnsi="Arial" w:cs="Arial"/>
                <w:sz w:val="20"/>
                <w:szCs w:val="20"/>
              </w:rPr>
              <w:t>Shannon Sevigny</w:t>
            </w:r>
          </w:p>
          <w:p w:rsidR="00E426C0" w:rsidRPr="00201DFC" w:rsidRDefault="00E426C0" w:rsidP="00A04D15">
            <w:pPr>
              <w:ind w:left="60"/>
              <w:rPr>
                <w:rStyle w:val="Strong"/>
                <w:rFonts w:ascii="Arial" w:hAnsi="Arial" w:cs="Arial"/>
                <w:b w:val="0"/>
                <w:sz w:val="20"/>
                <w:szCs w:val="20"/>
              </w:rPr>
            </w:pPr>
            <w:r w:rsidRPr="00201DFC">
              <w:rPr>
                <w:rStyle w:val="Strong"/>
                <w:rFonts w:ascii="Arial" w:hAnsi="Arial" w:cs="Arial"/>
                <w:b w:val="0"/>
                <w:sz w:val="20"/>
                <w:szCs w:val="20"/>
              </w:rPr>
              <w:t>Florence Weber</w:t>
            </w:r>
          </w:p>
          <w:p w:rsidR="00636120" w:rsidRDefault="00636120" w:rsidP="00A04D15">
            <w:pPr>
              <w:ind w:left="60"/>
              <w:rPr>
                <w:rStyle w:val="Strong"/>
                <w:rFonts w:ascii="Arial" w:hAnsi="Arial" w:cs="Arial"/>
                <w:b w:val="0"/>
                <w:sz w:val="20"/>
                <w:szCs w:val="20"/>
              </w:rPr>
            </w:pPr>
            <w:r w:rsidRPr="00201DFC">
              <w:rPr>
                <w:rStyle w:val="Strong"/>
                <w:rFonts w:ascii="Arial" w:hAnsi="Arial" w:cs="Arial"/>
                <w:b w:val="0"/>
                <w:sz w:val="20"/>
                <w:szCs w:val="20"/>
              </w:rPr>
              <w:t>Gary Zahn</w:t>
            </w:r>
          </w:p>
          <w:p w:rsidR="00636120" w:rsidRPr="0095564C" w:rsidRDefault="00636120" w:rsidP="00A04D15">
            <w:pPr>
              <w:ind w:left="60"/>
              <w:rPr>
                <w:rStyle w:val="Strong"/>
                <w:rFonts w:ascii="Arial" w:hAnsi="Arial" w:cs="Arial"/>
                <w:b w:val="0"/>
                <w:sz w:val="20"/>
                <w:szCs w:val="20"/>
              </w:rPr>
            </w:pPr>
          </w:p>
          <w:p w:rsidR="00BD5DA3" w:rsidRPr="00A32AD7" w:rsidRDefault="00BD5DA3" w:rsidP="00A04D15">
            <w:pPr>
              <w:ind w:left="60"/>
              <w:rPr>
                <w:rStyle w:val="Strong"/>
                <w:rFonts w:ascii="Arial" w:hAnsi="Arial" w:cs="Arial"/>
                <w:b w:val="0"/>
                <w:sz w:val="20"/>
                <w:szCs w:val="20"/>
              </w:rPr>
            </w:pPr>
          </w:p>
          <w:p w:rsidR="00A84687" w:rsidRPr="00A32AD7" w:rsidRDefault="00A84687" w:rsidP="00BD5DA3">
            <w:pPr>
              <w:ind w:left="60"/>
              <w:rPr>
                <w:rStyle w:val="Strong"/>
                <w:rFonts w:ascii="Arial" w:hAnsi="Arial" w:cs="Arial"/>
                <w:sz w:val="20"/>
                <w:szCs w:val="20"/>
                <w:u w:val="single"/>
              </w:rPr>
            </w:pPr>
          </w:p>
        </w:tc>
      </w:tr>
    </w:tbl>
    <w:p w:rsidR="0048631C" w:rsidRPr="006C17F0" w:rsidRDefault="0048631C" w:rsidP="00625452">
      <w:pPr>
        <w:ind w:left="60"/>
        <w:rPr>
          <w:rStyle w:val="Strong"/>
          <w:rFonts w:ascii="Arial" w:hAnsi="Arial" w:cs="Arial"/>
          <w:sz w:val="20"/>
          <w:szCs w:val="20"/>
          <w:u w:val="single"/>
        </w:rPr>
      </w:pPr>
    </w:p>
    <w:p w:rsidR="0021134B" w:rsidRPr="006C17F0" w:rsidRDefault="0021134B" w:rsidP="00625452">
      <w:pPr>
        <w:pStyle w:val="Heading1"/>
        <w:spacing w:before="0" w:after="0"/>
        <w:rPr>
          <w:rFonts w:ascii="Arial" w:hAnsi="Arial" w:cs="Arial"/>
          <w:sz w:val="20"/>
          <w:szCs w:val="20"/>
          <w:u w:val="single"/>
        </w:rPr>
      </w:pPr>
      <w:bookmarkStart w:id="1" w:name="_Toc314561451"/>
      <w:r w:rsidRPr="006C17F0">
        <w:rPr>
          <w:rFonts w:ascii="Arial" w:hAnsi="Arial" w:cs="Arial"/>
          <w:sz w:val="20"/>
          <w:szCs w:val="20"/>
          <w:u w:val="single"/>
        </w:rPr>
        <w:t>Quality assurance performance monitoring metrics and measurements</w:t>
      </w:r>
      <w:bookmarkEnd w:id="1"/>
    </w:p>
    <w:p w:rsidR="00D3196B" w:rsidRPr="006C17F0" w:rsidRDefault="00D3196B" w:rsidP="00D3196B">
      <w:pPr>
        <w:rPr>
          <w:rFonts w:ascii="Arial" w:hAnsi="Arial" w:cs="Arial"/>
          <w:sz w:val="20"/>
          <w:szCs w:val="20"/>
        </w:rPr>
      </w:pPr>
    </w:p>
    <w:p w:rsidR="00812810"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 xml:space="preserve">Summary: </w:t>
      </w:r>
    </w:p>
    <w:p w:rsidR="00D22809"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Number Pool Status</w:t>
      </w:r>
      <w:r w:rsidR="009506F1" w:rsidRPr="006C17F0">
        <w:rPr>
          <w:rFonts w:ascii="Arial" w:hAnsi="Arial" w:cs="Arial"/>
          <w:b/>
          <w:sz w:val="20"/>
          <w:szCs w:val="20"/>
        </w:rPr>
        <w:t xml:space="preserve"> </w:t>
      </w:r>
      <w:r w:rsidRPr="006C17F0">
        <w:rPr>
          <w:rFonts w:ascii="Arial" w:hAnsi="Arial" w:cs="Arial"/>
          <w:b/>
          <w:sz w:val="20"/>
          <w:szCs w:val="20"/>
        </w:rPr>
        <w:t xml:space="preserve">for </w:t>
      </w:r>
      <w:r w:rsidR="0004636E">
        <w:rPr>
          <w:rFonts w:ascii="Arial" w:hAnsi="Arial" w:cs="Arial"/>
          <w:b/>
          <w:sz w:val="20"/>
          <w:szCs w:val="20"/>
        </w:rPr>
        <w:t>January, 2014</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812810" w:rsidRPr="006C17F0" w:rsidTr="00BE00B0">
        <w:tc>
          <w:tcPr>
            <w:tcW w:w="4518" w:type="dxa"/>
          </w:tcPr>
          <w:p w:rsidR="00812810" w:rsidRPr="006C17F0" w:rsidRDefault="00812810" w:rsidP="008E7C9E">
            <w:pPr>
              <w:jc w:val="center"/>
              <w:rPr>
                <w:rFonts w:ascii="Arial" w:hAnsi="Arial" w:cs="Arial"/>
                <w:b/>
                <w:sz w:val="20"/>
                <w:szCs w:val="20"/>
              </w:rPr>
            </w:pPr>
            <w:r w:rsidRPr="006C17F0">
              <w:rPr>
                <w:rFonts w:ascii="Arial" w:hAnsi="Arial" w:cs="Arial"/>
                <w:b/>
                <w:sz w:val="20"/>
                <w:szCs w:val="20"/>
              </w:rPr>
              <w:t>Metric</w:t>
            </w:r>
          </w:p>
        </w:tc>
        <w:tc>
          <w:tcPr>
            <w:tcW w:w="4338" w:type="dxa"/>
          </w:tcPr>
          <w:p w:rsidR="00812810" w:rsidRPr="006C17F0" w:rsidRDefault="005502C3" w:rsidP="008E7C9E">
            <w:pPr>
              <w:jc w:val="center"/>
              <w:rPr>
                <w:rFonts w:ascii="Arial" w:hAnsi="Arial" w:cs="Arial"/>
                <w:b/>
                <w:sz w:val="20"/>
                <w:szCs w:val="20"/>
              </w:rPr>
            </w:pPr>
            <w:r w:rsidRPr="006C17F0">
              <w:rPr>
                <w:rFonts w:ascii="Arial" w:hAnsi="Arial" w:cs="Arial"/>
                <w:b/>
                <w:sz w:val="20"/>
                <w:szCs w:val="20"/>
              </w:rPr>
              <w:t>Measure</w:t>
            </w:r>
          </w:p>
        </w:tc>
      </w:tr>
      <w:tr w:rsidR="00D22809" w:rsidRPr="006C17F0" w:rsidTr="00BE00B0">
        <w:tc>
          <w:tcPr>
            <w:tcW w:w="4518" w:type="dxa"/>
          </w:tcPr>
          <w:p w:rsidR="00D22809" w:rsidRPr="006C17F0" w:rsidRDefault="009506F1" w:rsidP="00D3196B">
            <w:pPr>
              <w:rPr>
                <w:rFonts w:ascii="Arial" w:hAnsi="Arial" w:cs="Arial"/>
                <w:sz w:val="20"/>
                <w:szCs w:val="20"/>
              </w:rPr>
            </w:pPr>
            <w:r w:rsidRPr="006C17F0">
              <w:rPr>
                <w:rFonts w:ascii="Arial" w:hAnsi="Arial" w:cs="Arial"/>
                <w:sz w:val="20"/>
                <w:szCs w:val="20"/>
              </w:rPr>
              <w:t>RCs with &lt; 6 months inventory based on forecast</w:t>
            </w:r>
          </w:p>
        </w:tc>
        <w:tc>
          <w:tcPr>
            <w:tcW w:w="4338" w:type="dxa"/>
            <w:vAlign w:val="bottom"/>
          </w:tcPr>
          <w:p w:rsidR="00D22809" w:rsidRPr="006C17F0" w:rsidRDefault="0004636E" w:rsidP="001A5E69">
            <w:pPr>
              <w:rPr>
                <w:rFonts w:ascii="Arial" w:hAnsi="Arial" w:cs="Arial"/>
                <w:sz w:val="20"/>
                <w:szCs w:val="20"/>
              </w:rPr>
            </w:pPr>
            <w:r>
              <w:rPr>
                <w:rFonts w:ascii="Arial" w:hAnsi="Arial" w:cs="Arial"/>
                <w:sz w:val="20"/>
                <w:szCs w:val="20"/>
              </w:rPr>
              <w:t>1004</w:t>
            </w:r>
          </w:p>
        </w:tc>
      </w:tr>
      <w:tr w:rsidR="00D22809" w:rsidRPr="006C17F0" w:rsidTr="00BE00B0">
        <w:tc>
          <w:tcPr>
            <w:tcW w:w="4518" w:type="dxa"/>
          </w:tcPr>
          <w:p w:rsidR="00D22809" w:rsidRPr="006C17F0" w:rsidRDefault="009506F1" w:rsidP="009506F1">
            <w:pPr>
              <w:rPr>
                <w:rFonts w:ascii="Arial" w:hAnsi="Arial" w:cs="Arial"/>
                <w:sz w:val="20"/>
                <w:szCs w:val="20"/>
              </w:rPr>
            </w:pPr>
            <w:r w:rsidRPr="006C17F0">
              <w:rPr>
                <w:rFonts w:ascii="Arial" w:hAnsi="Arial" w:cs="Arial"/>
                <w:sz w:val="20"/>
                <w:szCs w:val="20"/>
              </w:rPr>
              <w:t>RCs &lt; 6 months inventory based on forecast and zero blocks</w:t>
            </w:r>
          </w:p>
        </w:tc>
        <w:tc>
          <w:tcPr>
            <w:tcW w:w="4338" w:type="dxa"/>
            <w:vAlign w:val="bottom"/>
          </w:tcPr>
          <w:p w:rsidR="00D22809" w:rsidRPr="006C17F0" w:rsidRDefault="0004636E" w:rsidP="001A5E69">
            <w:pPr>
              <w:rPr>
                <w:rFonts w:ascii="Arial" w:hAnsi="Arial" w:cs="Arial"/>
                <w:sz w:val="20"/>
                <w:szCs w:val="20"/>
              </w:rPr>
            </w:pPr>
            <w:r>
              <w:rPr>
                <w:rFonts w:ascii="Arial" w:hAnsi="Arial" w:cs="Arial"/>
                <w:sz w:val="20"/>
                <w:szCs w:val="20"/>
              </w:rPr>
              <w:t>321</w:t>
            </w:r>
          </w:p>
        </w:tc>
      </w:tr>
      <w:tr w:rsidR="009506F1" w:rsidRPr="006C17F0" w:rsidTr="00BE00B0">
        <w:trPr>
          <w:trHeight w:val="188"/>
        </w:trPr>
        <w:tc>
          <w:tcPr>
            <w:tcW w:w="4518" w:type="dxa"/>
          </w:tcPr>
          <w:p w:rsidR="009506F1" w:rsidRPr="006C17F0" w:rsidRDefault="009506F1" w:rsidP="009506F1">
            <w:pPr>
              <w:pStyle w:val="NormalWeb"/>
              <w:rPr>
                <w:rFonts w:ascii="Arial" w:hAnsi="Arial" w:cs="Arial"/>
                <w:sz w:val="20"/>
                <w:szCs w:val="20"/>
              </w:rPr>
            </w:pPr>
            <w:r w:rsidRPr="006C17F0">
              <w:rPr>
                <w:rFonts w:ascii="Arial" w:hAnsi="Arial" w:cs="Arial"/>
                <w:sz w:val="20"/>
                <w:szCs w:val="20"/>
              </w:rPr>
              <w:t>Codes opened for pool replenishment</w:t>
            </w:r>
          </w:p>
        </w:tc>
        <w:tc>
          <w:tcPr>
            <w:tcW w:w="4338" w:type="dxa"/>
            <w:vAlign w:val="bottom"/>
          </w:tcPr>
          <w:p w:rsidR="009506F1" w:rsidRPr="006C17F0" w:rsidRDefault="0004636E" w:rsidP="001A5E69">
            <w:pPr>
              <w:rPr>
                <w:rFonts w:ascii="Arial" w:hAnsi="Arial" w:cs="Arial"/>
                <w:sz w:val="20"/>
                <w:szCs w:val="20"/>
              </w:rPr>
            </w:pPr>
            <w:r>
              <w:rPr>
                <w:rFonts w:ascii="Arial" w:hAnsi="Arial" w:cs="Arial"/>
                <w:sz w:val="20"/>
                <w:szCs w:val="20"/>
              </w:rPr>
              <w:t>131</w:t>
            </w:r>
          </w:p>
        </w:tc>
      </w:tr>
      <w:tr w:rsidR="00D22809" w:rsidRPr="006C17F0" w:rsidTr="00BE00B0">
        <w:tc>
          <w:tcPr>
            <w:tcW w:w="4518" w:type="dxa"/>
          </w:tcPr>
          <w:p w:rsidR="00D22809" w:rsidRPr="006C17F0" w:rsidRDefault="009506F1" w:rsidP="008E7C9E">
            <w:pPr>
              <w:pStyle w:val="NormalWeb"/>
              <w:rPr>
                <w:rFonts w:ascii="Arial" w:hAnsi="Arial" w:cs="Arial"/>
                <w:sz w:val="20"/>
                <w:szCs w:val="20"/>
              </w:rPr>
            </w:pPr>
            <w:r w:rsidRPr="006C17F0">
              <w:rPr>
                <w:rFonts w:ascii="Arial" w:hAnsi="Arial" w:cs="Arial"/>
                <w:sz w:val="20"/>
                <w:szCs w:val="20"/>
              </w:rPr>
              <w:t>RCs with blocks in pending status</w:t>
            </w:r>
          </w:p>
        </w:tc>
        <w:tc>
          <w:tcPr>
            <w:tcW w:w="4338" w:type="dxa"/>
            <w:vAlign w:val="bottom"/>
          </w:tcPr>
          <w:p w:rsidR="00D22809" w:rsidRPr="006C17F0" w:rsidRDefault="0004636E" w:rsidP="001A5E69">
            <w:pPr>
              <w:rPr>
                <w:rFonts w:ascii="Arial" w:hAnsi="Arial" w:cs="Arial"/>
                <w:sz w:val="20"/>
                <w:szCs w:val="20"/>
              </w:rPr>
            </w:pPr>
            <w:r>
              <w:rPr>
                <w:rFonts w:ascii="Arial" w:hAnsi="Arial" w:cs="Arial"/>
                <w:sz w:val="20"/>
                <w:szCs w:val="20"/>
              </w:rPr>
              <w:t>388</w:t>
            </w:r>
          </w:p>
        </w:tc>
      </w:tr>
      <w:tr w:rsidR="00C746CB" w:rsidRPr="006C17F0" w:rsidTr="00BE00B0">
        <w:tc>
          <w:tcPr>
            <w:tcW w:w="4518" w:type="dxa"/>
          </w:tcPr>
          <w:p w:rsidR="00C746CB" w:rsidRPr="006C17F0" w:rsidRDefault="00EA34A0" w:rsidP="00562562">
            <w:pPr>
              <w:rPr>
                <w:rFonts w:ascii="Arial" w:hAnsi="Arial" w:cs="Arial"/>
                <w:sz w:val="20"/>
                <w:szCs w:val="20"/>
              </w:rPr>
            </w:pPr>
            <w:r w:rsidRPr="006C17F0">
              <w:rPr>
                <w:rFonts w:ascii="Arial" w:hAnsi="Arial" w:cs="Arial"/>
                <w:sz w:val="20"/>
                <w:szCs w:val="20"/>
              </w:rPr>
              <w:t>N</w:t>
            </w:r>
            <w:r w:rsidR="00C746CB" w:rsidRPr="006C17F0">
              <w:rPr>
                <w:rFonts w:ascii="Arial" w:hAnsi="Arial" w:cs="Arial"/>
                <w:sz w:val="20"/>
                <w:szCs w:val="20"/>
              </w:rPr>
              <w:t>umber of</w:t>
            </w:r>
            <w:r w:rsidR="00562562">
              <w:rPr>
                <w:rFonts w:ascii="Arial" w:hAnsi="Arial" w:cs="Arial"/>
                <w:sz w:val="20"/>
                <w:szCs w:val="20"/>
              </w:rPr>
              <w:t xml:space="preserve"> applications processed </w:t>
            </w:r>
          </w:p>
        </w:tc>
        <w:tc>
          <w:tcPr>
            <w:tcW w:w="4338" w:type="dxa"/>
            <w:vAlign w:val="bottom"/>
          </w:tcPr>
          <w:p w:rsidR="00C746CB" w:rsidRPr="006C17F0" w:rsidRDefault="0004636E" w:rsidP="00322D4A">
            <w:pPr>
              <w:rPr>
                <w:rFonts w:ascii="Arial" w:hAnsi="Arial" w:cs="Arial"/>
                <w:sz w:val="20"/>
                <w:szCs w:val="20"/>
              </w:rPr>
            </w:pPr>
            <w:r>
              <w:rPr>
                <w:rFonts w:ascii="Arial" w:hAnsi="Arial" w:cs="Arial"/>
                <w:sz w:val="20"/>
                <w:szCs w:val="20"/>
              </w:rPr>
              <w:t>8,069</w:t>
            </w:r>
          </w:p>
        </w:tc>
      </w:tr>
      <w:tr w:rsidR="00C746CB" w:rsidRPr="006C17F0" w:rsidTr="00BE00B0">
        <w:tc>
          <w:tcPr>
            <w:tcW w:w="4518" w:type="dxa"/>
          </w:tcPr>
          <w:p w:rsidR="00C746CB" w:rsidRPr="006C17F0" w:rsidRDefault="00C746CB" w:rsidP="00562562">
            <w:pPr>
              <w:pStyle w:val="NormalWeb"/>
              <w:rPr>
                <w:rFonts w:ascii="Arial" w:hAnsi="Arial" w:cs="Arial"/>
                <w:sz w:val="20"/>
                <w:szCs w:val="20"/>
              </w:rPr>
            </w:pPr>
            <w:r w:rsidRPr="006C17F0">
              <w:rPr>
                <w:rFonts w:ascii="Arial" w:hAnsi="Arial" w:cs="Arial"/>
                <w:sz w:val="20"/>
                <w:szCs w:val="20"/>
              </w:rPr>
              <w:t>Number of Part 1s passed thru from PAS to NAS</w:t>
            </w:r>
            <w:r w:rsidR="00EA34A0" w:rsidRPr="006C17F0">
              <w:rPr>
                <w:rFonts w:ascii="Arial" w:hAnsi="Arial" w:cs="Arial"/>
                <w:sz w:val="20"/>
                <w:szCs w:val="20"/>
              </w:rPr>
              <w:t xml:space="preserve"> </w:t>
            </w:r>
          </w:p>
        </w:tc>
        <w:tc>
          <w:tcPr>
            <w:tcW w:w="4338" w:type="dxa"/>
            <w:vAlign w:val="bottom"/>
          </w:tcPr>
          <w:p w:rsidR="00C746CB" w:rsidRPr="006C17F0" w:rsidRDefault="0004636E" w:rsidP="00225869">
            <w:pPr>
              <w:rPr>
                <w:rFonts w:ascii="Arial" w:hAnsi="Arial" w:cs="Arial"/>
                <w:sz w:val="20"/>
                <w:szCs w:val="20"/>
              </w:rPr>
            </w:pPr>
            <w:r>
              <w:rPr>
                <w:rFonts w:ascii="Arial" w:hAnsi="Arial" w:cs="Arial"/>
                <w:sz w:val="20"/>
                <w:szCs w:val="20"/>
              </w:rPr>
              <w:t>556</w:t>
            </w:r>
          </w:p>
        </w:tc>
      </w:tr>
      <w:tr w:rsidR="009506F1" w:rsidRPr="006C17F0" w:rsidTr="00BE00B0">
        <w:tc>
          <w:tcPr>
            <w:tcW w:w="4518" w:type="dxa"/>
          </w:tcPr>
          <w:p w:rsidR="009506F1" w:rsidRPr="006C17F0" w:rsidRDefault="00C746CB" w:rsidP="00C746CB">
            <w:pPr>
              <w:pStyle w:val="NormalWeb"/>
              <w:rPr>
                <w:rFonts w:ascii="Arial" w:hAnsi="Arial" w:cs="Arial"/>
                <w:sz w:val="20"/>
                <w:szCs w:val="20"/>
              </w:rPr>
            </w:pPr>
            <w:r w:rsidRPr="006C17F0">
              <w:rPr>
                <w:rFonts w:ascii="Arial" w:hAnsi="Arial" w:cs="Arial"/>
                <w:sz w:val="20"/>
                <w:szCs w:val="20"/>
              </w:rPr>
              <w:t>Applications</w:t>
            </w:r>
            <w:r w:rsidR="009506F1" w:rsidRPr="006C17F0">
              <w:rPr>
                <w:rFonts w:ascii="Arial" w:hAnsi="Arial" w:cs="Arial"/>
                <w:sz w:val="20"/>
                <w:szCs w:val="20"/>
              </w:rPr>
              <w:t xml:space="preserve"> not processed in 7 </w:t>
            </w:r>
            <w:r w:rsidRPr="006C17F0">
              <w:rPr>
                <w:rFonts w:ascii="Arial" w:hAnsi="Arial" w:cs="Arial"/>
                <w:sz w:val="20"/>
                <w:szCs w:val="20"/>
              </w:rPr>
              <w:t>calendar</w:t>
            </w:r>
            <w:r w:rsidR="009506F1" w:rsidRPr="006C17F0">
              <w:rPr>
                <w:rFonts w:ascii="Arial" w:hAnsi="Arial" w:cs="Arial"/>
                <w:sz w:val="20"/>
                <w:szCs w:val="20"/>
              </w:rPr>
              <w:t xml:space="preserve"> days</w:t>
            </w:r>
          </w:p>
        </w:tc>
        <w:tc>
          <w:tcPr>
            <w:tcW w:w="4338" w:type="dxa"/>
          </w:tcPr>
          <w:p w:rsidR="009506F1" w:rsidRPr="006C17F0" w:rsidRDefault="005502C3" w:rsidP="009506F1">
            <w:pPr>
              <w:rPr>
                <w:rFonts w:ascii="Arial" w:hAnsi="Arial" w:cs="Arial"/>
                <w:sz w:val="20"/>
                <w:szCs w:val="20"/>
              </w:rPr>
            </w:pPr>
            <w:r w:rsidRPr="006C17F0">
              <w:rPr>
                <w:rFonts w:ascii="Arial" w:hAnsi="Arial" w:cs="Arial"/>
                <w:sz w:val="20"/>
                <w:szCs w:val="20"/>
              </w:rPr>
              <w:t>0%</w:t>
            </w: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Reasons that applications were not processed within 7 calendar days</w:t>
            </w:r>
          </w:p>
        </w:tc>
        <w:tc>
          <w:tcPr>
            <w:tcW w:w="4338" w:type="dxa"/>
            <w:vAlign w:val="bottom"/>
          </w:tcPr>
          <w:p w:rsidR="00C746CB" w:rsidRPr="006C17F0" w:rsidRDefault="005502C3" w:rsidP="00225869">
            <w:pPr>
              <w:pStyle w:val="NormalWeb"/>
              <w:rPr>
                <w:rFonts w:ascii="Arial" w:hAnsi="Arial" w:cs="Arial"/>
                <w:sz w:val="20"/>
                <w:szCs w:val="20"/>
              </w:rPr>
            </w:pPr>
            <w:r w:rsidRPr="006C17F0">
              <w:rPr>
                <w:rFonts w:ascii="Arial" w:hAnsi="Arial" w:cs="Arial"/>
                <w:sz w:val="20"/>
                <w:szCs w:val="20"/>
              </w:rPr>
              <w:t>N/A</w:t>
            </w: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Percent of calls returned within one business day</w:t>
            </w:r>
          </w:p>
        </w:tc>
        <w:tc>
          <w:tcPr>
            <w:tcW w:w="4338" w:type="dxa"/>
            <w:vAlign w:val="bottom"/>
          </w:tcPr>
          <w:p w:rsidR="00C746CB" w:rsidRPr="006C17F0" w:rsidRDefault="005502C3" w:rsidP="00225869">
            <w:pPr>
              <w:rPr>
                <w:rFonts w:ascii="Arial" w:hAnsi="Arial" w:cs="Arial"/>
                <w:sz w:val="20"/>
                <w:szCs w:val="20"/>
              </w:rPr>
            </w:pPr>
            <w:r w:rsidRPr="006C17F0">
              <w:rPr>
                <w:rFonts w:ascii="Arial" w:hAnsi="Arial" w:cs="Arial"/>
                <w:sz w:val="20"/>
                <w:szCs w:val="20"/>
              </w:rPr>
              <w:t>100%</w:t>
            </w:r>
          </w:p>
        </w:tc>
      </w:tr>
      <w:tr w:rsidR="00C746CB" w:rsidRPr="006C17F0" w:rsidTr="00BE00B0">
        <w:tc>
          <w:tcPr>
            <w:tcW w:w="4518" w:type="dxa"/>
          </w:tcPr>
          <w:p w:rsidR="00C746CB" w:rsidRPr="006C17F0" w:rsidRDefault="00C746CB" w:rsidP="00EA34A0">
            <w:pPr>
              <w:pStyle w:val="NormalWeb"/>
              <w:rPr>
                <w:rFonts w:ascii="Arial" w:hAnsi="Arial" w:cs="Arial"/>
                <w:sz w:val="20"/>
                <w:szCs w:val="20"/>
              </w:rPr>
            </w:pPr>
            <w:r w:rsidRPr="006C17F0">
              <w:rPr>
                <w:rFonts w:ascii="Arial" w:hAnsi="Arial" w:cs="Arial"/>
                <w:sz w:val="20"/>
                <w:szCs w:val="20"/>
              </w:rPr>
              <w:t>Number of  blocks on reclamation list (new blocks/total)</w:t>
            </w:r>
          </w:p>
        </w:tc>
        <w:tc>
          <w:tcPr>
            <w:tcW w:w="4338" w:type="dxa"/>
            <w:vAlign w:val="bottom"/>
          </w:tcPr>
          <w:p w:rsidR="00C746CB" w:rsidRPr="006C17F0" w:rsidRDefault="0004636E" w:rsidP="00225869">
            <w:pPr>
              <w:rPr>
                <w:rFonts w:ascii="Arial" w:hAnsi="Arial" w:cs="Arial"/>
                <w:sz w:val="20"/>
                <w:szCs w:val="20"/>
              </w:rPr>
            </w:pPr>
            <w:r>
              <w:rPr>
                <w:rFonts w:ascii="Arial" w:hAnsi="Arial" w:cs="Arial"/>
                <w:sz w:val="20"/>
                <w:szCs w:val="20"/>
              </w:rPr>
              <w:t>139/576</w:t>
            </w:r>
          </w:p>
        </w:tc>
      </w:tr>
    </w:tbl>
    <w:p w:rsidR="00636120" w:rsidRDefault="00636120" w:rsidP="00BE00B0">
      <w:pPr>
        <w:rPr>
          <w:rFonts w:ascii="Arial" w:hAnsi="Arial" w:cs="Arial"/>
          <w:sz w:val="20"/>
          <w:szCs w:val="20"/>
        </w:rPr>
      </w:pPr>
    </w:p>
    <w:p w:rsidR="00D22809" w:rsidRPr="006C17F0" w:rsidRDefault="00636120" w:rsidP="00BE00B0">
      <w:pPr>
        <w:rPr>
          <w:rFonts w:ascii="Arial" w:hAnsi="Arial" w:cs="Arial"/>
          <w:b/>
          <w:sz w:val="20"/>
          <w:szCs w:val="20"/>
        </w:rPr>
      </w:pPr>
      <w:r>
        <w:rPr>
          <w:rFonts w:ascii="Arial" w:hAnsi="Arial" w:cs="Arial"/>
          <w:sz w:val="20"/>
          <w:szCs w:val="20"/>
        </w:rPr>
        <w:t>NOTE:  There was a spike in RCs with &lt; 6 months inventory based on forecast</w:t>
      </w:r>
      <w:r w:rsidR="00E409C8">
        <w:rPr>
          <w:rFonts w:ascii="Arial" w:hAnsi="Arial" w:cs="Arial"/>
          <w:sz w:val="20"/>
          <w:szCs w:val="20"/>
        </w:rPr>
        <w:t xml:space="preserve"> and in RCs &lt; 6 months inventory based on forecast and zero blocks.  The PA noted that there has been a “gentl</w:t>
      </w:r>
      <w:r w:rsidR="00201DFC">
        <w:rPr>
          <w:rFonts w:ascii="Arial" w:hAnsi="Arial" w:cs="Arial"/>
          <w:sz w:val="20"/>
          <w:szCs w:val="20"/>
        </w:rPr>
        <w:t>e</w:t>
      </w:r>
      <w:r w:rsidR="00E409C8">
        <w:rPr>
          <w:rFonts w:ascii="Arial" w:hAnsi="Arial" w:cs="Arial"/>
          <w:sz w:val="20"/>
          <w:szCs w:val="20"/>
        </w:rPr>
        <w:t>” upward sloping of these numbers</w:t>
      </w:r>
      <w:r w:rsidR="00201DFC">
        <w:rPr>
          <w:rFonts w:ascii="Arial" w:hAnsi="Arial" w:cs="Arial"/>
          <w:sz w:val="20"/>
          <w:szCs w:val="20"/>
        </w:rPr>
        <w:t xml:space="preserve"> and that typically following NRUF, there is a spike due to service provider forecasts.</w:t>
      </w:r>
      <w:r w:rsidR="00812810" w:rsidRPr="006C17F0">
        <w:rPr>
          <w:rFonts w:ascii="Arial" w:hAnsi="Arial" w:cs="Arial"/>
          <w:b/>
          <w:sz w:val="20"/>
          <w:szCs w:val="20"/>
        </w:rPr>
        <w:br w:type="page"/>
      </w:r>
      <w:r w:rsidR="00D22809" w:rsidRPr="006C17F0">
        <w:rPr>
          <w:rFonts w:ascii="Arial" w:hAnsi="Arial" w:cs="Arial"/>
          <w:b/>
          <w:sz w:val="20"/>
          <w:szCs w:val="20"/>
        </w:rPr>
        <w:lastRenderedPageBreak/>
        <w:t>Details:</w:t>
      </w:r>
    </w:p>
    <w:p w:rsidR="00D3196B" w:rsidRPr="006C17F0" w:rsidRDefault="00D3196B" w:rsidP="00BE00B0">
      <w:pPr>
        <w:pStyle w:val="NormalWeb"/>
        <w:spacing w:before="0" w:beforeAutospacing="0" w:after="0" w:afterAutospacing="0"/>
        <w:rPr>
          <w:rFonts w:ascii="Arial" w:hAnsi="Arial" w:cs="Arial"/>
          <w:b/>
          <w:color w:val="000000"/>
          <w:sz w:val="20"/>
          <w:szCs w:val="20"/>
        </w:rPr>
      </w:pPr>
      <w:r w:rsidRPr="006C17F0">
        <w:rPr>
          <w:rFonts w:ascii="Arial" w:hAnsi="Arial" w:cs="Arial"/>
          <w:b/>
          <w:color w:val="000000"/>
          <w:sz w:val="20"/>
          <w:szCs w:val="20"/>
        </w:rPr>
        <w:t xml:space="preserve">Applications – number of applications processed monthly (running 12 month total)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72327E" w:rsidRPr="006C17F0" w:rsidTr="00BE00B0">
        <w:tc>
          <w:tcPr>
            <w:tcW w:w="4518"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Month &amp; Year</w:t>
            </w:r>
          </w:p>
        </w:tc>
        <w:tc>
          <w:tcPr>
            <w:tcW w:w="4338"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Running 12-month total</w:t>
            </w:r>
          </w:p>
        </w:tc>
      </w:tr>
      <w:tr w:rsidR="0004636E" w:rsidRPr="006C17F0" w:rsidTr="00BE00B0">
        <w:tc>
          <w:tcPr>
            <w:tcW w:w="4518" w:type="dxa"/>
          </w:tcPr>
          <w:p w:rsidR="0004636E" w:rsidRPr="006C17F0" w:rsidRDefault="0004636E" w:rsidP="002E06CD">
            <w:pPr>
              <w:rPr>
                <w:rFonts w:ascii="Arial" w:hAnsi="Arial" w:cs="Arial"/>
                <w:sz w:val="20"/>
                <w:szCs w:val="20"/>
              </w:rPr>
            </w:pPr>
            <w:r>
              <w:rPr>
                <w:rFonts w:ascii="Arial" w:hAnsi="Arial" w:cs="Arial"/>
                <w:sz w:val="20"/>
                <w:szCs w:val="20"/>
              </w:rPr>
              <w:t>February 2013</w:t>
            </w:r>
          </w:p>
        </w:tc>
        <w:tc>
          <w:tcPr>
            <w:tcW w:w="4338" w:type="dxa"/>
          </w:tcPr>
          <w:p w:rsidR="0004636E" w:rsidRDefault="0004636E" w:rsidP="002E06CD">
            <w:pPr>
              <w:rPr>
                <w:rFonts w:ascii="Arial" w:hAnsi="Arial" w:cs="Arial"/>
                <w:sz w:val="20"/>
                <w:szCs w:val="20"/>
              </w:rPr>
            </w:pPr>
            <w:r>
              <w:rPr>
                <w:rFonts w:ascii="Arial" w:hAnsi="Arial" w:cs="Arial"/>
                <w:sz w:val="20"/>
                <w:szCs w:val="20"/>
              </w:rPr>
              <w:t>9,602</w:t>
            </w:r>
          </w:p>
        </w:tc>
      </w:tr>
      <w:tr w:rsidR="0004636E" w:rsidRPr="006C17F0" w:rsidTr="00BE00B0">
        <w:tc>
          <w:tcPr>
            <w:tcW w:w="4518" w:type="dxa"/>
          </w:tcPr>
          <w:p w:rsidR="0004636E" w:rsidRPr="006C17F0" w:rsidRDefault="0004636E" w:rsidP="002E06CD">
            <w:pPr>
              <w:rPr>
                <w:rFonts w:ascii="Arial" w:hAnsi="Arial" w:cs="Arial"/>
                <w:sz w:val="20"/>
                <w:szCs w:val="20"/>
              </w:rPr>
            </w:pPr>
            <w:r>
              <w:rPr>
                <w:rFonts w:ascii="Arial" w:hAnsi="Arial" w:cs="Arial"/>
                <w:sz w:val="20"/>
                <w:szCs w:val="20"/>
              </w:rPr>
              <w:t>March 2013</w:t>
            </w:r>
          </w:p>
        </w:tc>
        <w:tc>
          <w:tcPr>
            <w:tcW w:w="4338" w:type="dxa"/>
          </w:tcPr>
          <w:p w:rsidR="0004636E" w:rsidRDefault="0004636E" w:rsidP="002E06CD">
            <w:pPr>
              <w:rPr>
                <w:rFonts w:ascii="Arial" w:hAnsi="Arial" w:cs="Arial"/>
                <w:sz w:val="20"/>
                <w:szCs w:val="20"/>
              </w:rPr>
            </w:pPr>
            <w:r>
              <w:rPr>
                <w:rFonts w:ascii="Arial" w:hAnsi="Arial" w:cs="Arial"/>
                <w:sz w:val="20"/>
                <w:szCs w:val="20"/>
              </w:rPr>
              <w:t>10,357</w:t>
            </w:r>
          </w:p>
        </w:tc>
      </w:tr>
      <w:tr w:rsidR="0004636E" w:rsidRPr="006C17F0" w:rsidTr="00BE00B0">
        <w:tc>
          <w:tcPr>
            <w:tcW w:w="4518" w:type="dxa"/>
          </w:tcPr>
          <w:p w:rsidR="0004636E" w:rsidRPr="006C17F0" w:rsidRDefault="0004636E" w:rsidP="002E06CD">
            <w:pPr>
              <w:rPr>
                <w:rFonts w:ascii="Arial" w:hAnsi="Arial" w:cs="Arial"/>
                <w:sz w:val="20"/>
                <w:szCs w:val="20"/>
              </w:rPr>
            </w:pPr>
            <w:r>
              <w:rPr>
                <w:rFonts w:ascii="Arial" w:hAnsi="Arial" w:cs="Arial"/>
                <w:sz w:val="20"/>
                <w:szCs w:val="20"/>
              </w:rPr>
              <w:t>April 2013</w:t>
            </w:r>
          </w:p>
        </w:tc>
        <w:tc>
          <w:tcPr>
            <w:tcW w:w="4338" w:type="dxa"/>
          </w:tcPr>
          <w:p w:rsidR="0004636E" w:rsidRDefault="0004636E" w:rsidP="002E06CD">
            <w:pPr>
              <w:rPr>
                <w:rFonts w:ascii="Arial" w:hAnsi="Arial" w:cs="Arial"/>
                <w:sz w:val="20"/>
                <w:szCs w:val="20"/>
              </w:rPr>
            </w:pPr>
            <w:r>
              <w:rPr>
                <w:rFonts w:ascii="Arial" w:hAnsi="Arial" w:cs="Arial"/>
                <w:sz w:val="20"/>
                <w:szCs w:val="20"/>
              </w:rPr>
              <w:t>11,823</w:t>
            </w:r>
          </w:p>
        </w:tc>
      </w:tr>
      <w:tr w:rsidR="0004636E" w:rsidRPr="006C17F0" w:rsidTr="00BE00B0">
        <w:tc>
          <w:tcPr>
            <w:tcW w:w="4518" w:type="dxa"/>
          </w:tcPr>
          <w:p w:rsidR="0004636E" w:rsidRPr="006C17F0" w:rsidRDefault="0004636E" w:rsidP="002E06CD">
            <w:pPr>
              <w:rPr>
                <w:rFonts w:ascii="Arial" w:hAnsi="Arial" w:cs="Arial"/>
                <w:sz w:val="20"/>
                <w:szCs w:val="20"/>
              </w:rPr>
            </w:pPr>
            <w:r>
              <w:rPr>
                <w:rFonts w:ascii="Arial" w:hAnsi="Arial" w:cs="Arial"/>
                <w:sz w:val="20"/>
                <w:szCs w:val="20"/>
              </w:rPr>
              <w:t>May 2013</w:t>
            </w:r>
          </w:p>
        </w:tc>
        <w:tc>
          <w:tcPr>
            <w:tcW w:w="4338" w:type="dxa"/>
          </w:tcPr>
          <w:p w:rsidR="0004636E" w:rsidRDefault="0004636E" w:rsidP="002E06CD">
            <w:pPr>
              <w:rPr>
                <w:rFonts w:ascii="Arial" w:hAnsi="Arial" w:cs="Arial"/>
                <w:sz w:val="20"/>
                <w:szCs w:val="20"/>
              </w:rPr>
            </w:pPr>
            <w:r>
              <w:rPr>
                <w:rFonts w:ascii="Arial" w:hAnsi="Arial" w:cs="Arial"/>
                <w:sz w:val="20"/>
                <w:szCs w:val="20"/>
              </w:rPr>
              <w:t>12,863</w:t>
            </w:r>
          </w:p>
        </w:tc>
      </w:tr>
      <w:tr w:rsidR="0004636E" w:rsidRPr="006C17F0" w:rsidTr="00BE00B0">
        <w:trPr>
          <w:trHeight w:val="47"/>
        </w:trPr>
        <w:tc>
          <w:tcPr>
            <w:tcW w:w="4518" w:type="dxa"/>
          </w:tcPr>
          <w:p w:rsidR="0004636E" w:rsidRPr="006C17F0" w:rsidRDefault="0004636E" w:rsidP="002E06CD">
            <w:pPr>
              <w:rPr>
                <w:rFonts w:ascii="Arial" w:hAnsi="Arial" w:cs="Arial"/>
                <w:sz w:val="20"/>
                <w:szCs w:val="20"/>
              </w:rPr>
            </w:pPr>
            <w:r>
              <w:rPr>
                <w:rFonts w:ascii="Arial" w:hAnsi="Arial" w:cs="Arial"/>
                <w:sz w:val="20"/>
                <w:szCs w:val="20"/>
              </w:rPr>
              <w:t>June 2013</w:t>
            </w:r>
          </w:p>
        </w:tc>
        <w:tc>
          <w:tcPr>
            <w:tcW w:w="4338" w:type="dxa"/>
          </w:tcPr>
          <w:p w:rsidR="0004636E" w:rsidRDefault="0004636E" w:rsidP="002E06CD">
            <w:pPr>
              <w:rPr>
                <w:rFonts w:ascii="Arial" w:hAnsi="Arial" w:cs="Arial"/>
                <w:sz w:val="20"/>
                <w:szCs w:val="20"/>
              </w:rPr>
            </w:pPr>
            <w:r>
              <w:rPr>
                <w:rFonts w:ascii="Arial" w:hAnsi="Arial" w:cs="Arial"/>
                <w:sz w:val="20"/>
                <w:szCs w:val="20"/>
              </w:rPr>
              <w:t>25,142</w:t>
            </w:r>
          </w:p>
        </w:tc>
      </w:tr>
      <w:tr w:rsidR="0004636E" w:rsidRPr="006C17F0" w:rsidTr="00BE00B0">
        <w:trPr>
          <w:trHeight w:val="143"/>
        </w:trPr>
        <w:tc>
          <w:tcPr>
            <w:tcW w:w="4518" w:type="dxa"/>
          </w:tcPr>
          <w:p w:rsidR="0004636E" w:rsidRPr="006C17F0" w:rsidRDefault="0004636E" w:rsidP="002E06CD">
            <w:pPr>
              <w:rPr>
                <w:rFonts w:ascii="Arial" w:hAnsi="Arial" w:cs="Arial"/>
                <w:sz w:val="20"/>
                <w:szCs w:val="20"/>
              </w:rPr>
            </w:pPr>
            <w:r>
              <w:rPr>
                <w:rFonts w:ascii="Arial" w:hAnsi="Arial" w:cs="Arial"/>
                <w:sz w:val="20"/>
                <w:szCs w:val="20"/>
              </w:rPr>
              <w:t>July 2013</w:t>
            </w:r>
          </w:p>
        </w:tc>
        <w:tc>
          <w:tcPr>
            <w:tcW w:w="4338" w:type="dxa"/>
          </w:tcPr>
          <w:p w:rsidR="0004636E" w:rsidRDefault="0004636E" w:rsidP="002E06CD">
            <w:pPr>
              <w:rPr>
                <w:rFonts w:ascii="Arial" w:hAnsi="Arial" w:cs="Arial"/>
                <w:sz w:val="20"/>
                <w:szCs w:val="20"/>
              </w:rPr>
            </w:pPr>
            <w:r>
              <w:rPr>
                <w:rFonts w:ascii="Arial" w:hAnsi="Arial" w:cs="Arial"/>
                <w:sz w:val="20"/>
                <w:szCs w:val="20"/>
              </w:rPr>
              <w:t>8,016</w:t>
            </w:r>
          </w:p>
        </w:tc>
      </w:tr>
      <w:tr w:rsidR="0004636E" w:rsidRPr="006C17F0" w:rsidTr="00BE00B0">
        <w:trPr>
          <w:trHeight w:val="143"/>
        </w:trPr>
        <w:tc>
          <w:tcPr>
            <w:tcW w:w="4518" w:type="dxa"/>
          </w:tcPr>
          <w:p w:rsidR="0004636E" w:rsidRPr="006C17F0" w:rsidRDefault="0004636E" w:rsidP="002E06CD">
            <w:pPr>
              <w:rPr>
                <w:rFonts w:ascii="Arial" w:hAnsi="Arial" w:cs="Arial"/>
                <w:sz w:val="20"/>
                <w:szCs w:val="20"/>
              </w:rPr>
            </w:pPr>
            <w:r>
              <w:rPr>
                <w:rFonts w:ascii="Arial" w:hAnsi="Arial" w:cs="Arial"/>
                <w:sz w:val="20"/>
                <w:szCs w:val="20"/>
              </w:rPr>
              <w:t>August 2013</w:t>
            </w:r>
          </w:p>
        </w:tc>
        <w:tc>
          <w:tcPr>
            <w:tcW w:w="4338" w:type="dxa"/>
          </w:tcPr>
          <w:p w:rsidR="0004636E" w:rsidRDefault="0004636E" w:rsidP="002E06CD">
            <w:pPr>
              <w:rPr>
                <w:rFonts w:ascii="Arial" w:hAnsi="Arial" w:cs="Arial"/>
                <w:sz w:val="20"/>
                <w:szCs w:val="20"/>
              </w:rPr>
            </w:pPr>
            <w:r>
              <w:rPr>
                <w:rFonts w:ascii="Arial" w:hAnsi="Arial" w:cs="Arial"/>
                <w:sz w:val="20"/>
                <w:szCs w:val="20"/>
              </w:rPr>
              <w:t>9,817</w:t>
            </w:r>
          </w:p>
        </w:tc>
      </w:tr>
      <w:tr w:rsidR="0004636E" w:rsidRPr="006C17F0" w:rsidTr="00BE00B0">
        <w:trPr>
          <w:trHeight w:val="143"/>
        </w:trPr>
        <w:tc>
          <w:tcPr>
            <w:tcW w:w="4518" w:type="dxa"/>
          </w:tcPr>
          <w:p w:rsidR="0004636E" w:rsidRPr="006C17F0" w:rsidRDefault="0004636E" w:rsidP="002E06CD">
            <w:pPr>
              <w:rPr>
                <w:rFonts w:ascii="Arial" w:hAnsi="Arial" w:cs="Arial"/>
                <w:sz w:val="20"/>
                <w:szCs w:val="20"/>
              </w:rPr>
            </w:pPr>
            <w:r>
              <w:rPr>
                <w:rFonts w:ascii="Arial" w:hAnsi="Arial" w:cs="Arial"/>
                <w:sz w:val="20"/>
                <w:szCs w:val="20"/>
              </w:rPr>
              <w:t>September 2013</w:t>
            </w:r>
          </w:p>
        </w:tc>
        <w:tc>
          <w:tcPr>
            <w:tcW w:w="4338" w:type="dxa"/>
          </w:tcPr>
          <w:p w:rsidR="0004636E" w:rsidRDefault="0004636E" w:rsidP="002E06CD">
            <w:pPr>
              <w:rPr>
                <w:rFonts w:ascii="Arial" w:hAnsi="Arial" w:cs="Arial"/>
                <w:sz w:val="20"/>
                <w:szCs w:val="20"/>
              </w:rPr>
            </w:pPr>
            <w:r>
              <w:rPr>
                <w:rFonts w:ascii="Arial" w:hAnsi="Arial" w:cs="Arial"/>
                <w:sz w:val="20"/>
                <w:szCs w:val="20"/>
              </w:rPr>
              <w:t>8,374</w:t>
            </w:r>
          </w:p>
        </w:tc>
      </w:tr>
      <w:tr w:rsidR="0004636E" w:rsidRPr="006C17F0" w:rsidTr="00BE00B0">
        <w:trPr>
          <w:trHeight w:val="143"/>
        </w:trPr>
        <w:tc>
          <w:tcPr>
            <w:tcW w:w="4518" w:type="dxa"/>
          </w:tcPr>
          <w:p w:rsidR="0004636E" w:rsidRPr="006C17F0" w:rsidRDefault="0004636E" w:rsidP="002E06CD">
            <w:pPr>
              <w:rPr>
                <w:rFonts w:ascii="Arial" w:hAnsi="Arial" w:cs="Arial"/>
                <w:sz w:val="20"/>
                <w:szCs w:val="20"/>
              </w:rPr>
            </w:pPr>
            <w:r>
              <w:rPr>
                <w:rFonts w:ascii="Arial" w:hAnsi="Arial" w:cs="Arial"/>
                <w:sz w:val="20"/>
                <w:szCs w:val="20"/>
              </w:rPr>
              <w:t>October 2013</w:t>
            </w:r>
          </w:p>
        </w:tc>
        <w:tc>
          <w:tcPr>
            <w:tcW w:w="4338" w:type="dxa"/>
          </w:tcPr>
          <w:p w:rsidR="0004636E" w:rsidRDefault="0004636E" w:rsidP="002E06CD">
            <w:pPr>
              <w:rPr>
                <w:rFonts w:ascii="Arial" w:hAnsi="Arial" w:cs="Arial"/>
                <w:sz w:val="20"/>
                <w:szCs w:val="20"/>
              </w:rPr>
            </w:pPr>
            <w:r>
              <w:rPr>
                <w:rFonts w:ascii="Arial" w:hAnsi="Arial" w:cs="Arial"/>
                <w:sz w:val="20"/>
                <w:szCs w:val="20"/>
              </w:rPr>
              <w:t>10,499</w:t>
            </w:r>
          </w:p>
        </w:tc>
      </w:tr>
      <w:tr w:rsidR="0004636E" w:rsidRPr="006C17F0" w:rsidTr="00BE00B0">
        <w:trPr>
          <w:trHeight w:val="143"/>
        </w:trPr>
        <w:tc>
          <w:tcPr>
            <w:tcW w:w="4518" w:type="dxa"/>
          </w:tcPr>
          <w:p w:rsidR="0004636E" w:rsidRPr="006C17F0" w:rsidRDefault="0004636E" w:rsidP="002E06CD">
            <w:pPr>
              <w:rPr>
                <w:rFonts w:ascii="Arial" w:hAnsi="Arial" w:cs="Arial"/>
                <w:sz w:val="20"/>
                <w:szCs w:val="20"/>
              </w:rPr>
            </w:pPr>
            <w:r>
              <w:rPr>
                <w:rFonts w:ascii="Arial" w:hAnsi="Arial" w:cs="Arial"/>
                <w:sz w:val="20"/>
                <w:szCs w:val="20"/>
              </w:rPr>
              <w:t>November 2013</w:t>
            </w:r>
          </w:p>
        </w:tc>
        <w:tc>
          <w:tcPr>
            <w:tcW w:w="4338" w:type="dxa"/>
          </w:tcPr>
          <w:p w:rsidR="0004636E" w:rsidRDefault="0004636E" w:rsidP="002E06CD">
            <w:pPr>
              <w:rPr>
                <w:rFonts w:ascii="Arial" w:hAnsi="Arial" w:cs="Arial"/>
                <w:sz w:val="20"/>
                <w:szCs w:val="20"/>
              </w:rPr>
            </w:pPr>
            <w:r>
              <w:rPr>
                <w:rFonts w:ascii="Arial" w:hAnsi="Arial" w:cs="Arial"/>
                <w:sz w:val="20"/>
                <w:szCs w:val="20"/>
              </w:rPr>
              <w:t>7,975</w:t>
            </w:r>
          </w:p>
        </w:tc>
      </w:tr>
      <w:tr w:rsidR="0004636E" w:rsidRPr="006C17F0" w:rsidTr="00BE00B0">
        <w:tc>
          <w:tcPr>
            <w:tcW w:w="4518" w:type="dxa"/>
          </w:tcPr>
          <w:p w:rsidR="0004636E" w:rsidRPr="006C17F0" w:rsidRDefault="0004636E" w:rsidP="002E06CD">
            <w:pPr>
              <w:rPr>
                <w:rFonts w:ascii="Arial" w:hAnsi="Arial" w:cs="Arial"/>
                <w:sz w:val="20"/>
                <w:szCs w:val="20"/>
              </w:rPr>
            </w:pPr>
            <w:r>
              <w:rPr>
                <w:rFonts w:ascii="Arial" w:hAnsi="Arial" w:cs="Arial"/>
                <w:sz w:val="20"/>
                <w:szCs w:val="20"/>
              </w:rPr>
              <w:t>December 2013</w:t>
            </w:r>
          </w:p>
        </w:tc>
        <w:tc>
          <w:tcPr>
            <w:tcW w:w="4338" w:type="dxa"/>
          </w:tcPr>
          <w:p w:rsidR="0004636E" w:rsidRDefault="0004636E" w:rsidP="002E06CD">
            <w:pPr>
              <w:rPr>
                <w:rFonts w:ascii="Arial" w:hAnsi="Arial" w:cs="Arial"/>
                <w:sz w:val="20"/>
                <w:szCs w:val="20"/>
              </w:rPr>
            </w:pPr>
            <w:r>
              <w:rPr>
                <w:rFonts w:ascii="Arial" w:hAnsi="Arial" w:cs="Arial"/>
                <w:sz w:val="20"/>
                <w:szCs w:val="20"/>
              </w:rPr>
              <w:t>7,771</w:t>
            </w:r>
          </w:p>
        </w:tc>
      </w:tr>
      <w:tr w:rsidR="00222500" w:rsidRPr="006C17F0" w:rsidTr="00BE00B0">
        <w:tc>
          <w:tcPr>
            <w:tcW w:w="4518" w:type="dxa"/>
          </w:tcPr>
          <w:p w:rsidR="00222500" w:rsidRPr="006C17F0" w:rsidRDefault="0004636E" w:rsidP="00826A3D">
            <w:pPr>
              <w:rPr>
                <w:rFonts w:ascii="Arial" w:hAnsi="Arial" w:cs="Arial"/>
                <w:sz w:val="20"/>
                <w:szCs w:val="20"/>
              </w:rPr>
            </w:pPr>
            <w:r>
              <w:rPr>
                <w:rFonts w:ascii="Arial" w:hAnsi="Arial" w:cs="Arial"/>
                <w:sz w:val="20"/>
                <w:szCs w:val="20"/>
              </w:rPr>
              <w:t>January 2014</w:t>
            </w:r>
          </w:p>
        </w:tc>
        <w:tc>
          <w:tcPr>
            <w:tcW w:w="4338" w:type="dxa"/>
          </w:tcPr>
          <w:p w:rsidR="00222500" w:rsidRDefault="0004636E" w:rsidP="00A466E0">
            <w:pPr>
              <w:rPr>
                <w:rFonts w:ascii="Arial" w:hAnsi="Arial" w:cs="Arial"/>
                <w:sz w:val="20"/>
                <w:szCs w:val="20"/>
              </w:rPr>
            </w:pPr>
            <w:r>
              <w:rPr>
                <w:rFonts w:ascii="Arial" w:hAnsi="Arial" w:cs="Arial"/>
                <w:sz w:val="20"/>
                <w:szCs w:val="20"/>
              </w:rPr>
              <w:t>8,069</w:t>
            </w:r>
          </w:p>
        </w:tc>
      </w:tr>
    </w:tbl>
    <w:p w:rsidR="00625452" w:rsidRDefault="00625452" w:rsidP="00BE00B0">
      <w:pPr>
        <w:pStyle w:val="NormalWeb"/>
        <w:spacing w:before="0" w:beforeAutospacing="0" w:after="0" w:afterAutospacing="0"/>
        <w:rPr>
          <w:rFonts w:ascii="Arial" w:hAnsi="Arial" w:cs="Arial"/>
          <w:b/>
          <w:bCs/>
          <w:sz w:val="20"/>
          <w:szCs w:val="20"/>
        </w:rPr>
      </w:pPr>
    </w:p>
    <w:p w:rsidR="00491F6E" w:rsidRDefault="00491F6E" w:rsidP="00BE00B0">
      <w:pPr>
        <w:pStyle w:val="NormalWeb"/>
        <w:spacing w:before="0" w:beforeAutospacing="0" w:after="0" w:afterAutospacing="0"/>
        <w:rPr>
          <w:rFonts w:ascii="Arial" w:hAnsi="Arial" w:cs="Arial"/>
          <w:bCs/>
          <w:sz w:val="20"/>
          <w:szCs w:val="20"/>
        </w:rPr>
      </w:pPr>
    </w:p>
    <w:bookmarkStart w:id="2" w:name="_MON_1454826451"/>
    <w:bookmarkEnd w:id="2"/>
    <w:p w:rsidR="008F49C4" w:rsidRDefault="0004636E" w:rsidP="00BE00B0">
      <w:pPr>
        <w:pStyle w:val="NormalWeb"/>
        <w:spacing w:before="0" w:beforeAutospacing="0" w:after="0" w:afterAutospacing="0"/>
        <w:rPr>
          <w:rFonts w:ascii="Arial" w:hAnsi="Arial" w:cs="Arial"/>
          <w:bCs/>
          <w:sz w:val="20"/>
          <w:szCs w:val="20"/>
        </w:rPr>
      </w:pPr>
      <w:r>
        <w:rPr>
          <w:rFonts w:ascii="Arial" w:hAnsi="Arial" w:cs="Arial"/>
          <w:bCs/>
          <w:sz w:val="20"/>
          <w:szCs w:val="20"/>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9" o:title=""/>
          </v:shape>
          <o:OLEObject Type="Embed" ProgID="Word.Document.12" ShapeID="_x0000_i1025" DrawAspect="Icon" ObjectID="_1457166564" r:id="rId10">
            <o:FieldCodes>\s</o:FieldCodes>
          </o:OLEObject>
        </w:object>
      </w:r>
    </w:p>
    <w:p w:rsidR="008F49C4" w:rsidRPr="006F5BDD" w:rsidRDefault="008F49C4" w:rsidP="00BE00B0">
      <w:pPr>
        <w:pStyle w:val="NormalWeb"/>
        <w:spacing w:before="0" w:beforeAutospacing="0" w:after="0" w:afterAutospacing="0"/>
        <w:rPr>
          <w:rFonts w:ascii="Arial" w:hAnsi="Arial" w:cs="Arial"/>
          <w:bCs/>
          <w:sz w:val="20"/>
          <w:szCs w:val="20"/>
        </w:rPr>
      </w:pPr>
    </w:p>
    <w:p w:rsidR="0048631C" w:rsidRPr="006C17F0" w:rsidRDefault="00DF795F" w:rsidP="00BE00B0">
      <w:pPr>
        <w:pStyle w:val="Heading1"/>
        <w:spacing w:before="0" w:after="0"/>
        <w:rPr>
          <w:rFonts w:ascii="Arial" w:hAnsi="Arial" w:cs="Arial"/>
          <w:sz w:val="20"/>
          <w:szCs w:val="20"/>
          <w:u w:val="single"/>
        </w:rPr>
      </w:pPr>
      <w:bookmarkStart w:id="3" w:name="_Toc314561452"/>
      <w:r w:rsidRPr="006C17F0">
        <w:rPr>
          <w:rFonts w:ascii="Arial" w:hAnsi="Arial" w:cs="Arial"/>
          <w:sz w:val="20"/>
          <w:szCs w:val="20"/>
          <w:u w:val="single"/>
        </w:rPr>
        <w:t>Formal Complaints a</w:t>
      </w:r>
      <w:r w:rsidR="00FD06C7" w:rsidRPr="006C17F0">
        <w:rPr>
          <w:rFonts w:ascii="Arial" w:hAnsi="Arial" w:cs="Arial"/>
          <w:sz w:val="20"/>
          <w:szCs w:val="20"/>
          <w:u w:val="single"/>
        </w:rPr>
        <w:t xml:space="preserve">nd corrective </w:t>
      </w:r>
      <w:r w:rsidRPr="006C17F0">
        <w:rPr>
          <w:rFonts w:ascii="Arial" w:hAnsi="Arial" w:cs="Arial"/>
          <w:sz w:val="20"/>
          <w:szCs w:val="20"/>
          <w:u w:val="single"/>
        </w:rPr>
        <w:t>action plans to resolve complaints</w:t>
      </w:r>
      <w:bookmarkEnd w:id="3"/>
      <w:r w:rsidRPr="006C17F0">
        <w:rPr>
          <w:rFonts w:ascii="Arial" w:hAnsi="Arial" w:cs="Arial"/>
          <w:sz w:val="20"/>
          <w:szCs w:val="20"/>
          <w:u w:val="single"/>
        </w:rPr>
        <w:t xml:space="preserve">  </w:t>
      </w:r>
    </w:p>
    <w:p w:rsidR="003137DA" w:rsidRPr="006C17F0" w:rsidRDefault="00A47BAF" w:rsidP="00511461">
      <w:pPr>
        <w:numPr>
          <w:ilvl w:val="0"/>
          <w:numId w:val="3"/>
        </w:numPr>
        <w:tabs>
          <w:tab w:val="clear" w:pos="360"/>
        </w:tabs>
        <w:ind w:left="540" w:hanging="540"/>
        <w:rPr>
          <w:rFonts w:ascii="Arial" w:hAnsi="Arial" w:cs="Arial"/>
          <w:sz w:val="20"/>
          <w:szCs w:val="20"/>
          <w:u w:val="single"/>
        </w:rPr>
      </w:pPr>
      <w:r w:rsidRPr="006C17F0">
        <w:rPr>
          <w:rFonts w:ascii="Arial" w:hAnsi="Arial" w:cs="Arial"/>
          <w:sz w:val="20"/>
          <w:szCs w:val="20"/>
        </w:rPr>
        <w:t>None reported</w:t>
      </w:r>
    </w:p>
    <w:p w:rsidR="00A47BAF" w:rsidRPr="006C17F0" w:rsidRDefault="00A47BAF" w:rsidP="00BE00B0">
      <w:pPr>
        <w:rPr>
          <w:rFonts w:ascii="Arial" w:hAnsi="Arial" w:cs="Arial"/>
          <w:sz w:val="20"/>
          <w:szCs w:val="20"/>
          <w:u w:val="single"/>
        </w:rPr>
      </w:pPr>
    </w:p>
    <w:p w:rsidR="00DF795F" w:rsidRPr="006C17F0" w:rsidRDefault="00DF795F" w:rsidP="00BE00B0">
      <w:pPr>
        <w:pStyle w:val="Heading1"/>
        <w:spacing w:before="0" w:after="0"/>
        <w:rPr>
          <w:rFonts w:ascii="Arial" w:hAnsi="Arial" w:cs="Arial"/>
          <w:sz w:val="20"/>
          <w:szCs w:val="20"/>
          <w:u w:val="single"/>
        </w:rPr>
      </w:pPr>
      <w:bookmarkStart w:id="4" w:name="_Toc314561453"/>
      <w:r w:rsidRPr="006C17F0">
        <w:rPr>
          <w:rFonts w:ascii="Arial" w:hAnsi="Arial" w:cs="Arial"/>
          <w:sz w:val="20"/>
          <w:szCs w:val="20"/>
          <w:u w:val="single"/>
        </w:rPr>
        <w:t>FCC and/or NANC News</w:t>
      </w:r>
      <w:bookmarkEnd w:id="4"/>
    </w:p>
    <w:p w:rsidR="0013493F" w:rsidRDefault="0004636E" w:rsidP="00511461">
      <w:pPr>
        <w:numPr>
          <w:ilvl w:val="0"/>
          <w:numId w:val="3"/>
        </w:numPr>
        <w:tabs>
          <w:tab w:val="clear" w:pos="360"/>
          <w:tab w:val="num" w:pos="540"/>
        </w:tabs>
        <w:ind w:left="540" w:hanging="540"/>
        <w:rPr>
          <w:rFonts w:ascii="Arial" w:hAnsi="Arial" w:cs="Arial"/>
          <w:sz w:val="20"/>
          <w:szCs w:val="20"/>
        </w:rPr>
      </w:pPr>
      <w:bookmarkStart w:id="5" w:name="OLE_LINK5"/>
      <w:bookmarkStart w:id="6" w:name="OLE_LINK6"/>
      <w:r>
        <w:rPr>
          <w:rFonts w:ascii="Arial" w:hAnsi="Arial" w:cs="Arial"/>
          <w:sz w:val="20"/>
          <w:szCs w:val="20"/>
        </w:rPr>
        <w:t>FCC Workshop on 3/25/14</w:t>
      </w:r>
    </w:p>
    <w:p w:rsidR="0004636E" w:rsidRDefault="0004636E" w:rsidP="00511461">
      <w:pPr>
        <w:numPr>
          <w:ilvl w:val="0"/>
          <w:numId w:val="3"/>
        </w:numPr>
        <w:tabs>
          <w:tab w:val="clear" w:pos="360"/>
          <w:tab w:val="num" w:pos="540"/>
        </w:tabs>
        <w:ind w:left="540" w:hanging="540"/>
        <w:rPr>
          <w:rFonts w:ascii="Arial" w:hAnsi="Arial" w:cs="Arial"/>
          <w:sz w:val="20"/>
          <w:szCs w:val="20"/>
        </w:rPr>
      </w:pPr>
      <w:r>
        <w:rPr>
          <w:rFonts w:ascii="Arial" w:hAnsi="Arial" w:cs="Arial"/>
          <w:sz w:val="20"/>
          <w:szCs w:val="20"/>
        </w:rPr>
        <w:t>NANC Meeting on 3/27/14</w:t>
      </w:r>
    </w:p>
    <w:p w:rsidR="00467D53" w:rsidRDefault="00467D53" w:rsidP="00467D53">
      <w:pPr>
        <w:rPr>
          <w:rFonts w:ascii="Arial" w:hAnsi="Arial" w:cs="Arial"/>
          <w:sz w:val="20"/>
          <w:szCs w:val="20"/>
        </w:rPr>
      </w:pPr>
    </w:p>
    <w:p w:rsidR="00CF210E" w:rsidRDefault="00CF210E" w:rsidP="00CF210E">
      <w:pPr>
        <w:pStyle w:val="Heading1"/>
        <w:spacing w:before="0" w:after="0"/>
        <w:rPr>
          <w:rFonts w:ascii="Arial" w:hAnsi="Arial" w:cs="Arial"/>
          <w:sz w:val="20"/>
          <w:szCs w:val="20"/>
          <w:u w:val="single"/>
          <w:lang w:val="en-US"/>
        </w:rPr>
      </w:pPr>
      <w:bookmarkStart w:id="7" w:name="_Toc314561454"/>
      <w:r w:rsidRPr="006C17F0">
        <w:rPr>
          <w:rFonts w:ascii="Arial" w:hAnsi="Arial" w:cs="Arial"/>
          <w:sz w:val="20"/>
          <w:szCs w:val="20"/>
          <w:u w:val="single"/>
        </w:rPr>
        <w:t>INC read out (initial closure and new issues)</w:t>
      </w:r>
      <w:bookmarkEnd w:id="7"/>
    </w:p>
    <w:p w:rsidR="00033496" w:rsidRPr="00033496" w:rsidRDefault="00033496" w:rsidP="00033496">
      <w:pPr>
        <w:rPr>
          <w:rFonts w:ascii="Arial" w:hAnsi="Arial" w:cs="Arial"/>
          <w:sz w:val="20"/>
          <w:szCs w:val="20"/>
        </w:rPr>
      </w:pPr>
      <w:bookmarkStart w:id="8" w:name="_Toc314561455"/>
      <w:bookmarkEnd w:id="5"/>
      <w:bookmarkEnd w:id="6"/>
      <w:r w:rsidRPr="00033496">
        <w:rPr>
          <w:rFonts w:ascii="Arial" w:hAnsi="Arial" w:cs="Arial"/>
          <w:sz w:val="20"/>
          <w:szCs w:val="20"/>
        </w:rPr>
        <w:t xml:space="preserve">The following pooling related issues went into </w:t>
      </w:r>
      <w:r w:rsidR="0004636E">
        <w:rPr>
          <w:rFonts w:ascii="Arial" w:hAnsi="Arial" w:cs="Arial"/>
          <w:sz w:val="20"/>
          <w:szCs w:val="20"/>
        </w:rPr>
        <w:t>Final</w:t>
      </w:r>
      <w:r w:rsidRPr="00033496">
        <w:rPr>
          <w:rFonts w:ascii="Arial" w:hAnsi="Arial" w:cs="Arial"/>
          <w:sz w:val="20"/>
          <w:szCs w:val="20"/>
        </w:rPr>
        <w:t xml:space="preserve"> Closure on </w:t>
      </w:r>
      <w:r w:rsidR="0004636E">
        <w:rPr>
          <w:rFonts w:ascii="Arial" w:hAnsi="Arial" w:cs="Arial"/>
          <w:sz w:val="20"/>
          <w:szCs w:val="20"/>
        </w:rPr>
        <w:t>1/10/2014</w:t>
      </w:r>
      <w:r w:rsidRPr="00033496">
        <w:rPr>
          <w:rFonts w:ascii="Arial" w:hAnsi="Arial" w:cs="Arial"/>
          <w:sz w:val="20"/>
          <w:szCs w:val="20"/>
        </w:rPr>
        <w:t>:</w:t>
      </w:r>
    </w:p>
    <w:p w:rsidR="00033496" w:rsidRPr="00033496" w:rsidRDefault="00033496" w:rsidP="00033496">
      <w:pPr>
        <w:numPr>
          <w:ilvl w:val="0"/>
          <w:numId w:val="27"/>
        </w:numPr>
        <w:spacing w:before="120" w:after="120"/>
        <w:rPr>
          <w:rFonts w:ascii="Arial" w:hAnsi="Arial" w:cs="Arial"/>
          <w:sz w:val="20"/>
          <w:szCs w:val="20"/>
        </w:rPr>
      </w:pPr>
      <w:r w:rsidRPr="00033496">
        <w:rPr>
          <w:rFonts w:ascii="Arial" w:hAnsi="Arial" w:cs="Arial"/>
          <w:sz w:val="20"/>
          <w:szCs w:val="20"/>
        </w:rPr>
        <w:t>Issue 759 - Updates to the block expedite timeframes due to upcoming changes to the NPAC 5 Business Day First-Port Notification</w:t>
      </w:r>
    </w:p>
    <w:p w:rsidR="00033496" w:rsidRDefault="00033496" w:rsidP="00033496">
      <w:pPr>
        <w:numPr>
          <w:ilvl w:val="0"/>
          <w:numId w:val="27"/>
        </w:numPr>
        <w:spacing w:before="120" w:after="120"/>
        <w:rPr>
          <w:rFonts w:ascii="Arial" w:hAnsi="Arial" w:cs="Arial"/>
          <w:sz w:val="20"/>
          <w:szCs w:val="20"/>
        </w:rPr>
      </w:pPr>
      <w:r w:rsidRPr="00033496">
        <w:rPr>
          <w:rFonts w:ascii="Arial" w:hAnsi="Arial" w:cs="Arial"/>
          <w:sz w:val="20"/>
          <w:szCs w:val="20"/>
        </w:rPr>
        <w:t>Issue 77</w:t>
      </w:r>
      <w:r w:rsidR="0004636E">
        <w:rPr>
          <w:rFonts w:ascii="Arial" w:hAnsi="Arial" w:cs="Arial"/>
          <w:sz w:val="20"/>
          <w:szCs w:val="20"/>
        </w:rPr>
        <w:t>1</w:t>
      </w:r>
      <w:r w:rsidRPr="00033496">
        <w:rPr>
          <w:rFonts w:ascii="Arial" w:hAnsi="Arial" w:cs="Arial"/>
          <w:sz w:val="20"/>
          <w:szCs w:val="20"/>
        </w:rPr>
        <w:t xml:space="preserve"> -  </w:t>
      </w:r>
      <w:r w:rsidR="0004636E">
        <w:rPr>
          <w:rFonts w:ascii="Arial" w:hAnsi="Arial" w:cs="Arial"/>
          <w:sz w:val="20"/>
          <w:szCs w:val="20"/>
        </w:rPr>
        <w:t>Supporting evidence of authorization to provide service must be linked to application for p-ANIs</w:t>
      </w:r>
    </w:p>
    <w:p w:rsidR="0004636E" w:rsidRDefault="0004636E" w:rsidP="0004636E">
      <w:pPr>
        <w:spacing w:before="120" w:after="120"/>
        <w:rPr>
          <w:rFonts w:ascii="Arial" w:hAnsi="Arial" w:cs="Arial"/>
          <w:sz w:val="20"/>
          <w:szCs w:val="20"/>
        </w:rPr>
      </w:pPr>
      <w:r>
        <w:rPr>
          <w:rFonts w:ascii="Arial" w:hAnsi="Arial" w:cs="Arial"/>
          <w:sz w:val="20"/>
          <w:szCs w:val="20"/>
        </w:rPr>
        <w:t>The following issues went into Initial Pending awaiting enhanced PAS on 1/10/2014:</w:t>
      </w:r>
    </w:p>
    <w:p w:rsidR="0004636E" w:rsidRPr="0004636E" w:rsidRDefault="0004636E" w:rsidP="0004636E">
      <w:pPr>
        <w:pStyle w:val="PlainText"/>
        <w:numPr>
          <w:ilvl w:val="0"/>
          <w:numId w:val="32"/>
        </w:numPr>
        <w:rPr>
          <w:rFonts w:ascii="Arial" w:eastAsia="Times New Roman" w:hAnsi="Arial" w:cs="Arial"/>
          <w:sz w:val="20"/>
          <w:szCs w:val="20"/>
          <w:lang w:val="en-US" w:eastAsia="en-US"/>
        </w:rPr>
      </w:pPr>
      <w:r w:rsidRPr="0004636E">
        <w:rPr>
          <w:rFonts w:ascii="Arial" w:eastAsia="Times New Roman" w:hAnsi="Arial" w:cs="Arial"/>
          <w:sz w:val="20"/>
          <w:szCs w:val="20"/>
          <w:lang w:val="en-US" w:eastAsia="en-US"/>
        </w:rPr>
        <w:t>Issue 765, Updates to the Part 1A form Note: This issue will go into Initial Pending after the Initial Closure period until enhanced PAS is implemented.</w:t>
      </w:r>
    </w:p>
    <w:p w:rsidR="0004636E" w:rsidRPr="0004636E" w:rsidRDefault="0004636E" w:rsidP="0004636E">
      <w:pPr>
        <w:pStyle w:val="PlainText"/>
        <w:numPr>
          <w:ilvl w:val="0"/>
          <w:numId w:val="32"/>
        </w:numPr>
        <w:rPr>
          <w:rFonts w:ascii="Arial" w:eastAsia="Times New Roman" w:hAnsi="Arial" w:cs="Arial"/>
          <w:sz w:val="20"/>
          <w:szCs w:val="20"/>
          <w:lang w:val="en-US" w:eastAsia="en-US"/>
        </w:rPr>
      </w:pPr>
      <w:r w:rsidRPr="0004636E">
        <w:rPr>
          <w:rFonts w:ascii="Arial" w:eastAsia="Times New Roman" w:hAnsi="Arial" w:cs="Arial"/>
          <w:sz w:val="20"/>
          <w:szCs w:val="20"/>
          <w:lang w:val="en-US" w:eastAsia="en-US"/>
        </w:rPr>
        <w:t>Issue 770, Updates to the TBPAG Part 3 Form Note: This issue will go into Initial Pending after the Initial Closure period until enhanced PAS is implemented.</w:t>
      </w:r>
    </w:p>
    <w:p w:rsidR="0004636E" w:rsidRPr="0004636E" w:rsidRDefault="0004636E" w:rsidP="0004636E">
      <w:pPr>
        <w:pStyle w:val="PlainText"/>
        <w:numPr>
          <w:ilvl w:val="0"/>
          <w:numId w:val="32"/>
        </w:numPr>
        <w:rPr>
          <w:rFonts w:ascii="Arial" w:eastAsia="Times New Roman" w:hAnsi="Arial" w:cs="Arial"/>
          <w:sz w:val="20"/>
          <w:szCs w:val="20"/>
          <w:lang w:val="en-US" w:eastAsia="en-US"/>
        </w:rPr>
      </w:pPr>
      <w:r w:rsidRPr="0004636E">
        <w:rPr>
          <w:rFonts w:ascii="Arial" w:eastAsia="Times New Roman" w:hAnsi="Arial" w:cs="Arial"/>
          <w:sz w:val="20"/>
          <w:szCs w:val="20"/>
          <w:lang w:val="en-US" w:eastAsia="en-US"/>
        </w:rPr>
        <w:t>Issue 772, Update to the TBPAG Appendix 3: MTE &amp; Certification Worksheet  Note: This issue will go into Initial Pending after the Initial Closure period until enhanced PAS is implemented</w:t>
      </w:r>
    </w:p>
    <w:p w:rsidR="00F564E0" w:rsidRPr="00F564E0" w:rsidRDefault="00F564E0" w:rsidP="00511461">
      <w:pPr>
        <w:rPr>
          <w:rFonts w:ascii="Arial" w:hAnsi="Arial" w:cs="Arial"/>
          <w:sz w:val="20"/>
          <w:szCs w:val="20"/>
        </w:rPr>
      </w:pPr>
    </w:p>
    <w:p w:rsidR="00DF795F" w:rsidRPr="006C17F0" w:rsidRDefault="00DF795F" w:rsidP="00625452">
      <w:pPr>
        <w:pStyle w:val="Heading1"/>
        <w:spacing w:before="0" w:after="0"/>
        <w:rPr>
          <w:rFonts w:ascii="Arial" w:hAnsi="Arial" w:cs="Arial"/>
          <w:b w:val="0"/>
          <w:sz w:val="20"/>
          <w:szCs w:val="20"/>
          <w:lang w:val="en-US"/>
        </w:rPr>
      </w:pPr>
      <w:r w:rsidRPr="006C17F0">
        <w:rPr>
          <w:rFonts w:ascii="Arial" w:hAnsi="Arial" w:cs="Arial"/>
          <w:sz w:val="20"/>
          <w:szCs w:val="20"/>
          <w:u w:val="single"/>
        </w:rPr>
        <w:t>p-ANI</w:t>
      </w:r>
      <w:bookmarkEnd w:id="8"/>
      <w:r w:rsidR="0065510C" w:rsidRPr="006C17F0">
        <w:rPr>
          <w:rFonts w:ascii="Arial" w:hAnsi="Arial" w:cs="Arial"/>
          <w:b w:val="0"/>
          <w:sz w:val="20"/>
          <w:szCs w:val="20"/>
        </w:rPr>
        <w:t xml:space="preserve"> </w:t>
      </w:r>
      <w:r w:rsidR="00D90C02" w:rsidRPr="006C17F0">
        <w:rPr>
          <w:rFonts w:ascii="Arial" w:hAnsi="Arial" w:cs="Arial"/>
          <w:b w:val="0"/>
          <w:sz w:val="20"/>
          <w:szCs w:val="20"/>
        </w:rPr>
        <w:t xml:space="preserve"> </w:t>
      </w:r>
    </w:p>
    <w:p w:rsidR="008C71AD" w:rsidRPr="006C17F0" w:rsidRDefault="008C71AD" w:rsidP="008C71AD">
      <w:pPr>
        <w:rPr>
          <w:sz w:val="20"/>
          <w:szCs w:val="20"/>
          <w:lang w:eastAsia="x-none"/>
        </w:rPr>
      </w:pPr>
    </w:p>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40"/>
        <w:gridCol w:w="1260"/>
      </w:tblGrid>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bookmarkStart w:id="9" w:name="_Toc314561456"/>
            <w:r w:rsidRPr="006C17F0">
              <w:rPr>
                <w:rFonts w:ascii="Arial" w:hAnsi="Arial" w:cs="Arial"/>
                <w:sz w:val="20"/>
                <w:szCs w:val="20"/>
              </w:rPr>
              <w:t>Total Applications Processed (Part 3s Issued)</w:t>
            </w:r>
          </w:p>
        </w:tc>
        <w:tc>
          <w:tcPr>
            <w:tcW w:w="1260" w:type="dxa"/>
            <w:tcMar>
              <w:top w:w="0" w:type="dxa"/>
              <w:left w:w="108" w:type="dxa"/>
              <w:bottom w:w="0" w:type="dxa"/>
              <w:right w:w="108" w:type="dxa"/>
            </w:tcMar>
          </w:tcPr>
          <w:p w:rsidR="009F2659" w:rsidRPr="006C17F0" w:rsidRDefault="0004636E" w:rsidP="0004636E">
            <w:pPr>
              <w:jc w:val="right"/>
              <w:rPr>
                <w:rFonts w:ascii="Arial" w:eastAsia="Calibri" w:hAnsi="Arial" w:cs="Arial"/>
                <w:sz w:val="20"/>
                <w:szCs w:val="20"/>
              </w:rPr>
            </w:pPr>
            <w:r>
              <w:rPr>
                <w:rFonts w:ascii="Arial" w:eastAsia="Calibri" w:hAnsi="Arial" w:cs="Arial"/>
                <w:sz w:val="20"/>
                <w:szCs w:val="20"/>
              </w:rPr>
              <w:t>1,962</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bookmarkStart w:id="10" w:name="_Hlk253392609"/>
            <w:r w:rsidRPr="006C17F0">
              <w:rPr>
                <w:rFonts w:ascii="Arial" w:hAnsi="Arial" w:cs="Arial"/>
                <w:sz w:val="20"/>
                <w:szCs w:val="20"/>
              </w:rPr>
              <w:t># of applications not processed in 5 business days</w:t>
            </w:r>
            <w:bookmarkEnd w:id="10"/>
          </w:p>
        </w:tc>
        <w:tc>
          <w:tcPr>
            <w:tcW w:w="1260" w:type="dxa"/>
            <w:tcMar>
              <w:top w:w="0" w:type="dxa"/>
              <w:left w:w="108" w:type="dxa"/>
              <w:bottom w:w="0" w:type="dxa"/>
              <w:right w:w="108" w:type="dxa"/>
            </w:tcMar>
            <w:vAlign w:val="bottom"/>
          </w:tcPr>
          <w:p w:rsidR="009F2659" w:rsidRPr="006C17F0" w:rsidRDefault="00225869" w:rsidP="0004636E">
            <w:pPr>
              <w:jc w:val="right"/>
              <w:rPr>
                <w:rFonts w:ascii="Arial" w:eastAsia="Calibri" w:hAnsi="Arial" w:cs="Arial"/>
                <w:sz w:val="20"/>
                <w:szCs w:val="20"/>
              </w:rPr>
            </w:pPr>
            <w:r>
              <w:rPr>
                <w:rFonts w:ascii="Arial" w:eastAsia="Calibri" w:hAnsi="Arial" w:cs="Arial"/>
                <w:sz w:val="20"/>
                <w:szCs w:val="20"/>
              </w:rPr>
              <w:t>0</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new p-ANI assignments made</w:t>
            </w:r>
          </w:p>
        </w:tc>
        <w:tc>
          <w:tcPr>
            <w:tcW w:w="1260" w:type="dxa"/>
            <w:tcMar>
              <w:top w:w="0" w:type="dxa"/>
              <w:left w:w="108" w:type="dxa"/>
              <w:bottom w:w="0" w:type="dxa"/>
              <w:right w:w="108" w:type="dxa"/>
            </w:tcMar>
          </w:tcPr>
          <w:p w:rsidR="009F2659" w:rsidRPr="006C17F0" w:rsidRDefault="0004636E" w:rsidP="0004636E">
            <w:pPr>
              <w:jc w:val="right"/>
              <w:rPr>
                <w:rFonts w:ascii="Arial" w:eastAsia="Calibri" w:hAnsi="Arial" w:cs="Arial"/>
                <w:sz w:val="20"/>
                <w:szCs w:val="20"/>
              </w:rPr>
            </w:pPr>
            <w:r>
              <w:rPr>
                <w:rFonts w:ascii="Arial" w:eastAsia="Calibri" w:hAnsi="Arial" w:cs="Arial"/>
                <w:sz w:val="20"/>
                <w:szCs w:val="20"/>
              </w:rPr>
              <w:t>843</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modifications to existing p-ANIs</w:t>
            </w:r>
          </w:p>
        </w:tc>
        <w:tc>
          <w:tcPr>
            <w:tcW w:w="1260" w:type="dxa"/>
            <w:tcMar>
              <w:top w:w="0" w:type="dxa"/>
              <w:left w:w="108" w:type="dxa"/>
              <w:bottom w:w="0" w:type="dxa"/>
              <w:right w:w="108" w:type="dxa"/>
            </w:tcMar>
          </w:tcPr>
          <w:p w:rsidR="009F2659" w:rsidRPr="006C17F0" w:rsidRDefault="0004636E" w:rsidP="0004636E">
            <w:pPr>
              <w:jc w:val="right"/>
              <w:rPr>
                <w:rFonts w:ascii="Arial" w:eastAsia="Calibri" w:hAnsi="Arial" w:cs="Arial"/>
                <w:sz w:val="20"/>
                <w:szCs w:val="20"/>
              </w:rPr>
            </w:pPr>
            <w:r>
              <w:rPr>
                <w:rFonts w:ascii="Arial" w:eastAsia="Calibri" w:hAnsi="Arial" w:cs="Arial"/>
                <w:sz w:val="20"/>
                <w:szCs w:val="20"/>
              </w:rPr>
              <w:t>6</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p-ANI returns</w:t>
            </w:r>
          </w:p>
        </w:tc>
        <w:tc>
          <w:tcPr>
            <w:tcW w:w="1260" w:type="dxa"/>
            <w:tcMar>
              <w:top w:w="0" w:type="dxa"/>
              <w:left w:w="108" w:type="dxa"/>
              <w:bottom w:w="0" w:type="dxa"/>
              <w:right w:w="108" w:type="dxa"/>
            </w:tcMar>
          </w:tcPr>
          <w:p w:rsidR="009F2659" w:rsidRPr="006C17F0" w:rsidRDefault="0004636E" w:rsidP="0004636E">
            <w:pPr>
              <w:jc w:val="right"/>
              <w:rPr>
                <w:rFonts w:ascii="Arial" w:eastAsia="Calibri" w:hAnsi="Arial" w:cs="Arial"/>
                <w:sz w:val="20"/>
                <w:szCs w:val="20"/>
              </w:rPr>
            </w:pPr>
            <w:r>
              <w:rPr>
                <w:rFonts w:ascii="Arial" w:eastAsia="Calibri" w:hAnsi="Arial" w:cs="Arial"/>
                <w:sz w:val="20"/>
                <w:szCs w:val="20"/>
              </w:rPr>
              <w:t>1,109</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requests to cancel p-ANI return</w:t>
            </w:r>
          </w:p>
        </w:tc>
        <w:tc>
          <w:tcPr>
            <w:tcW w:w="1260" w:type="dxa"/>
            <w:tcMar>
              <w:top w:w="0" w:type="dxa"/>
              <w:left w:w="108" w:type="dxa"/>
              <w:bottom w:w="0" w:type="dxa"/>
              <w:right w:w="108" w:type="dxa"/>
            </w:tcMar>
          </w:tcPr>
          <w:p w:rsidR="009F2659" w:rsidRPr="006C17F0" w:rsidRDefault="0004636E" w:rsidP="0004636E">
            <w:pPr>
              <w:jc w:val="right"/>
              <w:rPr>
                <w:rFonts w:ascii="Arial" w:eastAsia="Calibri" w:hAnsi="Arial" w:cs="Arial"/>
                <w:sz w:val="20"/>
                <w:szCs w:val="20"/>
              </w:rPr>
            </w:pPr>
            <w:r>
              <w:rPr>
                <w:rFonts w:ascii="Arial" w:eastAsia="Calibri" w:hAnsi="Arial" w:cs="Arial"/>
                <w:sz w:val="20"/>
                <w:szCs w:val="20"/>
              </w:rPr>
              <w:t>0</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requests denied</w:t>
            </w:r>
          </w:p>
        </w:tc>
        <w:tc>
          <w:tcPr>
            <w:tcW w:w="1260" w:type="dxa"/>
            <w:tcMar>
              <w:top w:w="0" w:type="dxa"/>
              <w:left w:w="108" w:type="dxa"/>
              <w:bottom w:w="0" w:type="dxa"/>
              <w:right w:w="108" w:type="dxa"/>
            </w:tcMar>
          </w:tcPr>
          <w:p w:rsidR="009F2659" w:rsidRPr="006C17F0" w:rsidRDefault="00467D53" w:rsidP="0004636E">
            <w:pPr>
              <w:jc w:val="right"/>
              <w:rPr>
                <w:rFonts w:ascii="Arial" w:eastAsia="Calibri" w:hAnsi="Arial" w:cs="Arial"/>
                <w:sz w:val="20"/>
                <w:szCs w:val="20"/>
              </w:rPr>
            </w:pPr>
            <w:r>
              <w:rPr>
                <w:rFonts w:ascii="Arial" w:eastAsia="Calibri" w:hAnsi="Arial" w:cs="Arial"/>
                <w:sz w:val="20"/>
                <w:szCs w:val="20"/>
              </w:rPr>
              <w:t>0</w:t>
            </w:r>
          </w:p>
        </w:tc>
      </w:tr>
      <w:tr w:rsidR="00222500" w:rsidRPr="006C17F0" w:rsidTr="00FD256B">
        <w:tc>
          <w:tcPr>
            <w:tcW w:w="5940" w:type="dxa"/>
            <w:tcMar>
              <w:top w:w="0" w:type="dxa"/>
              <w:left w:w="108" w:type="dxa"/>
              <w:bottom w:w="0" w:type="dxa"/>
              <w:right w:w="108" w:type="dxa"/>
            </w:tcMar>
          </w:tcPr>
          <w:p w:rsidR="00222500" w:rsidRPr="006C17F0" w:rsidRDefault="00DB4978" w:rsidP="00410231">
            <w:pPr>
              <w:pStyle w:val="NormalWeb"/>
              <w:rPr>
                <w:rFonts w:ascii="Arial" w:hAnsi="Arial" w:cs="Arial"/>
                <w:sz w:val="20"/>
                <w:szCs w:val="20"/>
              </w:rPr>
            </w:pPr>
            <w:r>
              <w:rPr>
                <w:rFonts w:ascii="Arial" w:hAnsi="Arial" w:cs="Arial"/>
                <w:sz w:val="20"/>
                <w:szCs w:val="20"/>
              </w:rPr>
              <w:t># of requests suspended</w:t>
            </w:r>
          </w:p>
        </w:tc>
        <w:tc>
          <w:tcPr>
            <w:tcW w:w="1260" w:type="dxa"/>
            <w:tcMar>
              <w:top w:w="0" w:type="dxa"/>
              <w:left w:w="108" w:type="dxa"/>
              <w:bottom w:w="0" w:type="dxa"/>
              <w:right w:w="108" w:type="dxa"/>
            </w:tcMar>
          </w:tcPr>
          <w:p w:rsidR="00222500" w:rsidRDefault="00EA14A5" w:rsidP="0004636E">
            <w:pPr>
              <w:jc w:val="right"/>
              <w:rPr>
                <w:rFonts w:ascii="Arial" w:eastAsia="Calibri" w:hAnsi="Arial" w:cs="Arial"/>
                <w:sz w:val="20"/>
                <w:szCs w:val="20"/>
              </w:rPr>
            </w:pPr>
            <w:r>
              <w:rPr>
                <w:rFonts w:ascii="Arial" w:eastAsia="Calibri" w:hAnsi="Arial" w:cs="Arial"/>
                <w:sz w:val="20"/>
                <w:szCs w:val="20"/>
              </w:rPr>
              <w:t>0</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sz w:val="20"/>
                <w:szCs w:val="20"/>
              </w:rPr>
            </w:pPr>
            <w:r w:rsidRPr="006C17F0">
              <w:rPr>
                <w:rFonts w:ascii="Arial" w:hAnsi="Arial" w:cs="Arial"/>
                <w:sz w:val="20"/>
                <w:szCs w:val="20"/>
              </w:rPr>
              <w:lastRenderedPageBreak/>
              <w:t># of requests withdrawn</w:t>
            </w:r>
          </w:p>
        </w:tc>
        <w:tc>
          <w:tcPr>
            <w:tcW w:w="1260" w:type="dxa"/>
            <w:tcMar>
              <w:top w:w="0" w:type="dxa"/>
              <w:left w:w="108" w:type="dxa"/>
              <w:bottom w:w="0" w:type="dxa"/>
              <w:right w:w="108" w:type="dxa"/>
            </w:tcMar>
          </w:tcPr>
          <w:p w:rsidR="009F2659" w:rsidRPr="006C17F0" w:rsidRDefault="007F5551" w:rsidP="007F5551">
            <w:pPr>
              <w:jc w:val="right"/>
              <w:rPr>
                <w:rFonts w:ascii="Arial" w:eastAsia="Calibri" w:hAnsi="Arial" w:cs="Arial"/>
                <w:sz w:val="20"/>
                <w:szCs w:val="20"/>
              </w:rPr>
            </w:pPr>
            <w:r>
              <w:rPr>
                <w:rFonts w:ascii="Arial" w:eastAsia="Calibri" w:hAnsi="Arial" w:cs="Arial"/>
                <w:sz w:val="20"/>
                <w:szCs w:val="20"/>
              </w:rPr>
              <w:t>4</w:t>
            </w:r>
          </w:p>
        </w:tc>
      </w:tr>
    </w:tbl>
    <w:p w:rsidR="009F2659" w:rsidRDefault="009F2659" w:rsidP="004E7715">
      <w:pPr>
        <w:pStyle w:val="ListParagraph"/>
        <w:rPr>
          <w:rFonts w:ascii="Arial" w:hAnsi="Arial" w:cs="Arial"/>
          <w:sz w:val="20"/>
          <w:szCs w:val="20"/>
        </w:rPr>
      </w:pPr>
    </w:p>
    <w:p w:rsidR="002C5AC7" w:rsidRDefault="00D97542" w:rsidP="00A31862">
      <w:pPr>
        <w:numPr>
          <w:ilvl w:val="0"/>
          <w:numId w:val="4"/>
        </w:numPr>
        <w:tabs>
          <w:tab w:val="clear" w:pos="1080"/>
          <w:tab w:val="num" w:pos="360"/>
        </w:tabs>
        <w:autoSpaceDE w:val="0"/>
        <w:autoSpaceDN w:val="0"/>
        <w:adjustRightInd w:val="0"/>
        <w:ind w:left="360"/>
        <w:rPr>
          <w:rFonts w:ascii="Arial" w:hAnsi="Arial" w:cs="Arial"/>
          <w:sz w:val="20"/>
          <w:szCs w:val="20"/>
        </w:rPr>
      </w:pPr>
      <w:r>
        <w:rPr>
          <w:rFonts w:ascii="Arial" w:hAnsi="Arial" w:cs="Arial"/>
          <w:sz w:val="20"/>
          <w:szCs w:val="20"/>
        </w:rPr>
        <w:t xml:space="preserve">Continuing </w:t>
      </w:r>
      <w:r w:rsidR="005C68E4">
        <w:rPr>
          <w:rFonts w:ascii="Arial" w:hAnsi="Arial" w:cs="Arial"/>
          <w:sz w:val="20"/>
          <w:szCs w:val="20"/>
        </w:rPr>
        <w:t>work on reconciling the p-ANI data</w:t>
      </w:r>
      <w:r w:rsidR="00E409C8">
        <w:rPr>
          <w:rFonts w:ascii="Arial" w:hAnsi="Arial" w:cs="Arial"/>
          <w:sz w:val="20"/>
          <w:szCs w:val="20"/>
        </w:rPr>
        <w:t xml:space="preserve"> – still have the one overlap range and the SP has noted that they are waiting to test with the PSAP</w:t>
      </w:r>
    </w:p>
    <w:p w:rsidR="00E409C8" w:rsidRDefault="00E409C8" w:rsidP="00A31862">
      <w:pPr>
        <w:numPr>
          <w:ilvl w:val="0"/>
          <w:numId w:val="4"/>
        </w:numPr>
        <w:tabs>
          <w:tab w:val="clear" w:pos="1080"/>
          <w:tab w:val="num" w:pos="360"/>
        </w:tabs>
        <w:autoSpaceDE w:val="0"/>
        <w:autoSpaceDN w:val="0"/>
        <w:adjustRightInd w:val="0"/>
        <w:ind w:left="360"/>
        <w:rPr>
          <w:rFonts w:ascii="Arial" w:hAnsi="Arial" w:cs="Arial"/>
          <w:sz w:val="20"/>
          <w:szCs w:val="20"/>
        </w:rPr>
      </w:pPr>
      <w:r>
        <w:rPr>
          <w:rFonts w:ascii="Arial" w:hAnsi="Arial" w:cs="Arial"/>
          <w:sz w:val="20"/>
          <w:szCs w:val="20"/>
        </w:rPr>
        <w:t xml:space="preserve">Still encountering issues with duplicate assignments and continue to work those </w:t>
      </w:r>
      <w:r w:rsidR="005D27B1">
        <w:rPr>
          <w:rFonts w:ascii="Arial" w:hAnsi="Arial" w:cs="Arial"/>
          <w:sz w:val="20"/>
          <w:szCs w:val="20"/>
        </w:rPr>
        <w:t xml:space="preserve">situations </w:t>
      </w:r>
      <w:r>
        <w:rPr>
          <w:rFonts w:ascii="Arial" w:hAnsi="Arial" w:cs="Arial"/>
          <w:sz w:val="20"/>
          <w:szCs w:val="20"/>
        </w:rPr>
        <w:t>when they occur.</w:t>
      </w:r>
    </w:p>
    <w:p w:rsidR="009E65A5" w:rsidRDefault="007F5551" w:rsidP="00A31862">
      <w:pPr>
        <w:numPr>
          <w:ilvl w:val="0"/>
          <w:numId w:val="4"/>
        </w:numPr>
        <w:tabs>
          <w:tab w:val="clear" w:pos="1080"/>
          <w:tab w:val="num" w:pos="360"/>
        </w:tabs>
        <w:autoSpaceDE w:val="0"/>
        <w:autoSpaceDN w:val="0"/>
        <w:adjustRightInd w:val="0"/>
        <w:ind w:left="360"/>
        <w:rPr>
          <w:rFonts w:ascii="Arial" w:hAnsi="Arial" w:cs="Arial"/>
          <w:sz w:val="20"/>
          <w:szCs w:val="20"/>
        </w:rPr>
      </w:pPr>
      <w:r>
        <w:rPr>
          <w:rFonts w:ascii="Arial" w:hAnsi="Arial" w:cs="Arial"/>
          <w:sz w:val="20"/>
          <w:szCs w:val="20"/>
        </w:rPr>
        <w:t>January</w:t>
      </w:r>
      <w:r w:rsidR="00EA14A5">
        <w:rPr>
          <w:rFonts w:ascii="Arial" w:hAnsi="Arial" w:cs="Arial"/>
          <w:sz w:val="20"/>
          <w:szCs w:val="20"/>
        </w:rPr>
        <w:t xml:space="preserve"> </w:t>
      </w:r>
      <w:r w:rsidR="00DB4978">
        <w:rPr>
          <w:rFonts w:ascii="Arial" w:hAnsi="Arial" w:cs="Arial"/>
          <w:sz w:val="20"/>
          <w:szCs w:val="20"/>
        </w:rPr>
        <w:t xml:space="preserve"> p-ANI Tip – </w:t>
      </w:r>
      <w:r>
        <w:rPr>
          <w:rFonts w:ascii="Arial" w:hAnsi="Arial" w:cs="Arial"/>
          <w:sz w:val="20"/>
          <w:szCs w:val="20"/>
        </w:rPr>
        <w:t>Returning or Modifying Part of an Existing p-ANI Range</w:t>
      </w:r>
    </w:p>
    <w:p w:rsidR="007F5551" w:rsidRDefault="007F5551" w:rsidP="00625452">
      <w:pPr>
        <w:pStyle w:val="Heading1"/>
        <w:spacing w:before="0" w:after="0"/>
        <w:rPr>
          <w:rFonts w:ascii="Arial" w:hAnsi="Arial" w:cs="Arial"/>
          <w:sz w:val="20"/>
          <w:szCs w:val="20"/>
          <w:u w:val="single"/>
          <w:lang w:val="en-US"/>
        </w:rPr>
      </w:pPr>
    </w:p>
    <w:p w:rsidR="00DF795F" w:rsidRPr="006C17F0" w:rsidRDefault="00DF795F" w:rsidP="00625452">
      <w:pPr>
        <w:pStyle w:val="Heading1"/>
        <w:spacing w:before="0" w:after="0"/>
        <w:rPr>
          <w:rFonts w:ascii="Arial" w:hAnsi="Arial" w:cs="Arial"/>
          <w:b w:val="0"/>
          <w:sz w:val="20"/>
          <w:szCs w:val="20"/>
          <w:highlight w:val="yellow"/>
        </w:rPr>
      </w:pPr>
      <w:r w:rsidRPr="006C17F0">
        <w:rPr>
          <w:rFonts w:ascii="Arial" w:hAnsi="Arial" w:cs="Arial"/>
          <w:sz w:val="20"/>
          <w:szCs w:val="20"/>
          <w:u w:val="single"/>
        </w:rPr>
        <w:t>Change Orders</w:t>
      </w:r>
      <w:bookmarkEnd w:id="9"/>
    </w:p>
    <w:p w:rsidR="004404F6" w:rsidRDefault="00A31862" w:rsidP="004404F6">
      <w:pPr>
        <w:rPr>
          <w:rFonts w:ascii="Arial" w:hAnsi="Arial" w:cs="Arial"/>
          <w:sz w:val="20"/>
          <w:szCs w:val="20"/>
        </w:rPr>
      </w:pPr>
      <w:bookmarkStart w:id="11" w:name="_Toc314561457"/>
      <w:r>
        <w:rPr>
          <w:rFonts w:ascii="Arial" w:hAnsi="Arial" w:cs="Arial"/>
          <w:sz w:val="20"/>
          <w:szCs w:val="20"/>
        </w:rPr>
        <w:t>None</w:t>
      </w:r>
    </w:p>
    <w:p w:rsidR="005C68E4" w:rsidRPr="004404F6" w:rsidRDefault="005C68E4" w:rsidP="004404F6">
      <w:pPr>
        <w:rPr>
          <w:rFonts w:ascii="Arial" w:hAnsi="Arial" w:cs="Arial"/>
          <w:sz w:val="20"/>
          <w:szCs w:val="20"/>
        </w:rPr>
      </w:pPr>
    </w:p>
    <w:p w:rsidR="00DF795F" w:rsidRPr="006C17F0" w:rsidRDefault="00DF795F" w:rsidP="009E3A1B">
      <w:pPr>
        <w:pStyle w:val="Heading1"/>
        <w:spacing w:before="0" w:after="0"/>
        <w:rPr>
          <w:rFonts w:ascii="Arial" w:hAnsi="Arial" w:cs="Arial"/>
          <w:sz w:val="20"/>
          <w:szCs w:val="20"/>
          <w:u w:val="single"/>
        </w:rPr>
      </w:pPr>
      <w:r w:rsidRPr="006C17F0">
        <w:rPr>
          <w:rFonts w:ascii="Arial" w:hAnsi="Arial" w:cs="Arial"/>
          <w:sz w:val="20"/>
          <w:szCs w:val="20"/>
          <w:u w:val="single"/>
        </w:rPr>
        <w:t>Pooling Related Activities</w:t>
      </w:r>
      <w:bookmarkEnd w:id="11"/>
      <w:r w:rsidRPr="006C17F0">
        <w:rPr>
          <w:rFonts w:ascii="Arial" w:hAnsi="Arial" w:cs="Arial"/>
          <w:sz w:val="20"/>
          <w:szCs w:val="20"/>
          <w:u w:val="single"/>
        </w:rPr>
        <w:t xml:space="preserve"> </w:t>
      </w:r>
    </w:p>
    <w:p w:rsidR="006234BC" w:rsidRPr="006C17F0" w:rsidRDefault="00A429BB" w:rsidP="00C63FA1">
      <w:pPr>
        <w:numPr>
          <w:ilvl w:val="0"/>
          <w:numId w:val="2"/>
        </w:numPr>
        <w:rPr>
          <w:rFonts w:ascii="Arial" w:hAnsi="Arial" w:cs="Arial"/>
          <w:sz w:val="20"/>
          <w:szCs w:val="20"/>
        </w:rPr>
      </w:pPr>
      <w:r w:rsidRPr="006C17F0">
        <w:rPr>
          <w:rFonts w:ascii="Arial" w:hAnsi="Arial" w:cs="Arial"/>
          <w:sz w:val="20"/>
          <w:szCs w:val="20"/>
        </w:rPr>
        <w:t>Rate center activity:</w:t>
      </w:r>
      <w:r w:rsidR="00932892" w:rsidRPr="006C17F0">
        <w:rPr>
          <w:rFonts w:ascii="Arial" w:hAnsi="Arial" w:cs="Arial"/>
          <w:sz w:val="20"/>
          <w:szCs w:val="20"/>
        </w:rPr>
        <w:t xml:space="preserve"> </w:t>
      </w:r>
    </w:p>
    <w:p w:rsidR="00D244CD" w:rsidRDefault="00D244CD" w:rsidP="00384E6A">
      <w:pPr>
        <w:ind w:left="360"/>
        <w:rPr>
          <w:rFonts w:ascii="Arial" w:hAnsi="Arial" w:cs="Arial"/>
          <w:sz w:val="20"/>
          <w:szCs w:val="20"/>
        </w:rPr>
      </w:pPr>
    </w:p>
    <w:p w:rsidR="009E3A1B" w:rsidRPr="006C17F0" w:rsidRDefault="00201DFC" w:rsidP="00384E6A">
      <w:pPr>
        <w:ind w:left="360"/>
        <w:rPr>
          <w:rFonts w:ascii="Arial" w:hAnsi="Arial" w:cs="Arial"/>
          <w:sz w:val="20"/>
          <w:szCs w:val="20"/>
        </w:rPr>
      </w:pPr>
      <w:r>
        <w:rPr>
          <w:rFonts w:ascii="Arial" w:hAnsi="Arial" w:cs="Arial"/>
          <w:sz w:val="20"/>
          <w:szCs w:val="20"/>
        </w:rPr>
        <w:t xml:space="preserve">January 2014 </w:t>
      </w:r>
      <w:r w:rsidR="007D2F21" w:rsidRPr="006C17F0">
        <w:rPr>
          <w:rFonts w:ascii="Arial" w:hAnsi="Arial" w:cs="Arial"/>
          <w:sz w:val="20"/>
          <w:szCs w:val="20"/>
        </w:rPr>
        <w:t xml:space="preserve">RC/NPA changes: </w:t>
      </w:r>
      <w:r w:rsidR="00EA20FA">
        <w:rPr>
          <w:rFonts w:ascii="Arial" w:hAnsi="Arial" w:cs="Arial"/>
          <w:sz w:val="20"/>
          <w:szCs w:val="20"/>
        </w:rPr>
        <w:t xml:space="preserve"> </w:t>
      </w:r>
      <w:r w:rsidR="007F5551">
        <w:rPr>
          <w:rFonts w:ascii="Arial" w:hAnsi="Arial" w:cs="Arial"/>
          <w:sz w:val="20"/>
          <w:szCs w:val="20"/>
        </w:rPr>
        <w:t>272</w:t>
      </w:r>
      <w:r w:rsidR="00EA20FA">
        <w:rPr>
          <w:rFonts w:ascii="Arial" w:hAnsi="Arial" w:cs="Arial"/>
          <w:sz w:val="20"/>
          <w:szCs w:val="20"/>
        </w:rPr>
        <w:t xml:space="preserve"> </w:t>
      </w:r>
      <w:r w:rsidR="00D90C02" w:rsidRPr="006C17F0">
        <w:rPr>
          <w:rFonts w:ascii="Arial" w:hAnsi="Arial" w:cs="Arial"/>
          <w:sz w:val="20"/>
          <w:szCs w:val="20"/>
        </w:rPr>
        <w:t>rate centers involved with</w:t>
      </w:r>
      <w:r w:rsidR="00EA20FA">
        <w:rPr>
          <w:rFonts w:ascii="Arial" w:hAnsi="Arial" w:cs="Arial"/>
          <w:sz w:val="20"/>
          <w:szCs w:val="20"/>
        </w:rPr>
        <w:t xml:space="preserve"> </w:t>
      </w:r>
      <w:r w:rsidR="007F5551">
        <w:rPr>
          <w:rFonts w:ascii="Arial" w:hAnsi="Arial" w:cs="Arial"/>
          <w:sz w:val="20"/>
          <w:szCs w:val="20"/>
        </w:rPr>
        <w:t>9</w:t>
      </w:r>
      <w:r w:rsidR="009F2659" w:rsidRPr="006C17F0">
        <w:rPr>
          <w:rFonts w:ascii="Arial" w:hAnsi="Arial" w:cs="Arial"/>
          <w:sz w:val="20"/>
          <w:szCs w:val="20"/>
        </w:rPr>
        <w:t xml:space="preserve"> NPAs and </w:t>
      </w:r>
      <w:r w:rsidR="007F5551">
        <w:rPr>
          <w:rFonts w:ascii="Arial" w:hAnsi="Arial" w:cs="Arial"/>
          <w:sz w:val="20"/>
          <w:szCs w:val="20"/>
        </w:rPr>
        <w:t>7</w:t>
      </w:r>
      <w:r w:rsidR="0099077D">
        <w:rPr>
          <w:rFonts w:ascii="Arial" w:hAnsi="Arial" w:cs="Arial"/>
          <w:sz w:val="20"/>
          <w:szCs w:val="20"/>
        </w:rPr>
        <w:t xml:space="preserve"> </w:t>
      </w:r>
      <w:r w:rsidR="00D90C02" w:rsidRPr="006C17F0">
        <w:rPr>
          <w:rFonts w:ascii="Arial" w:hAnsi="Arial" w:cs="Arial"/>
          <w:sz w:val="20"/>
          <w:szCs w:val="20"/>
        </w:rPr>
        <w:t>states:</w:t>
      </w:r>
    </w:p>
    <w:p w:rsidR="00D244CD" w:rsidRDefault="00D244CD" w:rsidP="00CD2BEA">
      <w:pPr>
        <w:autoSpaceDE w:val="0"/>
        <w:autoSpaceDN w:val="0"/>
        <w:adjustRightInd w:val="0"/>
        <w:ind w:left="360"/>
      </w:pPr>
    </w:p>
    <w:p w:rsidR="00CD2BEA" w:rsidRDefault="00CD2BEA" w:rsidP="00CD2BEA">
      <w:pPr>
        <w:autoSpaceDE w:val="0"/>
        <w:autoSpaceDN w:val="0"/>
        <w:adjustRightInd w:val="0"/>
        <w:ind w:left="360"/>
      </w:pPr>
      <w:r>
        <w:t>X</w:t>
      </w:r>
      <w:r>
        <w:rPr>
          <w:color w:val="008080"/>
        </w:rPr>
        <w:t xml:space="preserve">   </w:t>
      </w:r>
      <w:r>
        <w:rPr>
          <w:rFonts w:ascii="Wingdings" w:hAnsi="Wingdings" w:cs="Wingdings"/>
        </w:rPr>
        <w:t></w:t>
      </w:r>
      <w:r>
        <w:t xml:space="preserve">   O</w:t>
      </w:r>
      <w:r>
        <w:rPr>
          <w:color w:val="008080"/>
        </w:rPr>
        <w:t xml:space="preserve">     </w:t>
      </w:r>
      <w:r>
        <w:t xml:space="preserve">=   </w:t>
      </w:r>
      <w:r w:rsidR="007F5551">
        <w:t>8</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C358F9">
        <w:rPr>
          <w:color w:val="FF0000"/>
        </w:rPr>
        <w:t>M</w:t>
      </w:r>
      <w:proofErr w:type="gramStart"/>
      <w:r>
        <w:rPr>
          <w:color w:val="FF0000"/>
        </w:rPr>
        <w:t>*</w:t>
      </w:r>
      <w:r>
        <w:rPr>
          <w:color w:val="008080"/>
        </w:rPr>
        <w:t xml:space="preserve">  </w:t>
      </w:r>
      <w:r w:rsidRPr="007E5F46">
        <w:t>=</w:t>
      </w:r>
      <w:proofErr w:type="gramEnd"/>
      <w:r>
        <w:t xml:space="preserve">   </w:t>
      </w:r>
      <w:r w:rsidR="007F5551">
        <w:t>12</w:t>
      </w:r>
      <w:r>
        <w:t>0</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C358F9">
        <w:rPr>
          <w:color w:val="FF0000"/>
        </w:rPr>
        <w:t>M</w:t>
      </w:r>
      <w:r>
        <w:rPr>
          <w:color w:val="FF0000"/>
        </w:rPr>
        <w:t xml:space="preserve">  </w:t>
      </w:r>
      <w:r>
        <w:rPr>
          <w:color w:val="008080"/>
        </w:rPr>
        <w:t xml:space="preserve">  </w:t>
      </w:r>
      <w:r>
        <w:t xml:space="preserve">=   </w:t>
      </w:r>
      <w:r w:rsidR="007F5551">
        <w:t>14</w:t>
      </w:r>
      <w:r>
        <w:t>0</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D14B07">
        <w:t>M</w:t>
      </w:r>
      <w:r>
        <w:rPr>
          <w:color w:val="FF0000"/>
        </w:rPr>
        <w:t xml:space="preserve">  </w:t>
      </w:r>
      <w:r>
        <w:rPr>
          <w:color w:val="008080"/>
        </w:rPr>
        <w:t xml:space="preserve">  </w:t>
      </w:r>
      <w:r>
        <w:t xml:space="preserve">=   </w:t>
      </w:r>
      <w:r w:rsidR="0013766A">
        <w:t>0</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D14B07">
        <w:t>M</w:t>
      </w:r>
      <w:proofErr w:type="gramStart"/>
      <w:r>
        <w:t>*</w:t>
      </w:r>
      <w:r>
        <w:rPr>
          <w:color w:val="FF0000"/>
        </w:rPr>
        <w:t xml:space="preserve"> </w:t>
      </w:r>
      <w:r>
        <w:rPr>
          <w:color w:val="008080"/>
        </w:rPr>
        <w:t xml:space="preserve"> </w:t>
      </w:r>
      <w:r>
        <w:t>=</w:t>
      </w:r>
      <w:proofErr w:type="gramEnd"/>
      <w:r>
        <w:t xml:space="preserve">   </w:t>
      </w:r>
      <w:r w:rsidR="0013766A">
        <w:t>0</w:t>
      </w:r>
    </w:p>
    <w:p w:rsidR="00CD2BEA" w:rsidRDefault="00CD2BEA" w:rsidP="00CD2BEA">
      <w:pPr>
        <w:autoSpaceDE w:val="0"/>
        <w:autoSpaceDN w:val="0"/>
        <w:adjustRightInd w:val="0"/>
        <w:ind w:left="360"/>
      </w:pPr>
      <w:r w:rsidRPr="00C358F9">
        <w:rPr>
          <w:color w:val="FF0000"/>
        </w:rPr>
        <w:t>M*</w:t>
      </w:r>
      <w:r>
        <w:rPr>
          <w:color w:val="FF0000"/>
        </w:rPr>
        <w:t xml:space="preserve"> </w:t>
      </w:r>
      <w:r>
        <w:rPr>
          <w:rFonts w:ascii="Wingdings" w:hAnsi="Wingdings" w:cs="Wingdings"/>
        </w:rPr>
        <w:t></w:t>
      </w:r>
      <w:r>
        <w:t xml:space="preserve">   </w:t>
      </w:r>
      <w:r w:rsidRPr="00C358F9">
        <w:rPr>
          <w:color w:val="FF0000"/>
        </w:rPr>
        <w:t>M</w:t>
      </w:r>
      <w:r>
        <w:rPr>
          <w:color w:val="FF0000"/>
        </w:rPr>
        <w:t xml:space="preserve">    </w:t>
      </w:r>
      <w:r>
        <w:t xml:space="preserve">=   </w:t>
      </w:r>
      <w:r w:rsidR="007F5551">
        <w:t>2</w:t>
      </w:r>
    </w:p>
    <w:p w:rsidR="00CD2BEA" w:rsidRDefault="00CD2BEA" w:rsidP="00CD2BEA">
      <w:pPr>
        <w:autoSpaceDE w:val="0"/>
        <w:autoSpaceDN w:val="0"/>
        <w:adjustRightInd w:val="0"/>
        <w:ind w:left="360"/>
      </w:pPr>
      <w:r>
        <w:t>M*</w:t>
      </w:r>
      <w:r>
        <w:rPr>
          <w:color w:val="FF0000"/>
        </w:rPr>
        <w:t xml:space="preserve"> </w:t>
      </w:r>
      <w:r>
        <w:rPr>
          <w:rFonts w:ascii="Wingdings" w:hAnsi="Wingdings" w:cs="Wingdings"/>
        </w:rPr>
        <w:t></w:t>
      </w:r>
      <w:r>
        <w:t xml:space="preserve">   M    =   </w:t>
      </w:r>
      <w:r w:rsidR="007F5551">
        <w:t>2</w:t>
      </w:r>
    </w:p>
    <w:p w:rsidR="00EF7C74" w:rsidRDefault="00EF7C74" w:rsidP="00CD2BEA">
      <w:pPr>
        <w:autoSpaceDE w:val="0"/>
        <w:autoSpaceDN w:val="0"/>
        <w:adjustRightInd w:val="0"/>
        <w:ind w:left="360"/>
      </w:pPr>
    </w:p>
    <w:p w:rsidR="009B2262" w:rsidRPr="006C17F0" w:rsidRDefault="009B2262" w:rsidP="009B2262">
      <w:pPr>
        <w:autoSpaceDE w:val="0"/>
        <w:autoSpaceDN w:val="0"/>
        <w:adjustRightInd w:val="0"/>
        <w:rPr>
          <w:rFonts w:ascii="Arial" w:hAnsi="Arial" w:cs="Arial"/>
          <w:b/>
          <w:sz w:val="20"/>
          <w:szCs w:val="20"/>
          <w:u w:val="single"/>
        </w:rPr>
      </w:pPr>
      <w:r w:rsidRPr="006C17F0">
        <w:rPr>
          <w:rFonts w:ascii="Arial" w:hAnsi="Arial" w:cs="Arial"/>
          <w:b/>
          <w:sz w:val="20"/>
          <w:szCs w:val="20"/>
          <w:u w:val="single"/>
        </w:rPr>
        <w:t>Meetings:</w:t>
      </w:r>
    </w:p>
    <w:p w:rsidR="007F5551" w:rsidRDefault="00B01F38" w:rsidP="005C68E4">
      <w:pPr>
        <w:numPr>
          <w:ilvl w:val="0"/>
          <w:numId w:val="4"/>
        </w:numPr>
        <w:tabs>
          <w:tab w:val="clear" w:pos="1080"/>
          <w:tab w:val="num" w:pos="360"/>
        </w:tabs>
        <w:autoSpaceDE w:val="0"/>
        <w:autoSpaceDN w:val="0"/>
        <w:adjustRightInd w:val="0"/>
        <w:ind w:left="360"/>
        <w:rPr>
          <w:rFonts w:ascii="Arial" w:hAnsi="Arial" w:cs="Arial"/>
          <w:sz w:val="20"/>
          <w:szCs w:val="20"/>
        </w:rPr>
      </w:pPr>
      <w:r w:rsidRPr="00A31862">
        <w:rPr>
          <w:rFonts w:ascii="Arial" w:hAnsi="Arial" w:cs="Arial"/>
          <w:sz w:val="20"/>
          <w:szCs w:val="20"/>
        </w:rPr>
        <w:t xml:space="preserve">Pooling participated </w:t>
      </w:r>
      <w:r w:rsidR="007F5551">
        <w:rPr>
          <w:rFonts w:ascii="Arial" w:hAnsi="Arial" w:cs="Arial"/>
          <w:sz w:val="20"/>
          <w:szCs w:val="20"/>
        </w:rPr>
        <w:t>in the following implementation calls</w:t>
      </w:r>
    </w:p>
    <w:p w:rsidR="007F5551" w:rsidRDefault="007F5551" w:rsidP="007F5551">
      <w:pPr>
        <w:pStyle w:val="ListParagraph"/>
        <w:numPr>
          <w:ilvl w:val="0"/>
          <w:numId w:val="4"/>
        </w:numPr>
        <w:tabs>
          <w:tab w:val="clear" w:pos="1080"/>
          <w:tab w:val="num" w:pos="720"/>
        </w:tabs>
        <w:autoSpaceDE w:val="0"/>
        <w:autoSpaceDN w:val="0"/>
        <w:adjustRightInd w:val="0"/>
        <w:ind w:left="720"/>
        <w:rPr>
          <w:rFonts w:ascii="Arial" w:hAnsi="Arial" w:cs="Arial"/>
          <w:sz w:val="20"/>
          <w:szCs w:val="20"/>
        </w:rPr>
      </w:pPr>
      <w:r>
        <w:rPr>
          <w:rFonts w:ascii="Arial" w:hAnsi="Arial" w:cs="Arial"/>
          <w:sz w:val="20"/>
          <w:szCs w:val="20"/>
        </w:rPr>
        <w:t>CA 415 call on January 10, 2014</w:t>
      </w:r>
    </w:p>
    <w:p w:rsidR="007F5551" w:rsidRDefault="007F5551" w:rsidP="007F5551">
      <w:pPr>
        <w:pStyle w:val="ListParagraph"/>
        <w:numPr>
          <w:ilvl w:val="0"/>
          <w:numId w:val="4"/>
        </w:numPr>
        <w:tabs>
          <w:tab w:val="clear" w:pos="1080"/>
          <w:tab w:val="num" w:pos="720"/>
        </w:tabs>
        <w:autoSpaceDE w:val="0"/>
        <w:autoSpaceDN w:val="0"/>
        <w:adjustRightInd w:val="0"/>
        <w:ind w:left="720"/>
        <w:rPr>
          <w:rFonts w:ascii="Arial" w:hAnsi="Arial" w:cs="Arial"/>
          <w:sz w:val="20"/>
          <w:szCs w:val="20"/>
        </w:rPr>
      </w:pPr>
      <w:r>
        <w:rPr>
          <w:rFonts w:ascii="Arial" w:hAnsi="Arial" w:cs="Arial"/>
          <w:sz w:val="20"/>
          <w:szCs w:val="20"/>
        </w:rPr>
        <w:t>OH 740 call on January 14, 2014</w:t>
      </w:r>
    </w:p>
    <w:p w:rsidR="007F5551" w:rsidRDefault="007F5551" w:rsidP="007F5551">
      <w:pPr>
        <w:pStyle w:val="ListParagraph"/>
        <w:numPr>
          <w:ilvl w:val="0"/>
          <w:numId w:val="4"/>
        </w:numPr>
        <w:tabs>
          <w:tab w:val="clear" w:pos="1080"/>
          <w:tab w:val="num" w:pos="720"/>
        </w:tabs>
        <w:autoSpaceDE w:val="0"/>
        <w:autoSpaceDN w:val="0"/>
        <w:adjustRightInd w:val="0"/>
        <w:ind w:left="720"/>
        <w:rPr>
          <w:rFonts w:ascii="Arial" w:hAnsi="Arial" w:cs="Arial"/>
          <w:sz w:val="20"/>
          <w:szCs w:val="20"/>
        </w:rPr>
      </w:pPr>
      <w:r>
        <w:rPr>
          <w:rFonts w:ascii="Arial" w:hAnsi="Arial" w:cs="Arial"/>
          <w:sz w:val="20"/>
          <w:szCs w:val="20"/>
        </w:rPr>
        <w:t>SC 843 call on January 21, 2014</w:t>
      </w:r>
    </w:p>
    <w:p w:rsidR="007F5551" w:rsidRPr="007F5551" w:rsidRDefault="007F5551" w:rsidP="007F5551">
      <w:pPr>
        <w:pStyle w:val="ListParagraph"/>
        <w:autoSpaceDE w:val="0"/>
        <w:autoSpaceDN w:val="0"/>
        <w:adjustRightInd w:val="0"/>
        <w:ind w:left="1080"/>
        <w:rPr>
          <w:rFonts w:ascii="Arial" w:hAnsi="Arial" w:cs="Arial"/>
          <w:sz w:val="20"/>
          <w:szCs w:val="20"/>
        </w:rPr>
      </w:pPr>
    </w:p>
    <w:p w:rsidR="00A31862" w:rsidRPr="00A31862" w:rsidRDefault="00A31862" w:rsidP="00EA14A5">
      <w:pPr>
        <w:autoSpaceDE w:val="0"/>
        <w:autoSpaceDN w:val="0"/>
        <w:adjustRightInd w:val="0"/>
        <w:rPr>
          <w:rFonts w:ascii="Arial" w:hAnsi="Arial" w:cs="Arial"/>
          <w:sz w:val="20"/>
          <w:szCs w:val="20"/>
        </w:rPr>
      </w:pPr>
    </w:p>
    <w:p w:rsidR="009B2262" w:rsidRPr="006C17F0" w:rsidRDefault="009B2262" w:rsidP="009B2262">
      <w:pPr>
        <w:autoSpaceDE w:val="0"/>
        <w:autoSpaceDN w:val="0"/>
        <w:adjustRightInd w:val="0"/>
        <w:jc w:val="both"/>
        <w:rPr>
          <w:rFonts w:ascii="Arial" w:hAnsi="Arial" w:cs="Arial"/>
          <w:b/>
          <w:sz w:val="20"/>
          <w:szCs w:val="20"/>
          <w:u w:val="single"/>
        </w:rPr>
      </w:pPr>
      <w:r w:rsidRPr="006C17F0">
        <w:rPr>
          <w:rFonts w:ascii="Arial" w:hAnsi="Arial" w:cs="Arial"/>
          <w:b/>
          <w:sz w:val="20"/>
          <w:szCs w:val="20"/>
          <w:u w:val="single"/>
        </w:rPr>
        <w:t>Activities related to requests for pooling-related data:</w:t>
      </w:r>
    </w:p>
    <w:p w:rsidR="00A31862" w:rsidRDefault="00EA14A5" w:rsidP="00A31862">
      <w:pPr>
        <w:numPr>
          <w:ilvl w:val="0"/>
          <w:numId w:val="4"/>
        </w:numPr>
        <w:tabs>
          <w:tab w:val="clear" w:pos="1080"/>
          <w:tab w:val="num" w:pos="360"/>
        </w:tabs>
        <w:autoSpaceDE w:val="0"/>
        <w:autoSpaceDN w:val="0"/>
        <w:adjustRightInd w:val="0"/>
        <w:ind w:left="360"/>
        <w:rPr>
          <w:rFonts w:ascii="Arial" w:hAnsi="Arial" w:cs="Arial"/>
          <w:sz w:val="20"/>
          <w:szCs w:val="20"/>
        </w:rPr>
      </w:pPr>
      <w:r>
        <w:rPr>
          <w:rFonts w:ascii="Arial" w:hAnsi="Arial" w:cs="Arial"/>
          <w:sz w:val="20"/>
          <w:szCs w:val="20"/>
        </w:rPr>
        <w:t xml:space="preserve">Provided NANPA </w:t>
      </w:r>
      <w:r w:rsidR="007F5551">
        <w:rPr>
          <w:rFonts w:ascii="Arial" w:hAnsi="Arial" w:cs="Arial"/>
          <w:sz w:val="20"/>
          <w:szCs w:val="20"/>
        </w:rPr>
        <w:t xml:space="preserve">updated pooling </w:t>
      </w:r>
      <w:r>
        <w:rPr>
          <w:rFonts w:ascii="Arial" w:hAnsi="Arial" w:cs="Arial"/>
          <w:sz w:val="20"/>
          <w:szCs w:val="20"/>
        </w:rPr>
        <w:t>data</w:t>
      </w:r>
      <w:r w:rsidR="004B2FFF">
        <w:rPr>
          <w:rFonts w:ascii="Arial" w:hAnsi="Arial" w:cs="Arial"/>
          <w:sz w:val="20"/>
          <w:szCs w:val="20"/>
        </w:rPr>
        <w:t xml:space="preserve"> for </w:t>
      </w:r>
      <w:r w:rsidR="007F5551">
        <w:rPr>
          <w:rFonts w:ascii="Arial" w:hAnsi="Arial" w:cs="Arial"/>
          <w:sz w:val="20"/>
          <w:szCs w:val="20"/>
        </w:rPr>
        <w:t xml:space="preserve">the following </w:t>
      </w:r>
      <w:r w:rsidR="004B2FFF">
        <w:rPr>
          <w:rFonts w:ascii="Arial" w:hAnsi="Arial" w:cs="Arial"/>
          <w:sz w:val="20"/>
          <w:szCs w:val="20"/>
        </w:rPr>
        <w:t>initial implementation calls</w:t>
      </w:r>
      <w:r>
        <w:rPr>
          <w:rFonts w:ascii="Arial" w:hAnsi="Arial" w:cs="Arial"/>
          <w:sz w:val="20"/>
          <w:szCs w:val="20"/>
        </w:rPr>
        <w:t>:</w:t>
      </w:r>
    </w:p>
    <w:p w:rsidR="004B2FFF" w:rsidRDefault="00F60369" w:rsidP="007F5551">
      <w:pPr>
        <w:pStyle w:val="ListParagraph"/>
        <w:numPr>
          <w:ilvl w:val="0"/>
          <w:numId w:val="4"/>
        </w:numPr>
        <w:tabs>
          <w:tab w:val="clear" w:pos="1080"/>
        </w:tabs>
        <w:autoSpaceDE w:val="0"/>
        <w:autoSpaceDN w:val="0"/>
        <w:adjustRightInd w:val="0"/>
        <w:ind w:left="720"/>
        <w:rPr>
          <w:rFonts w:ascii="Arial" w:hAnsi="Arial" w:cs="Arial"/>
          <w:sz w:val="20"/>
          <w:szCs w:val="20"/>
        </w:rPr>
      </w:pPr>
      <w:r>
        <w:rPr>
          <w:rFonts w:ascii="Arial" w:hAnsi="Arial" w:cs="Arial"/>
          <w:sz w:val="20"/>
          <w:szCs w:val="20"/>
        </w:rPr>
        <w:t xml:space="preserve">CA 415 </w:t>
      </w:r>
      <w:r w:rsidR="004B2FFF">
        <w:rPr>
          <w:rFonts w:ascii="Arial" w:hAnsi="Arial" w:cs="Arial"/>
          <w:sz w:val="20"/>
          <w:szCs w:val="20"/>
        </w:rPr>
        <w:t xml:space="preserve"> call scheduled for January 10, 2014</w:t>
      </w:r>
    </w:p>
    <w:p w:rsidR="004B2FFF" w:rsidRDefault="00F60369" w:rsidP="007F5551">
      <w:pPr>
        <w:pStyle w:val="ListParagraph"/>
        <w:numPr>
          <w:ilvl w:val="0"/>
          <w:numId w:val="4"/>
        </w:numPr>
        <w:tabs>
          <w:tab w:val="clear" w:pos="1080"/>
        </w:tabs>
        <w:autoSpaceDE w:val="0"/>
        <w:autoSpaceDN w:val="0"/>
        <w:adjustRightInd w:val="0"/>
        <w:ind w:left="720"/>
        <w:rPr>
          <w:rFonts w:ascii="Arial" w:hAnsi="Arial" w:cs="Arial"/>
          <w:sz w:val="20"/>
          <w:szCs w:val="20"/>
        </w:rPr>
      </w:pPr>
      <w:r>
        <w:rPr>
          <w:rFonts w:ascii="Arial" w:hAnsi="Arial" w:cs="Arial"/>
          <w:sz w:val="20"/>
          <w:szCs w:val="20"/>
        </w:rPr>
        <w:t xml:space="preserve">OH 740 </w:t>
      </w:r>
      <w:r w:rsidR="004B2FFF">
        <w:rPr>
          <w:rFonts w:ascii="Arial" w:hAnsi="Arial" w:cs="Arial"/>
          <w:sz w:val="20"/>
          <w:szCs w:val="20"/>
        </w:rPr>
        <w:t xml:space="preserve"> call scheduled for January 14, 2014</w:t>
      </w:r>
    </w:p>
    <w:p w:rsidR="004B2FFF" w:rsidRPr="004B2FFF" w:rsidRDefault="00F60369" w:rsidP="007F5551">
      <w:pPr>
        <w:pStyle w:val="ListParagraph"/>
        <w:numPr>
          <w:ilvl w:val="0"/>
          <w:numId w:val="4"/>
        </w:numPr>
        <w:tabs>
          <w:tab w:val="clear" w:pos="1080"/>
        </w:tabs>
        <w:autoSpaceDE w:val="0"/>
        <w:autoSpaceDN w:val="0"/>
        <w:adjustRightInd w:val="0"/>
        <w:ind w:left="720"/>
        <w:rPr>
          <w:rFonts w:ascii="Arial" w:hAnsi="Arial" w:cs="Arial"/>
          <w:sz w:val="20"/>
          <w:szCs w:val="20"/>
        </w:rPr>
      </w:pPr>
      <w:r>
        <w:rPr>
          <w:rFonts w:ascii="Arial" w:hAnsi="Arial" w:cs="Arial"/>
          <w:sz w:val="20"/>
          <w:szCs w:val="20"/>
        </w:rPr>
        <w:t xml:space="preserve">SC 843 </w:t>
      </w:r>
      <w:r w:rsidR="004B2FFF">
        <w:rPr>
          <w:rFonts w:ascii="Arial" w:hAnsi="Arial" w:cs="Arial"/>
          <w:sz w:val="20"/>
          <w:szCs w:val="20"/>
        </w:rPr>
        <w:t xml:space="preserve"> call scheduled for January 21, 2014</w:t>
      </w:r>
    </w:p>
    <w:p w:rsidR="005C68E4" w:rsidRPr="00BA43B4" w:rsidRDefault="005C68E4" w:rsidP="00586CDB">
      <w:pPr>
        <w:pStyle w:val="ListParagraph"/>
        <w:autoSpaceDE w:val="0"/>
        <w:autoSpaceDN w:val="0"/>
        <w:adjustRightInd w:val="0"/>
        <w:ind w:left="0"/>
        <w:rPr>
          <w:rFonts w:ascii="Arial" w:hAnsi="Arial" w:cs="Arial"/>
          <w:bCs/>
          <w:kern w:val="32"/>
          <w:sz w:val="20"/>
          <w:szCs w:val="20"/>
        </w:rPr>
      </w:pPr>
    </w:p>
    <w:p w:rsidR="00DF795F" w:rsidRPr="006C17F0" w:rsidRDefault="00DF795F" w:rsidP="00AA17F1">
      <w:pPr>
        <w:pStyle w:val="Heading1"/>
        <w:spacing w:before="0" w:after="0"/>
        <w:rPr>
          <w:rFonts w:ascii="Arial" w:hAnsi="Arial" w:cs="Arial"/>
          <w:sz w:val="20"/>
          <w:szCs w:val="20"/>
          <w:u w:val="single"/>
        </w:rPr>
      </w:pPr>
      <w:bookmarkStart w:id="12" w:name="_Toc314561458"/>
      <w:r w:rsidRPr="006C17F0">
        <w:rPr>
          <w:rFonts w:ascii="Arial" w:hAnsi="Arial" w:cs="Arial"/>
          <w:sz w:val="20"/>
          <w:szCs w:val="20"/>
          <w:u w:val="single"/>
        </w:rPr>
        <w:t>Regulatory Update</w:t>
      </w:r>
      <w:bookmarkEnd w:id="12"/>
    </w:p>
    <w:p w:rsidR="004B2FFF" w:rsidRPr="004B2FFF" w:rsidRDefault="004B2FFF" w:rsidP="004B2FFF">
      <w:pPr>
        <w:pStyle w:val="ListParagraph"/>
        <w:numPr>
          <w:ilvl w:val="0"/>
          <w:numId w:val="28"/>
        </w:numPr>
        <w:ind w:left="360"/>
        <w:rPr>
          <w:rFonts w:ascii="Arial" w:hAnsi="Arial" w:cs="Arial"/>
          <w:sz w:val="20"/>
          <w:szCs w:val="20"/>
        </w:rPr>
      </w:pPr>
      <w:r w:rsidRPr="004B2FFF">
        <w:rPr>
          <w:rFonts w:ascii="Arial" w:hAnsi="Arial" w:cs="Arial"/>
          <w:sz w:val="20"/>
          <w:szCs w:val="20"/>
        </w:rPr>
        <w:t>Regulatory staff updates:</w:t>
      </w:r>
    </w:p>
    <w:p w:rsidR="004B2FFF" w:rsidRDefault="00F60369" w:rsidP="004B2FFF">
      <w:pPr>
        <w:pStyle w:val="ListParagraph"/>
        <w:numPr>
          <w:ilvl w:val="0"/>
          <w:numId w:val="4"/>
        </w:numPr>
        <w:autoSpaceDE w:val="0"/>
        <w:autoSpaceDN w:val="0"/>
        <w:adjustRightInd w:val="0"/>
        <w:rPr>
          <w:rFonts w:ascii="Arial" w:hAnsi="Arial" w:cs="Arial"/>
          <w:sz w:val="20"/>
          <w:szCs w:val="20"/>
        </w:rPr>
      </w:pPr>
      <w:r>
        <w:rPr>
          <w:rFonts w:ascii="Arial" w:hAnsi="Arial" w:cs="Arial"/>
          <w:sz w:val="20"/>
          <w:szCs w:val="20"/>
        </w:rPr>
        <w:t xml:space="preserve">NC – Bridget Pascal is the new </w:t>
      </w:r>
      <w:r w:rsidR="005D27B1">
        <w:rPr>
          <w:rFonts w:ascii="Arial" w:hAnsi="Arial" w:cs="Arial"/>
          <w:sz w:val="20"/>
          <w:szCs w:val="20"/>
        </w:rPr>
        <w:t xml:space="preserve">numbering </w:t>
      </w:r>
      <w:r>
        <w:rPr>
          <w:rFonts w:ascii="Arial" w:hAnsi="Arial" w:cs="Arial"/>
          <w:sz w:val="20"/>
          <w:szCs w:val="20"/>
        </w:rPr>
        <w:t>contact</w:t>
      </w:r>
      <w:r w:rsidR="005D27B1">
        <w:rPr>
          <w:rFonts w:ascii="Arial" w:hAnsi="Arial" w:cs="Arial"/>
          <w:sz w:val="20"/>
          <w:szCs w:val="20"/>
        </w:rPr>
        <w:t xml:space="preserve"> – has substantial experience with the commission</w:t>
      </w:r>
    </w:p>
    <w:p w:rsidR="00F60369" w:rsidRDefault="00F60369" w:rsidP="004B2FFF">
      <w:pPr>
        <w:pStyle w:val="ListParagraph"/>
        <w:numPr>
          <w:ilvl w:val="0"/>
          <w:numId w:val="4"/>
        </w:numPr>
        <w:autoSpaceDE w:val="0"/>
        <w:autoSpaceDN w:val="0"/>
        <w:adjustRightInd w:val="0"/>
        <w:rPr>
          <w:rFonts w:ascii="Arial" w:hAnsi="Arial" w:cs="Arial"/>
          <w:sz w:val="20"/>
          <w:szCs w:val="20"/>
        </w:rPr>
      </w:pPr>
      <w:r>
        <w:rPr>
          <w:rFonts w:ascii="Arial" w:hAnsi="Arial" w:cs="Arial"/>
          <w:sz w:val="20"/>
          <w:szCs w:val="20"/>
        </w:rPr>
        <w:t>DC – Virgil Young has returned</w:t>
      </w:r>
    </w:p>
    <w:p w:rsidR="00F60369" w:rsidRPr="004B2FFF" w:rsidRDefault="00F60369" w:rsidP="004B2FFF">
      <w:pPr>
        <w:pStyle w:val="ListParagraph"/>
        <w:numPr>
          <w:ilvl w:val="0"/>
          <w:numId w:val="4"/>
        </w:numPr>
        <w:autoSpaceDE w:val="0"/>
        <w:autoSpaceDN w:val="0"/>
        <w:adjustRightInd w:val="0"/>
        <w:rPr>
          <w:rFonts w:ascii="Arial" w:hAnsi="Arial" w:cs="Arial"/>
          <w:sz w:val="20"/>
          <w:szCs w:val="20"/>
        </w:rPr>
      </w:pPr>
      <w:r>
        <w:rPr>
          <w:rFonts w:ascii="Arial" w:hAnsi="Arial" w:cs="Arial"/>
          <w:sz w:val="20"/>
          <w:szCs w:val="20"/>
        </w:rPr>
        <w:t>FL – Jim Polk has been reassigned</w:t>
      </w:r>
      <w:r w:rsidR="005D27B1">
        <w:rPr>
          <w:rFonts w:ascii="Arial" w:hAnsi="Arial" w:cs="Arial"/>
          <w:sz w:val="20"/>
          <w:szCs w:val="20"/>
        </w:rPr>
        <w:t xml:space="preserve"> to another division.  Bob Casey and Kathryn Beard will become the secondary numbering contact to Bob Casey.</w:t>
      </w:r>
    </w:p>
    <w:p w:rsidR="001F7D3C" w:rsidRDefault="001F7D3C" w:rsidP="0091601B">
      <w:pPr>
        <w:rPr>
          <w:rFonts w:ascii="Arial" w:hAnsi="Arial" w:cs="Arial"/>
          <w:b/>
          <w:bCs/>
          <w:kern w:val="32"/>
          <w:sz w:val="20"/>
          <w:szCs w:val="20"/>
          <w:u w:val="single"/>
        </w:rPr>
      </w:pPr>
    </w:p>
    <w:p w:rsidR="0048631C" w:rsidRPr="006C17F0" w:rsidRDefault="00DF795F" w:rsidP="00190D45">
      <w:pPr>
        <w:numPr>
          <w:ilvl w:val="0"/>
          <w:numId w:val="2"/>
        </w:numPr>
        <w:rPr>
          <w:rFonts w:ascii="Arial" w:hAnsi="Arial" w:cs="Arial"/>
          <w:b/>
          <w:bCs/>
          <w:kern w:val="32"/>
          <w:sz w:val="20"/>
          <w:szCs w:val="20"/>
          <w:u w:val="single"/>
        </w:rPr>
      </w:pPr>
      <w:r w:rsidRPr="006C17F0">
        <w:rPr>
          <w:rFonts w:ascii="Arial" w:hAnsi="Arial" w:cs="Arial"/>
          <w:b/>
          <w:bCs/>
          <w:kern w:val="32"/>
          <w:sz w:val="20"/>
          <w:szCs w:val="20"/>
          <w:u w:val="single"/>
        </w:rPr>
        <w:t>Customer Focus</w:t>
      </w:r>
    </w:p>
    <w:p w:rsidR="000C5A67" w:rsidRDefault="000C5A67" w:rsidP="000C5A67">
      <w:pPr>
        <w:ind w:left="360"/>
        <w:rPr>
          <w:rFonts w:ascii="Arial" w:hAnsi="Arial" w:cs="Arial"/>
          <w:b/>
          <w:bCs/>
          <w:kern w:val="32"/>
          <w:sz w:val="20"/>
          <w:szCs w:val="20"/>
        </w:rPr>
      </w:pPr>
    </w:p>
    <w:p w:rsidR="000C5A67" w:rsidRPr="006C17F0" w:rsidRDefault="000C5A67" w:rsidP="00385E1C">
      <w:pPr>
        <w:numPr>
          <w:ilvl w:val="1"/>
          <w:numId w:val="2"/>
        </w:numPr>
        <w:rPr>
          <w:rFonts w:ascii="Arial" w:hAnsi="Arial" w:cs="Arial"/>
          <w:b/>
          <w:bCs/>
          <w:kern w:val="32"/>
          <w:sz w:val="20"/>
          <w:szCs w:val="20"/>
        </w:rPr>
      </w:pPr>
      <w:r w:rsidRPr="006C17F0">
        <w:rPr>
          <w:rFonts w:ascii="Arial" w:hAnsi="Arial" w:cs="Arial"/>
          <w:b/>
          <w:bCs/>
          <w:kern w:val="32"/>
          <w:sz w:val="20"/>
          <w:szCs w:val="20"/>
        </w:rPr>
        <w:t>p-ANI</w:t>
      </w:r>
    </w:p>
    <w:p w:rsidR="000C5A67" w:rsidRPr="00596CA9" w:rsidRDefault="000C5A67" w:rsidP="000C5A67">
      <w:pPr>
        <w:rPr>
          <w:rFonts w:ascii="Arial" w:hAnsi="Arial" w:cs="Arial"/>
          <w:b/>
          <w:bCs/>
          <w:color w:val="000000"/>
          <w:kern w:val="32"/>
          <w:sz w:val="20"/>
          <w:szCs w:val="20"/>
        </w:rPr>
      </w:pPr>
    </w:p>
    <w:tbl>
      <w:tblPr>
        <w:tblW w:w="8744" w:type="dxa"/>
        <w:tblInd w:w="94" w:type="dxa"/>
        <w:tblLook w:val="04A0" w:firstRow="1" w:lastRow="0" w:firstColumn="1" w:lastColumn="0" w:noHBand="0" w:noVBand="1"/>
      </w:tblPr>
      <w:tblGrid>
        <w:gridCol w:w="3974"/>
        <w:gridCol w:w="4770"/>
      </w:tblGrid>
      <w:tr w:rsidR="00E0150D" w:rsidTr="0036402B">
        <w:trPr>
          <w:trHeight w:val="300"/>
        </w:trPr>
        <w:tc>
          <w:tcPr>
            <w:tcW w:w="3974"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Request</w:t>
            </w:r>
          </w:p>
        </w:tc>
        <w:tc>
          <w:tcPr>
            <w:tcW w:w="4770" w:type="dxa"/>
            <w:tcBorders>
              <w:top w:val="single" w:sz="4" w:space="0" w:color="auto"/>
              <w:left w:val="nil"/>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Action</w:t>
            </w:r>
          </w:p>
        </w:tc>
      </w:tr>
      <w:tr w:rsidR="00B72548" w:rsidRPr="00A04702" w:rsidTr="00C11F97">
        <w:trPr>
          <w:trHeight w:val="300"/>
        </w:trPr>
        <w:tc>
          <w:tcPr>
            <w:tcW w:w="3974" w:type="dxa"/>
            <w:tcBorders>
              <w:top w:val="single" w:sz="4" w:space="0" w:color="auto"/>
              <w:left w:val="single" w:sz="4" w:space="0" w:color="auto"/>
              <w:bottom w:val="nil"/>
              <w:right w:val="single" w:sz="4" w:space="0" w:color="auto"/>
            </w:tcBorders>
            <w:shd w:val="clear" w:color="auto" w:fill="auto"/>
            <w:vAlign w:val="center"/>
            <w:hideMark/>
          </w:tcPr>
          <w:p w:rsidR="00B72548" w:rsidRPr="00B72548" w:rsidRDefault="00B72548" w:rsidP="002E06CD">
            <w:pPr>
              <w:rPr>
                <w:rFonts w:ascii="Arial" w:hAnsi="Arial" w:cs="Arial"/>
                <w:sz w:val="20"/>
                <w:szCs w:val="20"/>
              </w:rPr>
            </w:pPr>
            <w:r w:rsidRPr="00B72548">
              <w:rPr>
                <w:rFonts w:ascii="Arial" w:hAnsi="Arial" w:cs="Arial"/>
                <w:sz w:val="20"/>
                <w:szCs w:val="20"/>
              </w:rPr>
              <w:t>Ongoing: Contacted by the previous administrator (9-1-1 SSP) to look into p-ANI ranges either shown as assigned in our system and available in theirs, and vice versa.</w:t>
            </w:r>
          </w:p>
        </w:tc>
        <w:tc>
          <w:tcPr>
            <w:tcW w:w="4770" w:type="dxa"/>
            <w:tcBorders>
              <w:top w:val="single" w:sz="4" w:space="0" w:color="auto"/>
              <w:left w:val="nil"/>
              <w:bottom w:val="nil"/>
              <w:right w:val="single" w:sz="4" w:space="0" w:color="auto"/>
            </w:tcBorders>
            <w:shd w:val="clear" w:color="auto" w:fill="auto"/>
            <w:vAlign w:val="center"/>
            <w:hideMark/>
          </w:tcPr>
          <w:p w:rsidR="00B72548" w:rsidRPr="00B72548" w:rsidRDefault="00B72548" w:rsidP="002E06CD">
            <w:pPr>
              <w:rPr>
                <w:rFonts w:ascii="Arial" w:hAnsi="Arial" w:cs="Arial"/>
                <w:sz w:val="20"/>
                <w:szCs w:val="20"/>
              </w:rPr>
            </w:pPr>
            <w:r w:rsidRPr="00B72548">
              <w:rPr>
                <w:rFonts w:ascii="Arial" w:hAnsi="Arial" w:cs="Arial"/>
                <w:sz w:val="20"/>
                <w:szCs w:val="20"/>
              </w:rPr>
              <w:t>Ongoing: Working with the previous administrator on reconciling the data, by reaching out to the affected carriers, and updating our data as needed.</w:t>
            </w:r>
          </w:p>
        </w:tc>
      </w:tr>
      <w:tr w:rsidR="00B72548" w:rsidRPr="00A04702" w:rsidTr="00C11F97">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548" w:rsidRPr="00B72548" w:rsidRDefault="00B72548" w:rsidP="002E06CD">
            <w:pPr>
              <w:rPr>
                <w:rFonts w:ascii="Arial" w:hAnsi="Arial" w:cs="Arial"/>
                <w:sz w:val="20"/>
                <w:szCs w:val="20"/>
              </w:rPr>
            </w:pPr>
            <w:r w:rsidRPr="00B72548">
              <w:rPr>
                <w:rFonts w:ascii="Arial" w:hAnsi="Arial" w:cs="Arial"/>
                <w:sz w:val="20"/>
                <w:szCs w:val="20"/>
              </w:rPr>
              <w:lastRenderedPageBreak/>
              <w:t>Ongoing: Receive requests with either no supporting documentation or incorrect supporting documentation.</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rsidR="00B72548" w:rsidRPr="00B72548" w:rsidRDefault="00B72548" w:rsidP="002E06CD">
            <w:pPr>
              <w:rPr>
                <w:rFonts w:ascii="Arial" w:hAnsi="Arial" w:cs="Arial"/>
                <w:sz w:val="20"/>
                <w:szCs w:val="20"/>
              </w:rPr>
            </w:pPr>
            <w:r w:rsidRPr="00B72548">
              <w:rPr>
                <w:rFonts w:ascii="Arial" w:hAnsi="Arial" w:cs="Arial"/>
                <w:sz w:val="20"/>
                <w:szCs w:val="20"/>
              </w:rPr>
              <w:t>Ongoing: Send courtesy email to applicant requesting documentation or correct documentation.</w:t>
            </w:r>
          </w:p>
        </w:tc>
      </w:tr>
      <w:tr w:rsidR="00B72548" w:rsidRPr="00A04702" w:rsidTr="00C11F97">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548" w:rsidRPr="00B72548" w:rsidRDefault="00B72548" w:rsidP="002E06CD">
            <w:pPr>
              <w:rPr>
                <w:rFonts w:ascii="Arial" w:hAnsi="Arial" w:cs="Arial"/>
                <w:sz w:val="20"/>
                <w:szCs w:val="20"/>
              </w:rPr>
            </w:pPr>
            <w:r w:rsidRPr="00B72548">
              <w:rPr>
                <w:rFonts w:ascii="Arial" w:hAnsi="Arial" w:cs="Arial"/>
                <w:sz w:val="20"/>
                <w:szCs w:val="20"/>
              </w:rPr>
              <w:t>Ongoing: In certain areas, it was requested that the RNA continue to assign 211 for VoIP and 511 for wireless.</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rsidR="00B72548" w:rsidRPr="00B72548" w:rsidRDefault="00B72548" w:rsidP="002E06CD">
            <w:pPr>
              <w:rPr>
                <w:rFonts w:ascii="Arial" w:hAnsi="Arial" w:cs="Arial"/>
                <w:sz w:val="20"/>
                <w:szCs w:val="20"/>
              </w:rPr>
            </w:pPr>
            <w:r w:rsidRPr="00B72548">
              <w:rPr>
                <w:rFonts w:ascii="Arial" w:hAnsi="Arial" w:cs="Arial"/>
                <w:sz w:val="20"/>
                <w:szCs w:val="20"/>
              </w:rPr>
              <w:t xml:space="preserve">Ongoing: The RNA will continue to assign in that manner in an NPA until either the 211 or 511 NXX is depleted or if a carrier has requested a specific assignment preference. </w:t>
            </w:r>
          </w:p>
        </w:tc>
      </w:tr>
      <w:tr w:rsidR="00B72548" w:rsidRPr="00A04702" w:rsidTr="00C11F97">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B72548" w:rsidRPr="00B72548" w:rsidRDefault="00B72548" w:rsidP="002E06CD">
            <w:pPr>
              <w:rPr>
                <w:rFonts w:ascii="Arial" w:hAnsi="Arial" w:cs="Arial"/>
                <w:sz w:val="20"/>
                <w:szCs w:val="20"/>
              </w:rPr>
            </w:pPr>
            <w:r w:rsidRPr="00B72548">
              <w:rPr>
                <w:rFonts w:ascii="Arial" w:hAnsi="Arial" w:cs="Arial"/>
                <w:sz w:val="20"/>
                <w:szCs w:val="20"/>
              </w:rPr>
              <w:t>A carrier asked if there was a process in place to submit a large number of simultaneous small requests spread out over a large number of PSAPs where they wouldn’t have to do any inputting into the system. </w:t>
            </w:r>
          </w:p>
        </w:tc>
        <w:tc>
          <w:tcPr>
            <w:tcW w:w="4770" w:type="dxa"/>
            <w:tcBorders>
              <w:top w:val="single" w:sz="4" w:space="0" w:color="auto"/>
              <w:left w:val="nil"/>
              <w:bottom w:val="single" w:sz="4" w:space="0" w:color="auto"/>
              <w:right w:val="single" w:sz="4" w:space="0" w:color="auto"/>
            </w:tcBorders>
            <w:shd w:val="clear" w:color="auto" w:fill="auto"/>
            <w:vAlign w:val="center"/>
          </w:tcPr>
          <w:p w:rsidR="00B72548" w:rsidRPr="00B72548" w:rsidRDefault="00B72548" w:rsidP="002E06CD">
            <w:pPr>
              <w:rPr>
                <w:rFonts w:ascii="Arial" w:hAnsi="Arial" w:cs="Arial"/>
                <w:sz w:val="20"/>
                <w:szCs w:val="20"/>
              </w:rPr>
            </w:pPr>
            <w:r w:rsidRPr="00B72548">
              <w:rPr>
                <w:rFonts w:ascii="Arial" w:hAnsi="Arial" w:cs="Arial"/>
                <w:sz w:val="20"/>
                <w:szCs w:val="20"/>
              </w:rPr>
              <w:t>Although we do not have such a process, we worked with them over two weeks to get the task completed as easily as possible for them.</w:t>
            </w:r>
          </w:p>
        </w:tc>
      </w:tr>
    </w:tbl>
    <w:p w:rsidR="003E036D" w:rsidRPr="00A04702" w:rsidRDefault="003E036D" w:rsidP="003E036D">
      <w:pPr>
        <w:ind w:left="720"/>
      </w:pPr>
    </w:p>
    <w:p w:rsidR="00A04702" w:rsidRDefault="00A04702" w:rsidP="003E036D">
      <w:pPr>
        <w:ind w:left="720"/>
        <w:rPr>
          <w:rFonts w:ascii="Arial" w:hAnsi="Arial" w:cs="Arial"/>
          <w:b/>
          <w:bCs/>
          <w:kern w:val="32"/>
          <w:sz w:val="20"/>
          <w:szCs w:val="20"/>
        </w:rPr>
      </w:pPr>
    </w:p>
    <w:p w:rsidR="004B2FFF" w:rsidRDefault="004B2FFF" w:rsidP="004B2FFF">
      <w:pPr>
        <w:ind w:left="1080"/>
        <w:rPr>
          <w:rFonts w:ascii="Arial" w:hAnsi="Arial" w:cs="Arial"/>
          <w:b/>
          <w:bCs/>
          <w:kern w:val="32"/>
          <w:sz w:val="20"/>
          <w:szCs w:val="20"/>
        </w:rPr>
      </w:pPr>
    </w:p>
    <w:p w:rsidR="004B2FFF" w:rsidRDefault="004B2FFF" w:rsidP="004B2FFF">
      <w:pPr>
        <w:ind w:left="1080"/>
        <w:rPr>
          <w:rFonts w:ascii="Arial" w:hAnsi="Arial" w:cs="Arial"/>
          <w:b/>
          <w:bCs/>
          <w:kern w:val="32"/>
          <w:sz w:val="20"/>
          <w:szCs w:val="20"/>
        </w:rPr>
      </w:pPr>
    </w:p>
    <w:p w:rsidR="000C5A67" w:rsidRPr="006C17F0" w:rsidRDefault="00385E1C" w:rsidP="000C5A67">
      <w:pPr>
        <w:numPr>
          <w:ilvl w:val="1"/>
          <w:numId w:val="2"/>
        </w:numPr>
        <w:rPr>
          <w:rFonts w:ascii="Arial" w:hAnsi="Arial" w:cs="Arial"/>
          <w:b/>
          <w:bCs/>
          <w:kern w:val="32"/>
          <w:sz w:val="20"/>
          <w:szCs w:val="20"/>
        </w:rPr>
      </w:pPr>
      <w:r w:rsidRPr="006C17F0">
        <w:rPr>
          <w:rFonts w:ascii="Arial" w:hAnsi="Arial" w:cs="Arial"/>
          <w:b/>
          <w:bCs/>
          <w:kern w:val="32"/>
          <w:sz w:val="20"/>
          <w:szCs w:val="20"/>
        </w:rPr>
        <w:t>P</w:t>
      </w:r>
      <w:r w:rsidR="00967616">
        <w:rPr>
          <w:rFonts w:ascii="Arial" w:hAnsi="Arial" w:cs="Arial"/>
          <w:b/>
          <w:bCs/>
          <w:kern w:val="32"/>
          <w:sz w:val="20"/>
          <w:szCs w:val="20"/>
        </w:rPr>
        <w:t>ooling</w:t>
      </w:r>
    </w:p>
    <w:p w:rsidR="000C5A67" w:rsidRPr="006C17F0" w:rsidRDefault="000C5A67" w:rsidP="000C5A67">
      <w:pPr>
        <w:rPr>
          <w:rFonts w:ascii="Arial" w:hAnsi="Arial" w:cs="Arial"/>
          <w:b/>
          <w:bCs/>
          <w:color w:val="000000"/>
          <w:kern w:val="32"/>
          <w:sz w:val="20"/>
          <w:szCs w:val="20"/>
        </w:rPr>
      </w:pPr>
    </w:p>
    <w:tbl>
      <w:tblPr>
        <w:tblW w:w="8744" w:type="dxa"/>
        <w:tblInd w:w="94" w:type="dxa"/>
        <w:tblLook w:val="04A0" w:firstRow="1" w:lastRow="0" w:firstColumn="1" w:lastColumn="0" w:noHBand="0" w:noVBand="1"/>
      </w:tblPr>
      <w:tblGrid>
        <w:gridCol w:w="3974"/>
        <w:gridCol w:w="4770"/>
      </w:tblGrid>
      <w:tr w:rsidR="00E0150D" w:rsidTr="00811ABE">
        <w:trPr>
          <w:trHeight w:val="300"/>
        </w:trPr>
        <w:tc>
          <w:tcPr>
            <w:tcW w:w="3974"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Request</w:t>
            </w:r>
          </w:p>
        </w:tc>
        <w:tc>
          <w:tcPr>
            <w:tcW w:w="4770" w:type="dxa"/>
            <w:tcBorders>
              <w:top w:val="single" w:sz="4" w:space="0" w:color="auto"/>
              <w:left w:val="nil"/>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Action</w:t>
            </w:r>
          </w:p>
        </w:tc>
      </w:tr>
      <w:tr w:rsidR="00B72548" w:rsidTr="00811ABE">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B72548" w:rsidRPr="00B72548" w:rsidRDefault="00B72548" w:rsidP="002E06CD">
            <w:pPr>
              <w:rPr>
                <w:rFonts w:ascii="Arial" w:hAnsi="Arial" w:cs="Arial"/>
                <w:sz w:val="20"/>
                <w:szCs w:val="20"/>
              </w:rPr>
            </w:pPr>
            <w:r w:rsidRPr="00B72548">
              <w:rPr>
                <w:rFonts w:ascii="Arial" w:hAnsi="Arial" w:cs="Arial"/>
                <w:sz w:val="20"/>
                <w:szCs w:val="20"/>
              </w:rPr>
              <w:t>State regulatory staff persons sought information on why so many requests to open codes for pool replenishment were being submitted by one carrier.</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B72548" w:rsidRPr="00B72548" w:rsidRDefault="00B72548" w:rsidP="002E06CD">
            <w:pPr>
              <w:rPr>
                <w:rFonts w:ascii="Arial" w:hAnsi="Arial" w:cs="Arial"/>
                <w:sz w:val="20"/>
                <w:szCs w:val="20"/>
              </w:rPr>
            </w:pPr>
            <w:r w:rsidRPr="00B72548">
              <w:rPr>
                <w:rFonts w:ascii="Arial" w:hAnsi="Arial" w:cs="Arial"/>
                <w:sz w:val="20"/>
                <w:szCs w:val="20"/>
              </w:rPr>
              <w:t xml:space="preserve">Educated the staff persons on the pool replenishment process and the pool tracking report. </w:t>
            </w:r>
          </w:p>
        </w:tc>
      </w:tr>
      <w:tr w:rsidR="00B72548" w:rsidTr="00811ABE">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B72548" w:rsidRPr="00B72548" w:rsidRDefault="00B72548" w:rsidP="002E06CD">
            <w:pPr>
              <w:rPr>
                <w:rFonts w:ascii="Arial" w:hAnsi="Arial" w:cs="Arial"/>
                <w:sz w:val="20"/>
                <w:szCs w:val="20"/>
              </w:rPr>
            </w:pPr>
            <w:r w:rsidRPr="00B72548">
              <w:rPr>
                <w:rFonts w:ascii="Arial" w:hAnsi="Arial" w:cs="Arial"/>
                <w:sz w:val="20"/>
                <w:szCs w:val="20"/>
              </w:rPr>
              <w:t xml:space="preserve">A state regulatory staff person was not receiving emails from </w:t>
            </w:r>
            <w:proofErr w:type="spellStart"/>
            <w:r w:rsidRPr="00B72548">
              <w:rPr>
                <w:rFonts w:ascii="Arial" w:hAnsi="Arial" w:cs="Arial"/>
                <w:sz w:val="20"/>
                <w:szCs w:val="20"/>
              </w:rPr>
              <w:t>Neustar</w:t>
            </w:r>
            <w:proofErr w:type="spellEnd"/>
            <w:r w:rsidRPr="00B72548">
              <w:rPr>
                <w:rFonts w:ascii="Arial" w:hAnsi="Arial" w:cs="Arial"/>
                <w:sz w:val="20"/>
                <w:szCs w:val="20"/>
              </w:rPr>
              <w:t>.</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B72548" w:rsidRPr="00B72548" w:rsidRDefault="00B72548" w:rsidP="002E06CD">
            <w:pPr>
              <w:rPr>
                <w:rFonts w:ascii="Arial" w:hAnsi="Arial" w:cs="Arial"/>
                <w:sz w:val="20"/>
                <w:szCs w:val="20"/>
              </w:rPr>
            </w:pPr>
            <w:r w:rsidRPr="00B72548">
              <w:rPr>
                <w:rFonts w:ascii="Arial" w:hAnsi="Arial" w:cs="Arial"/>
                <w:sz w:val="20"/>
                <w:szCs w:val="20"/>
              </w:rPr>
              <w:t>Worked with the state staff person, sending bounced emails to his personal email and speaking with him about the issue by phone, so that his IT group could correct the problem.</w:t>
            </w:r>
          </w:p>
        </w:tc>
      </w:tr>
      <w:tr w:rsidR="00B72548" w:rsidTr="00811ABE">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B72548" w:rsidRPr="00B72548" w:rsidRDefault="00B72548" w:rsidP="002E06CD">
            <w:pPr>
              <w:rPr>
                <w:rFonts w:ascii="Arial" w:hAnsi="Arial" w:cs="Arial"/>
                <w:sz w:val="20"/>
                <w:szCs w:val="20"/>
              </w:rPr>
            </w:pPr>
            <w:r w:rsidRPr="00B72548">
              <w:rPr>
                <w:rFonts w:ascii="Arial" w:hAnsi="Arial" w:cs="Arial"/>
                <w:sz w:val="20"/>
                <w:szCs w:val="20"/>
              </w:rPr>
              <w:t>A state regulatory staff person sought assistance with finding a code to fulfill a safety valve request.</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B72548" w:rsidRPr="00B72548" w:rsidRDefault="00B72548" w:rsidP="002E06CD">
            <w:pPr>
              <w:rPr>
                <w:rFonts w:ascii="Arial" w:hAnsi="Arial" w:cs="Arial"/>
                <w:sz w:val="20"/>
                <w:szCs w:val="20"/>
              </w:rPr>
            </w:pPr>
            <w:r w:rsidRPr="00B72548">
              <w:rPr>
                <w:rFonts w:ascii="Arial" w:hAnsi="Arial" w:cs="Arial"/>
                <w:sz w:val="20"/>
                <w:szCs w:val="20"/>
              </w:rPr>
              <w:t>Reviewed the available blocks and codes reports with the staff person in order to determine what was available to meet the SPs needs.</w:t>
            </w:r>
          </w:p>
        </w:tc>
      </w:tr>
      <w:tr w:rsidR="00B72548" w:rsidTr="00811ABE">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B72548" w:rsidRPr="00B72548" w:rsidRDefault="00B72548" w:rsidP="002E06CD">
            <w:pPr>
              <w:rPr>
                <w:rFonts w:ascii="Arial" w:hAnsi="Arial" w:cs="Arial"/>
                <w:sz w:val="20"/>
                <w:szCs w:val="20"/>
              </w:rPr>
            </w:pPr>
            <w:r w:rsidRPr="00B72548">
              <w:rPr>
                <w:rFonts w:ascii="Arial" w:hAnsi="Arial" w:cs="Arial"/>
                <w:sz w:val="20"/>
                <w:szCs w:val="20"/>
              </w:rPr>
              <w:t xml:space="preserve">A SP sought assistance with obtaining a block donation in a rural rate center with zero blocks to prevent the opening of a new code. </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B72548" w:rsidRPr="00B72548" w:rsidRDefault="00B72548" w:rsidP="002E06CD">
            <w:pPr>
              <w:rPr>
                <w:rFonts w:ascii="Arial" w:hAnsi="Arial" w:cs="Arial"/>
                <w:sz w:val="20"/>
                <w:szCs w:val="20"/>
              </w:rPr>
            </w:pPr>
            <w:r w:rsidRPr="00B72548">
              <w:rPr>
                <w:rFonts w:ascii="Arial" w:hAnsi="Arial" w:cs="Arial"/>
                <w:sz w:val="20"/>
                <w:szCs w:val="20"/>
              </w:rPr>
              <w:t>Contacted the carriers with resources in the rate center and were able to obtain a donation thereby preventing the opening of a code for one block.   </w:t>
            </w:r>
          </w:p>
        </w:tc>
      </w:tr>
      <w:tr w:rsidR="00B72548" w:rsidTr="00811ABE">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B72548" w:rsidRPr="00B72548" w:rsidRDefault="00B72548" w:rsidP="002E06CD">
            <w:pPr>
              <w:rPr>
                <w:rFonts w:ascii="Arial" w:hAnsi="Arial" w:cs="Arial"/>
                <w:sz w:val="20"/>
                <w:szCs w:val="20"/>
              </w:rPr>
            </w:pPr>
            <w:r w:rsidRPr="00B72548">
              <w:rPr>
                <w:rFonts w:ascii="Arial" w:hAnsi="Arial" w:cs="Arial"/>
                <w:sz w:val="20"/>
                <w:szCs w:val="20"/>
              </w:rPr>
              <w:t>We were made aware that 2 companies had abandoned pooled codes and blocks in multiple states.</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B72548" w:rsidRPr="00B72548" w:rsidRDefault="00B72548" w:rsidP="002E06CD">
            <w:pPr>
              <w:rPr>
                <w:rFonts w:ascii="Arial" w:hAnsi="Arial" w:cs="Arial"/>
                <w:sz w:val="20"/>
                <w:szCs w:val="20"/>
              </w:rPr>
            </w:pPr>
            <w:r w:rsidRPr="00B72548">
              <w:rPr>
                <w:rFonts w:ascii="Arial" w:hAnsi="Arial" w:cs="Arial"/>
                <w:sz w:val="20"/>
                <w:szCs w:val="20"/>
              </w:rPr>
              <w:t>We worked with NANPA to get permission from the regulators to reclaim the numbering resources as abandoned.  We also worked with the NPAC to disconnect any LRNs or ported TNs from the NPAC for these companies.   This resulted in 20 pooled codes needing to be transferred to new code holders, 10 blocks disconnected to be made available in the pool, and 194 over contaminated block needing to be transferred to new block holders.</w:t>
            </w:r>
          </w:p>
        </w:tc>
      </w:tr>
      <w:tr w:rsidR="00B72548" w:rsidTr="00811ABE">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B72548" w:rsidRPr="00B72548" w:rsidRDefault="00B72548" w:rsidP="002E06CD">
            <w:pPr>
              <w:rPr>
                <w:rFonts w:ascii="Arial" w:hAnsi="Arial" w:cs="Arial"/>
                <w:sz w:val="20"/>
                <w:szCs w:val="20"/>
              </w:rPr>
            </w:pPr>
            <w:r w:rsidRPr="00B72548">
              <w:rPr>
                <w:rFonts w:ascii="Arial" w:hAnsi="Arial" w:cs="Arial"/>
                <w:sz w:val="20"/>
                <w:szCs w:val="20"/>
              </w:rPr>
              <w:t>We were asked to open up 6 excluded rate centers to optional pooling so that numbering resources maybe requested.</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B72548" w:rsidRPr="00B72548" w:rsidRDefault="00B72548" w:rsidP="002E06CD">
            <w:pPr>
              <w:rPr>
                <w:rFonts w:ascii="Arial" w:hAnsi="Arial" w:cs="Arial"/>
                <w:sz w:val="20"/>
                <w:szCs w:val="20"/>
              </w:rPr>
            </w:pPr>
            <w:r w:rsidRPr="00B72548">
              <w:rPr>
                <w:rFonts w:ascii="Arial" w:hAnsi="Arial" w:cs="Arial"/>
                <w:sz w:val="20"/>
                <w:szCs w:val="20"/>
              </w:rPr>
              <w:t>We had requested block donations for the 6 rate centers and successfully receive 3 block donations for 1 of the rate centers and are still in the process of awaiting donations for the 5 other rate centers. This process resulted in 1 code being saved.</w:t>
            </w:r>
          </w:p>
        </w:tc>
      </w:tr>
    </w:tbl>
    <w:p w:rsidR="000C5A67" w:rsidRDefault="000C5A67" w:rsidP="001F3AC4"/>
    <w:p w:rsidR="007D3E00" w:rsidRPr="007D3E00" w:rsidRDefault="007D3E00" w:rsidP="007D3E00">
      <w:pPr>
        <w:pStyle w:val="ListParagraph"/>
        <w:ind w:left="360"/>
        <w:rPr>
          <w:rFonts w:ascii="Arial" w:hAnsi="Arial" w:cs="Arial"/>
          <w:sz w:val="20"/>
          <w:szCs w:val="20"/>
        </w:rPr>
      </w:pPr>
    </w:p>
    <w:p w:rsidR="007D3E00" w:rsidRDefault="007D3E00" w:rsidP="00E15B0B">
      <w:pPr>
        <w:pStyle w:val="Heading1"/>
        <w:spacing w:before="0" w:after="0"/>
        <w:rPr>
          <w:rFonts w:ascii="Arial" w:hAnsi="Arial" w:cs="Arial"/>
          <w:sz w:val="20"/>
          <w:szCs w:val="20"/>
          <w:u w:val="single"/>
          <w:lang w:val="en-US"/>
        </w:rPr>
      </w:pPr>
      <w:bookmarkStart w:id="13" w:name="_Toc314561459"/>
    </w:p>
    <w:p w:rsidR="00E15B0B" w:rsidRPr="006C17F0" w:rsidRDefault="00DF795F" w:rsidP="00E15B0B">
      <w:pPr>
        <w:pStyle w:val="Heading1"/>
        <w:spacing w:before="0" w:after="0"/>
        <w:rPr>
          <w:rFonts w:ascii="Arial" w:hAnsi="Arial" w:cs="Arial"/>
          <w:sz w:val="20"/>
          <w:szCs w:val="20"/>
          <w:u w:val="single"/>
        </w:rPr>
      </w:pPr>
      <w:r w:rsidRPr="006C17F0">
        <w:rPr>
          <w:rFonts w:ascii="Arial" w:hAnsi="Arial" w:cs="Arial"/>
          <w:sz w:val="20"/>
          <w:szCs w:val="20"/>
          <w:u w:val="single"/>
        </w:rPr>
        <w:t>Tracking Log</w:t>
      </w:r>
      <w:bookmarkEnd w:id="13"/>
    </w:p>
    <w:p w:rsidR="001B2CA0" w:rsidRDefault="00012DDE" w:rsidP="00600928">
      <w:pPr>
        <w:numPr>
          <w:ilvl w:val="0"/>
          <w:numId w:val="3"/>
        </w:numPr>
        <w:rPr>
          <w:rFonts w:ascii="Arial" w:hAnsi="Arial" w:cs="Arial"/>
          <w:sz w:val="20"/>
          <w:szCs w:val="20"/>
        </w:rPr>
      </w:pPr>
      <w:r>
        <w:rPr>
          <w:rFonts w:ascii="Arial" w:hAnsi="Arial" w:cs="Arial"/>
          <w:sz w:val="20"/>
          <w:szCs w:val="20"/>
        </w:rPr>
        <w:t>No Changes</w:t>
      </w:r>
    </w:p>
    <w:p w:rsidR="00C30293" w:rsidRDefault="00C30293" w:rsidP="00C30293">
      <w:pPr>
        <w:rPr>
          <w:rFonts w:ascii="Arial" w:hAnsi="Arial" w:cs="Arial"/>
          <w:sz w:val="20"/>
          <w:szCs w:val="20"/>
        </w:rPr>
      </w:pPr>
    </w:p>
    <w:p w:rsidR="00012DDE" w:rsidRDefault="00DF795F" w:rsidP="003137DA">
      <w:pPr>
        <w:pStyle w:val="NormalWeb"/>
        <w:spacing w:before="0" w:beforeAutospacing="0" w:after="0" w:afterAutospacing="0"/>
        <w:rPr>
          <w:rFonts w:ascii="Arial" w:hAnsi="Arial" w:cs="Arial"/>
          <w:b/>
          <w:color w:val="000000"/>
          <w:sz w:val="20"/>
          <w:szCs w:val="20"/>
          <w:u w:val="single"/>
        </w:rPr>
      </w:pPr>
      <w:r w:rsidRPr="006C17F0">
        <w:rPr>
          <w:rFonts w:ascii="Arial" w:hAnsi="Arial" w:cs="Arial"/>
          <w:b/>
          <w:color w:val="000000"/>
          <w:sz w:val="20"/>
          <w:szCs w:val="20"/>
          <w:u w:val="single"/>
        </w:rPr>
        <w:lastRenderedPageBreak/>
        <w:t>O</w:t>
      </w:r>
      <w:r w:rsidR="006205E0">
        <w:rPr>
          <w:rFonts w:ascii="Arial" w:hAnsi="Arial" w:cs="Arial"/>
          <w:b/>
          <w:color w:val="000000"/>
          <w:sz w:val="20"/>
          <w:szCs w:val="20"/>
          <w:u w:val="single"/>
        </w:rPr>
        <w:t>ther</w:t>
      </w:r>
    </w:p>
    <w:p w:rsidR="00D062F6" w:rsidRDefault="00201DFC" w:rsidP="00D062F6">
      <w:pPr>
        <w:pStyle w:val="ListParagraph"/>
        <w:numPr>
          <w:ilvl w:val="0"/>
          <w:numId w:val="33"/>
        </w:numPr>
        <w:rPr>
          <w:rFonts w:ascii="Arial" w:hAnsi="Arial" w:cs="Arial"/>
          <w:sz w:val="20"/>
          <w:szCs w:val="20"/>
        </w:rPr>
      </w:pPr>
      <w:r>
        <w:rPr>
          <w:rFonts w:ascii="Arial" w:hAnsi="Arial" w:cs="Arial"/>
          <w:sz w:val="20"/>
          <w:szCs w:val="20"/>
        </w:rPr>
        <w:t xml:space="preserve">There has been a change in </w:t>
      </w:r>
      <w:r w:rsidR="00D062F6">
        <w:rPr>
          <w:rFonts w:ascii="Arial" w:hAnsi="Arial" w:cs="Arial"/>
          <w:sz w:val="20"/>
          <w:szCs w:val="20"/>
        </w:rPr>
        <w:t xml:space="preserve">State </w:t>
      </w:r>
      <w:r>
        <w:rPr>
          <w:rFonts w:ascii="Arial" w:hAnsi="Arial" w:cs="Arial"/>
          <w:sz w:val="20"/>
          <w:szCs w:val="20"/>
        </w:rPr>
        <w:t>r</w:t>
      </w:r>
      <w:r w:rsidR="00D062F6">
        <w:rPr>
          <w:rFonts w:ascii="Arial" w:hAnsi="Arial" w:cs="Arial"/>
          <w:sz w:val="20"/>
          <w:szCs w:val="20"/>
        </w:rPr>
        <w:t xml:space="preserve">esponsibility </w:t>
      </w:r>
      <w:r>
        <w:rPr>
          <w:rFonts w:ascii="Arial" w:hAnsi="Arial" w:cs="Arial"/>
          <w:sz w:val="20"/>
          <w:szCs w:val="20"/>
        </w:rPr>
        <w:t xml:space="preserve">with the retirement of Dora Wirth.  Dora’s State responsibilities are been split up until </w:t>
      </w:r>
      <w:r w:rsidR="003944E3">
        <w:rPr>
          <w:rFonts w:ascii="Arial" w:hAnsi="Arial" w:cs="Arial"/>
          <w:sz w:val="20"/>
          <w:szCs w:val="20"/>
        </w:rPr>
        <w:t>her replacement is secured.</w:t>
      </w:r>
    </w:p>
    <w:p w:rsidR="00D062F6" w:rsidRDefault="00D062F6" w:rsidP="00D062F6">
      <w:pPr>
        <w:pStyle w:val="ListParagraph"/>
        <w:numPr>
          <w:ilvl w:val="0"/>
          <w:numId w:val="33"/>
        </w:numPr>
        <w:rPr>
          <w:rFonts w:ascii="Arial" w:hAnsi="Arial" w:cs="Arial"/>
          <w:sz w:val="20"/>
          <w:szCs w:val="20"/>
        </w:rPr>
      </w:pPr>
      <w:r>
        <w:rPr>
          <w:rFonts w:ascii="Arial" w:hAnsi="Arial" w:cs="Arial"/>
          <w:sz w:val="20"/>
          <w:szCs w:val="20"/>
        </w:rPr>
        <w:t>PAS and RNA</w:t>
      </w:r>
      <w:r w:rsidR="00826FDD">
        <w:rPr>
          <w:rFonts w:ascii="Arial" w:hAnsi="Arial" w:cs="Arial"/>
          <w:sz w:val="20"/>
          <w:szCs w:val="20"/>
        </w:rPr>
        <w:t>S</w:t>
      </w:r>
      <w:r>
        <w:rPr>
          <w:rFonts w:ascii="Arial" w:hAnsi="Arial" w:cs="Arial"/>
          <w:sz w:val="20"/>
          <w:szCs w:val="20"/>
        </w:rPr>
        <w:t xml:space="preserve"> unscheduled downtime</w:t>
      </w:r>
      <w:r w:rsidR="00826FDD">
        <w:rPr>
          <w:rFonts w:ascii="Arial" w:hAnsi="Arial" w:cs="Arial"/>
          <w:sz w:val="20"/>
          <w:szCs w:val="20"/>
        </w:rPr>
        <w:t xml:space="preserve"> – </w:t>
      </w:r>
      <w:r w:rsidR="003944E3">
        <w:rPr>
          <w:rFonts w:ascii="Arial" w:hAnsi="Arial" w:cs="Arial"/>
          <w:sz w:val="20"/>
          <w:szCs w:val="20"/>
        </w:rPr>
        <w:t>On 1/29/14 there was a</w:t>
      </w:r>
      <w:r w:rsidR="00826FDD">
        <w:rPr>
          <w:rFonts w:ascii="Arial" w:hAnsi="Arial" w:cs="Arial"/>
          <w:sz w:val="20"/>
          <w:szCs w:val="20"/>
        </w:rPr>
        <w:t xml:space="preserve"> PAS failover and the failover took 56 minutes</w:t>
      </w:r>
      <w:r w:rsidR="003944E3">
        <w:rPr>
          <w:rFonts w:ascii="Arial" w:hAnsi="Arial" w:cs="Arial"/>
          <w:sz w:val="20"/>
          <w:szCs w:val="20"/>
        </w:rPr>
        <w:t xml:space="preserve">. The down time was from 6:29 am to 7:25 am PT.  Both PAS and RNAS were impacted.  </w:t>
      </w:r>
      <w:bookmarkStart w:id="14" w:name="_GoBack"/>
      <w:bookmarkEnd w:id="14"/>
      <w:r w:rsidR="003944E3">
        <w:rPr>
          <w:rFonts w:ascii="Arial" w:hAnsi="Arial" w:cs="Arial"/>
          <w:sz w:val="20"/>
          <w:szCs w:val="20"/>
        </w:rPr>
        <w:t>This will be reported as</w:t>
      </w:r>
      <w:r w:rsidR="00826FDD">
        <w:rPr>
          <w:rFonts w:ascii="Arial" w:hAnsi="Arial" w:cs="Arial"/>
          <w:sz w:val="20"/>
          <w:szCs w:val="20"/>
        </w:rPr>
        <w:t xml:space="preserve"> unscheduled downtime.  </w:t>
      </w:r>
      <w:r w:rsidR="003944E3">
        <w:rPr>
          <w:rFonts w:ascii="Arial" w:hAnsi="Arial" w:cs="Arial"/>
          <w:sz w:val="20"/>
          <w:szCs w:val="20"/>
        </w:rPr>
        <w:t>This was a firewall issue which caused the failover to Charlotte and resulted in hardware replacement to correct the problem.  During this time, the PA did not receive any calls advising that PAS or RNAS was not accessible.</w:t>
      </w:r>
    </w:p>
    <w:p w:rsidR="00826FDD" w:rsidRPr="00826FDD" w:rsidRDefault="00D062F6" w:rsidP="00826FDD">
      <w:pPr>
        <w:pStyle w:val="ListParagraph"/>
        <w:numPr>
          <w:ilvl w:val="0"/>
          <w:numId w:val="33"/>
        </w:numPr>
        <w:rPr>
          <w:rFonts w:ascii="Arial" w:hAnsi="Arial" w:cs="Arial"/>
          <w:sz w:val="20"/>
          <w:szCs w:val="20"/>
        </w:rPr>
      </w:pPr>
      <w:r>
        <w:rPr>
          <w:rFonts w:ascii="Arial" w:hAnsi="Arial" w:cs="Arial"/>
          <w:sz w:val="20"/>
          <w:szCs w:val="20"/>
        </w:rPr>
        <w:t>Abandoned resources project</w:t>
      </w:r>
      <w:r w:rsidR="00826FDD">
        <w:rPr>
          <w:rFonts w:ascii="Arial" w:hAnsi="Arial" w:cs="Arial"/>
          <w:sz w:val="20"/>
          <w:szCs w:val="20"/>
        </w:rPr>
        <w:t xml:space="preserve"> – Kevin reported </w:t>
      </w:r>
      <w:r w:rsidR="003944E3">
        <w:rPr>
          <w:rFonts w:ascii="Arial" w:hAnsi="Arial" w:cs="Arial"/>
          <w:sz w:val="20"/>
          <w:szCs w:val="20"/>
        </w:rPr>
        <w:t>that the PA had 19 instances where resources were abandoned.  One company abandoned all their resources (216 codes and 2,</w:t>
      </w:r>
      <w:r w:rsidR="00B75DAB">
        <w:rPr>
          <w:rFonts w:ascii="Arial" w:hAnsi="Arial" w:cs="Arial"/>
          <w:sz w:val="20"/>
          <w:szCs w:val="20"/>
        </w:rPr>
        <w:t>3</w:t>
      </w:r>
      <w:r w:rsidR="003944E3">
        <w:rPr>
          <w:rFonts w:ascii="Arial" w:hAnsi="Arial" w:cs="Arial"/>
          <w:sz w:val="20"/>
          <w:szCs w:val="20"/>
        </w:rPr>
        <w:t xml:space="preserve">39 blocks).  The PA has been successful in finding new code holders for the 216 codes.  </w:t>
      </w:r>
      <w:r w:rsidR="00B75DAB">
        <w:rPr>
          <w:rFonts w:ascii="Arial" w:hAnsi="Arial" w:cs="Arial"/>
          <w:sz w:val="20"/>
          <w:szCs w:val="20"/>
        </w:rPr>
        <w:t>The PA has found block holders for all the blocks except 24.  The PA expects that block holders for these 24 blocks will be identified soon.  This project required the PA to contact 10 different States regarding the code/blocks that had been abandoned.</w:t>
      </w:r>
    </w:p>
    <w:p w:rsidR="00D062F6" w:rsidRDefault="00D062F6" w:rsidP="00D062F6">
      <w:pPr>
        <w:pStyle w:val="ListParagraph"/>
        <w:numPr>
          <w:ilvl w:val="0"/>
          <w:numId w:val="33"/>
        </w:numPr>
        <w:rPr>
          <w:rFonts w:ascii="Arial" w:hAnsi="Arial" w:cs="Arial"/>
          <w:sz w:val="20"/>
          <w:szCs w:val="20"/>
        </w:rPr>
      </w:pPr>
      <w:r>
        <w:rPr>
          <w:rFonts w:ascii="Arial" w:hAnsi="Arial" w:cs="Arial"/>
          <w:sz w:val="20"/>
          <w:szCs w:val="20"/>
        </w:rPr>
        <w:t>Annual Report for review to N</w:t>
      </w:r>
      <w:r w:rsidR="00191A72">
        <w:rPr>
          <w:rFonts w:ascii="Arial" w:hAnsi="Arial" w:cs="Arial"/>
          <w:sz w:val="20"/>
          <w:szCs w:val="20"/>
        </w:rPr>
        <w:t>OWG</w:t>
      </w:r>
      <w:r w:rsidR="00866F0E">
        <w:rPr>
          <w:rFonts w:ascii="Arial" w:hAnsi="Arial" w:cs="Arial"/>
          <w:sz w:val="20"/>
          <w:szCs w:val="20"/>
        </w:rPr>
        <w:t>, the PA will</w:t>
      </w:r>
      <w:r w:rsidR="00191A72">
        <w:rPr>
          <w:rFonts w:ascii="Arial" w:hAnsi="Arial" w:cs="Arial"/>
          <w:sz w:val="20"/>
          <w:szCs w:val="20"/>
        </w:rPr>
        <w:t xml:space="preserve">  send</w:t>
      </w:r>
      <w:r w:rsidR="00866F0E">
        <w:rPr>
          <w:rFonts w:ascii="Arial" w:hAnsi="Arial" w:cs="Arial"/>
          <w:sz w:val="20"/>
          <w:szCs w:val="20"/>
        </w:rPr>
        <w:t xml:space="preserve"> the</w:t>
      </w:r>
      <w:r w:rsidR="00191A72">
        <w:rPr>
          <w:rFonts w:ascii="Arial" w:hAnsi="Arial" w:cs="Arial"/>
          <w:sz w:val="20"/>
          <w:szCs w:val="20"/>
        </w:rPr>
        <w:t xml:space="preserve"> draft by COB </w:t>
      </w:r>
      <w:r>
        <w:rPr>
          <w:rFonts w:ascii="Arial" w:hAnsi="Arial" w:cs="Arial"/>
          <w:sz w:val="20"/>
          <w:szCs w:val="20"/>
        </w:rPr>
        <w:t xml:space="preserve"> 2/27, return to PA by 3/11</w:t>
      </w:r>
    </w:p>
    <w:p w:rsidR="00B75DAB" w:rsidRDefault="00D062F6" w:rsidP="00B75DAB">
      <w:pPr>
        <w:pStyle w:val="ListParagraph"/>
        <w:numPr>
          <w:ilvl w:val="0"/>
          <w:numId w:val="33"/>
        </w:numPr>
        <w:rPr>
          <w:rFonts w:ascii="Arial" w:hAnsi="Arial" w:cs="Arial"/>
          <w:sz w:val="20"/>
          <w:szCs w:val="20"/>
        </w:rPr>
      </w:pPr>
      <w:r>
        <w:rPr>
          <w:rFonts w:ascii="Arial" w:hAnsi="Arial" w:cs="Arial"/>
          <w:sz w:val="20"/>
          <w:szCs w:val="20"/>
        </w:rPr>
        <w:t>Issue 740 update</w:t>
      </w:r>
      <w:r w:rsidR="00191A72">
        <w:rPr>
          <w:rFonts w:ascii="Arial" w:hAnsi="Arial" w:cs="Arial"/>
          <w:sz w:val="20"/>
          <w:szCs w:val="20"/>
        </w:rPr>
        <w:t xml:space="preserve"> – carriers returning blocks that still have customers on them.  </w:t>
      </w:r>
      <w:r w:rsidR="00B75DAB">
        <w:rPr>
          <w:rFonts w:ascii="Arial" w:hAnsi="Arial" w:cs="Arial"/>
          <w:sz w:val="20"/>
          <w:szCs w:val="20"/>
        </w:rPr>
        <w:t>With the closure of this issue, it allows the return of codes/blocks when the service provider(s) returning the resources still has ports.  The PA reported that as of the end January 127 code disconnects have been received where the code holder kept ports.  101 new code holders were found where the code holder kept ports and 26 were denied because a new code holder could not be found.</w:t>
      </w:r>
    </w:p>
    <w:p w:rsidR="00B75DAB" w:rsidRPr="00B75DAB" w:rsidRDefault="00B75DAB" w:rsidP="00B75DAB">
      <w:pPr>
        <w:pStyle w:val="ListParagraph"/>
        <w:ind w:left="360"/>
        <w:rPr>
          <w:rFonts w:ascii="Arial" w:hAnsi="Arial" w:cs="Arial"/>
          <w:b/>
          <w:color w:val="000000"/>
          <w:sz w:val="20"/>
          <w:szCs w:val="20"/>
          <w:u w:val="single"/>
        </w:rPr>
      </w:pPr>
      <w:r>
        <w:rPr>
          <w:rFonts w:ascii="Arial" w:hAnsi="Arial" w:cs="Arial"/>
          <w:sz w:val="20"/>
          <w:szCs w:val="20"/>
        </w:rPr>
        <w:t xml:space="preserve"> </w:t>
      </w:r>
    </w:p>
    <w:p w:rsidR="00DF795F" w:rsidRPr="006C17F0" w:rsidRDefault="00012DDE" w:rsidP="00B75DAB">
      <w:pPr>
        <w:pStyle w:val="ListParagraph"/>
        <w:numPr>
          <w:ilvl w:val="0"/>
          <w:numId w:val="33"/>
        </w:numPr>
        <w:rPr>
          <w:rFonts w:ascii="Arial" w:hAnsi="Arial" w:cs="Arial"/>
          <w:b/>
          <w:color w:val="000000"/>
          <w:sz w:val="20"/>
          <w:szCs w:val="20"/>
          <w:u w:val="single"/>
        </w:rPr>
      </w:pPr>
      <w:r>
        <w:rPr>
          <w:rFonts w:ascii="Arial" w:hAnsi="Arial" w:cs="Arial"/>
          <w:b/>
          <w:color w:val="000000"/>
          <w:sz w:val="20"/>
          <w:szCs w:val="20"/>
          <w:u w:val="single"/>
        </w:rPr>
        <w:t>O</w:t>
      </w:r>
      <w:r w:rsidR="00DF795F" w:rsidRPr="006C17F0">
        <w:rPr>
          <w:rFonts w:ascii="Arial" w:hAnsi="Arial" w:cs="Arial"/>
          <w:b/>
          <w:color w:val="000000"/>
          <w:sz w:val="20"/>
          <w:szCs w:val="20"/>
          <w:u w:val="single"/>
        </w:rPr>
        <w:t>pen Discussion</w:t>
      </w:r>
    </w:p>
    <w:p w:rsidR="00B72548" w:rsidRDefault="00B72548" w:rsidP="00060D62">
      <w:pPr>
        <w:rPr>
          <w:rFonts w:ascii="Arial" w:hAnsi="Arial" w:cs="Arial"/>
          <w:sz w:val="20"/>
          <w:szCs w:val="20"/>
        </w:rPr>
      </w:pPr>
    </w:p>
    <w:p w:rsidR="00B72548" w:rsidRDefault="00B72548" w:rsidP="00060D62">
      <w:pPr>
        <w:rPr>
          <w:rFonts w:ascii="Arial" w:hAnsi="Arial" w:cs="Arial"/>
          <w:sz w:val="20"/>
          <w:szCs w:val="20"/>
        </w:rPr>
      </w:pPr>
    </w:p>
    <w:p w:rsidR="0010614C" w:rsidRPr="00B72548" w:rsidRDefault="0010614C" w:rsidP="0010614C">
      <w:pPr>
        <w:pStyle w:val="Heading1"/>
        <w:spacing w:before="0" w:after="0"/>
        <w:rPr>
          <w:rFonts w:ascii="Arial" w:hAnsi="Arial" w:cs="Arial"/>
          <w:color w:val="000000"/>
          <w:sz w:val="20"/>
          <w:szCs w:val="20"/>
          <w:u w:val="single"/>
          <w:lang w:val="en-US"/>
        </w:rPr>
      </w:pPr>
      <w:bookmarkStart w:id="15" w:name="_Toc314561460"/>
      <w:r w:rsidRPr="006C17F0">
        <w:rPr>
          <w:rFonts w:ascii="Arial" w:hAnsi="Arial" w:cs="Arial"/>
          <w:color w:val="000000"/>
          <w:sz w:val="20"/>
          <w:szCs w:val="20"/>
          <w:u w:val="single"/>
        </w:rPr>
        <w:t xml:space="preserve">Next </w:t>
      </w:r>
      <w:r w:rsidR="00012DDE">
        <w:rPr>
          <w:rFonts w:ascii="Arial" w:hAnsi="Arial" w:cs="Arial"/>
          <w:color w:val="000000"/>
          <w:sz w:val="20"/>
          <w:szCs w:val="20"/>
          <w:u w:val="single"/>
        </w:rPr>
        <w:t>M</w:t>
      </w:r>
      <w:r w:rsidRPr="006C17F0">
        <w:rPr>
          <w:rFonts w:ascii="Arial" w:hAnsi="Arial" w:cs="Arial"/>
          <w:color w:val="000000"/>
          <w:sz w:val="20"/>
          <w:szCs w:val="20"/>
          <w:u w:val="single"/>
        </w:rPr>
        <w:t>eeting</w:t>
      </w:r>
      <w:bookmarkEnd w:id="15"/>
      <w:r w:rsidRPr="006C17F0">
        <w:rPr>
          <w:rFonts w:ascii="Arial" w:hAnsi="Arial" w:cs="Arial"/>
          <w:color w:val="000000"/>
          <w:sz w:val="20"/>
          <w:szCs w:val="20"/>
          <w:u w:val="single"/>
        </w:rPr>
        <w:t xml:space="preserve"> </w:t>
      </w:r>
    </w:p>
    <w:p w:rsidR="00AB5D6B" w:rsidRDefault="00B72548" w:rsidP="00AB5D6B">
      <w:pPr>
        <w:numPr>
          <w:ilvl w:val="0"/>
          <w:numId w:val="3"/>
        </w:numPr>
        <w:rPr>
          <w:rFonts w:ascii="Arial" w:hAnsi="Arial" w:cs="Arial"/>
          <w:sz w:val="20"/>
          <w:szCs w:val="20"/>
        </w:rPr>
      </w:pPr>
      <w:r>
        <w:rPr>
          <w:rFonts w:ascii="Arial" w:hAnsi="Arial" w:cs="Arial"/>
          <w:sz w:val="20"/>
          <w:szCs w:val="20"/>
        </w:rPr>
        <w:t>March 14</w:t>
      </w:r>
      <w:r w:rsidR="006C7B45">
        <w:rPr>
          <w:rFonts w:ascii="Arial" w:hAnsi="Arial" w:cs="Arial"/>
          <w:sz w:val="20"/>
          <w:szCs w:val="20"/>
        </w:rPr>
        <w:t>,</w:t>
      </w:r>
      <w:r w:rsidR="00EA3B81" w:rsidRPr="00E62227">
        <w:rPr>
          <w:rFonts w:ascii="Arial" w:hAnsi="Arial" w:cs="Arial"/>
          <w:sz w:val="20"/>
          <w:szCs w:val="20"/>
        </w:rPr>
        <w:t xml:space="preserve"> 1:00pm ET</w:t>
      </w:r>
      <w:r w:rsidR="00DC1CA1" w:rsidRPr="00E62227">
        <w:rPr>
          <w:rFonts w:ascii="Arial" w:hAnsi="Arial" w:cs="Arial"/>
          <w:sz w:val="20"/>
          <w:szCs w:val="20"/>
        </w:rPr>
        <w:t xml:space="preserve"> </w:t>
      </w:r>
    </w:p>
    <w:sectPr w:rsidR="00AB5D6B" w:rsidSect="00144DC5">
      <w:headerReference w:type="default" r:id="rId11"/>
      <w:footerReference w:type="default" r:id="rId12"/>
      <w:pgSz w:w="12240" w:h="15840"/>
      <w:pgMar w:top="117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9EF" w:rsidRDefault="00C349EF">
      <w:r>
        <w:separator/>
      </w:r>
    </w:p>
  </w:endnote>
  <w:endnote w:type="continuationSeparator" w:id="0">
    <w:p w:rsidR="00C349EF" w:rsidRDefault="00C3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EB" w:rsidRPr="006C17F0" w:rsidRDefault="002801EB">
    <w:pPr>
      <w:pStyle w:val="Footer"/>
      <w:rPr>
        <w:rFonts w:ascii="Arial" w:hAnsi="Arial" w:cs="Arial"/>
        <w:sz w:val="20"/>
        <w:szCs w:val="20"/>
      </w:rPr>
    </w:pPr>
    <w:r>
      <w:tab/>
    </w:r>
    <w:r>
      <w:tab/>
    </w:r>
    <w:r w:rsidRPr="006C17F0">
      <w:rPr>
        <w:rFonts w:ascii="Arial" w:hAnsi="Arial" w:cs="Arial"/>
        <w:sz w:val="20"/>
        <w:szCs w:val="20"/>
      </w:rPr>
      <w:t xml:space="preserve">Page </w:t>
    </w:r>
    <w:r w:rsidRPr="006C17F0">
      <w:rPr>
        <w:rFonts w:ascii="Arial" w:hAnsi="Arial" w:cs="Arial"/>
        <w:sz w:val="20"/>
        <w:szCs w:val="20"/>
      </w:rPr>
      <w:fldChar w:fldCharType="begin"/>
    </w:r>
    <w:r w:rsidRPr="006C17F0">
      <w:rPr>
        <w:rFonts w:ascii="Arial" w:hAnsi="Arial" w:cs="Arial"/>
        <w:sz w:val="20"/>
        <w:szCs w:val="20"/>
      </w:rPr>
      <w:instrText xml:space="preserve"> PAGE </w:instrText>
    </w:r>
    <w:r w:rsidRPr="006C17F0">
      <w:rPr>
        <w:rFonts w:ascii="Arial" w:hAnsi="Arial" w:cs="Arial"/>
        <w:sz w:val="20"/>
        <w:szCs w:val="20"/>
      </w:rPr>
      <w:fldChar w:fldCharType="separate"/>
    </w:r>
    <w:r w:rsidR="007554EF">
      <w:rPr>
        <w:rFonts w:ascii="Arial" w:hAnsi="Arial" w:cs="Arial"/>
        <w:noProof/>
        <w:sz w:val="20"/>
        <w:szCs w:val="20"/>
      </w:rPr>
      <w:t>4</w:t>
    </w:r>
    <w:r w:rsidRPr="006C17F0">
      <w:rPr>
        <w:rFonts w:ascii="Arial" w:hAnsi="Arial" w:cs="Arial"/>
        <w:sz w:val="20"/>
        <w:szCs w:val="20"/>
      </w:rPr>
      <w:fldChar w:fldCharType="end"/>
    </w:r>
    <w:r w:rsidRPr="006C17F0">
      <w:rPr>
        <w:rFonts w:ascii="Arial" w:hAnsi="Arial" w:cs="Arial"/>
        <w:sz w:val="20"/>
        <w:szCs w:val="20"/>
      </w:rPr>
      <w:t xml:space="preserve"> of </w:t>
    </w:r>
    <w:r w:rsidRPr="006C17F0">
      <w:rPr>
        <w:rFonts w:ascii="Arial" w:hAnsi="Arial" w:cs="Arial"/>
        <w:sz w:val="20"/>
        <w:szCs w:val="20"/>
      </w:rPr>
      <w:fldChar w:fldCharType="begin"/>
    </w:r>
    <w:r w:rsidRPr="006C17F0">
      <w:rPr>
        <w:rFonts w:ascii="Arial" w:hAnsi="Arial" w:cs="Arial"/>
        <w:sz w:val="20"/>
        <w:szCs w:val="20"/>
      </w:rPr>
      <w:instrText xml:space="preserve"> NUMPAGES </w:instrText>
    </w:r>
    <w:r w:rsidRPr="006C17F0">
      <w:rPr>
        <w:rFonts w:ascii="Arial" w:hAnsi="Arial" w:cs="Arial"/>
        <w:sz w:val="20"/>
        <w:szCs w:val="20"/>
      </w:rPr>
      <w:fldChar w:fldCharType="separate"/>
    </w:r>
    <w:r w:rsidR="007554EF">
      <w:rPr>
        <w:rFonts w:ascii="Arial" w:hAnsi="Arial" w:cs="Arial"/>
        <w:noProof/>
        <w:sz w:val="20"/>
        <w:szCs w:val="20"/>
      </w:rPr>
      <w:t>5</w:t>
    </w:r>
    <w:r w:rsidRPr="006C17F0">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9EF" w:rsidRDefault="00C349EF">
      <w:r>
        <w:separator/>
      </w:r>
    </w:p>
  </w:footnote>
  <w:footnote w:type="continuationSeparator" w:id="0">
    <w:p w:rsidR="00C349EF" w:rsidRDefault="00C34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EB" w:rsidRPr="000F089B" w:rsidRDefault="002801EB" w:rsidP="0048631C">
    <w:pPr>
      <w:jc w:val="center"/>
      <w:rPr>
        <w:rStyle w:val="Strong"/>
        <w:rFonts w:ascii="Arial" w:hAnsi="Arial" w:cs="Arial"/>
        <w:sz w:val="20"/>
        <w:szCs w:val="20"/>
      </w:rPr>
    </w:pPr>
    <w:r w:rsidRPr="000F089B">
      <w:rPr>
        <w:rStyle w:val="Strong"/>
        <w:rFonts w:ascii="Arial" w:hAnsi="Arial" w:cs="Arial"/>
        <w:sz w:val="20"/>
        <w:szCs w:val="20"/>
      </w:rPr>
      <w:t>PA / NOWG MEETING MINUTES</w:t>
    </w:r>
    <w:r>
      <w:rPr>
        <w:rStyle w:val="Strong"/>
        <w:rFonts w:ascii="Arial" w:hAnsi="Arial" w:cs="Arial"/>
        <w:sz w:val="20"/>
        <w:szCs w:val="20"/>
      </w:rPr>
      <w:t xml:space="preserve"> </w:t>
    </w:r>
  </w:p>
  <w:p w:rsidR="002801EB" w:rsidRDefault="002850EF" w:rsidP="00FA5398">
    <w:pPr>
      <w:jc w:val="center"/>
      <w:rPr>
        <w:rStyle w:val="Strong"/>
        <w:rFonts w:ascii="Arial" w:hAnsi="Arial" w:cs="Arial"/>
        <w:sz w:val="20"/>
        <w:szCs w:val="20"/>
      </w:rPr>
    </w:pPr>
    <w:r>
      <w:rPr>
        <w:rStyle w:val="Strong"/>
        <w:rFonts w:ascii="Arial" w:hAnsi="Arial" w:cs="Arial"/>
        <w:sz w:val="20"/>
        <w:szCs w:val="20"/>
      </w:rPr>
      <w:t>February 25</w:t>
    </w:r>
    <w:r w:rsidR="009F17A3">
      <w:rPr>
        <w:rStyle w:val="Strong"/>
        <w:rFonts w:ascii="Arial" w:hAnsi="Arial" w:cs="Arial"/>
        <w:sz w:val="20"/>
        <w:szCs w:val="20"/>
      </w:rPr>
      <w:t>, 2014</w:t>
    </w:r>
  </w:p>
  <w:p w:rsidR="002801EB" w:rsidRPr="000F089B" w:rsidRDefault="002801EB" w:rsidP="00FA5398">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9F3"/>
    <w:multiLevelType w:val="hybridMultilevel"/>
    <w:tmpl w:val="89727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25D3F"/>
    <w:multiLevelType w:val="hybridMultilevel"/>
    <w:tmpl w:val="F6F227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254845"/>
    <w:multiLevelType w:val="hybridMultilevel"/>
    <w:tmpl w:val="82EE88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3E6924"/>
    <w:multiLevelType w:val="hybridMultilevel"/>
    <w:tmpl w:val="902EA2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AE5B23"/>
    <w:multiLevelType w:val="hybridMultilevel"/>
    <w:tmpl w:val="15BE7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FD6831"/>
    <w:multiLevelType w:val="hybridMultilevel"/>
    <w:tmpl w:val="EF90EF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B83578"/>
    <w:multiLevelType w:val="multilevel"/>
    <w:tmpl w:val="C9265CB2"/>
    <w:lvl w:ilvl="0">
      <w:start w:val="1"/>
      <w:numFmt w:val="bullet"/>
      <w:lvlText w:val=""/>
      <w:lvlJc w:val="left"/>
      <w:pPr>
        <w:ind w:left="360" w:hanging="360"/>
      </w:pPr>
      <w:rPr>
        <w:rFonts w:ascii="Symbol" w:hAnsi="Symbol" w:hint="default"/>
        <w:b/>
        <w:i w:val="0"/>
      </w:rPr>
    </w:lvl>
    <w:lvl w:ilvl="1">
      <w:start w:val="1"/>
      <w:numFmt w:val="bullet"/>
      <w:lvlText w:val=""/>
      <w:lvlJc w:val="left"/>
      <w:pPr>
        <w:ind w:left="792" w:hanging="72"/>
      </w:pPr>
      <w:rPr>
        <w:rFonts w:ascii="Symbol" w:hAnsi="Symbol" w:hint="default"/>
        <w:i w:val="0"/>
      </w:rPr>
    </w:lvl>
    <w:lvl w:ilvl="2">
      <w:start w:val="1"/>
      <w:numFmt w:val="bullet"/>
      <w:lvlText w:val=""/>
      <w:lvlJc w:val="left"/>
      <w:pPr>
        <w:ind w:left="1224" w:hanging="504"/>
      </w:pPr>
      <w:rPr>
        <w:rFonts w:ascii="Symbol" w:hAnsi="Symbol" w:hint="default"/>
        <w:color w:val="auto"/>
      </w:rPr>
    </w:lvl>
    <w:lvl w:ilvl="3">
      <w:start w:val="1"/>
      <w:numFmt w:val="bullet"/>
      <w:lvlText w:val="o"/>
      <w:lvlJc w:val="left"/>
      <w:pPr>
        <w:ind w:left="1728" w:hanging="648"/>
      </w:pPr>
      <w:rPr>
        <w:rFonts w:ascii="Courier New" w:hAnsi="Courier New" w:cs="Courier New" w:hint="default"/>
      </w:rPr>
    </w:lvl>
    <w:lvl w:ilvl="4">
      <w:start w:val="1"/>
      <w:numFmt w:val="bullet"/>
      <w:lvlText w:val=""/>
      <w:lvlJc w:val="left"/>
      <w:pPr>
        <w:ind w:left="2232" w:hanging="792"/>
      </w:pPr>
      <w:rPr>
        <w:rFonts w:ascii="Wingdings" w:hAnsi="Wingdings" w:hint="default"/>
      </w:rPr>
    </w:lvl>
    <w:lvl w:ilvl="5">
      <w:start w:val="1"/>
      <w:numFmt w:val="bullet"/>
      <w:lvlText w:val="o"/>
      <w:lvlJc w:val="left"/>
      <w:pPr>
        <w:ind w:left="2736" w:hanging="936"/>
      </w:pPr>
      <w:rPr>
        <w:rFonts w:ascii="Courier New" w:hAnsi="Courier New" w:cs="Courier New" w:hint="default"/>
      </w:rPr>
    </w:lvl>
    <w:lvl w:ilvl="6">
      <w:start w:val="1"/>
      <w:numFmt w:val="bullet"/>
      <w:lvlText w:val=""/>
      <w:lvlJc w:val="left"/>
      <w:pPr>
        <w:ind w:left="3240" w:hanging="1080"/>
      </w:pPr>
      <w:rPr>
        <w:rFonts w:ascii="Symbol" w:hAnsi="Symbol" w:hint="default"/>
      </w:rPr>
    </w:lvl>
    <w:lvl w:ilvl="7">
      <w:start w:val="1"/>
      <w:numFmt w:val="bullet"/>
      <w:lvlText w:val="o"/>
      <w:lvlJc w:val="left"/>
      <w:pPr>
        <w:ind w:left="3744" w:hanging="1224"/>
      </w:pPr>
      <w:rPr>
        <w:rFonts w:ascii="Courier New" w:hAnsi="Courier New" w:cs="Courier New" w:hint="default"/>
      </w:rPr>
    </w:lvl>
    <w:lvl w:ilvl="8">
      <w:start w:val="1"/>
      <w:numFmt w:val="bullet"/>
      <w:lvlText w:val=""/>
      <w:lvlJc w:val="left"/>
      <w:pPr>
        <w:ind w:left="4320" w:hanging="1440"/>
      </w:pPr>
      <w:rPr>
        <w:rFonts w:ascii="Wingdings" w:hAnsi="Wingdings" w:hint="default"/>
      </w:rPr>
    </w:lvl>
  </w:abstractNum>
  <w:abstractNum w:abstractNumId="7">
    <w:nsid w:val="288E1CE9"/>
    <w:multiLevelType w:val="hybridMultilevel"/>
    <w:tmpl w:val="A3C07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D02171"/>
    <w:multiLevelType w:val="hybridMultilevel"/>
    <w:tmpl w:val="4FF28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675C33"/>
    <w:multiLevelType w:val="hybridMultilevel"/>
    <w:tmpl w:val="40788BC8"/>
    <w:lvl w:ilvl="0" w:tplc="58F06080">
      <w:start w:val="1"/>
      <w:numFmt w:val="upperLetter"/>
      <w:lvlText w:val="%1."/>
      <w:lvlJc w:val="left"/>
      <w:pPr>
        <w:tabs>
          <w:tab w:val="num" w:pos="1080"/>
        </w:tabs>
        <w:ind w:left="1080" w:hanging="360"/>
      </w:pPr>
      <w:rPr>
        <w:rFonts w:ascii="Times New Roman" w:hAnsi="Times New Roman" w:cs="Times New Roman" w:hint="default"/>
        <w:b/>
        <w:i w:val="0"/>
        <w:sz w:val="24"/>
      </w:rPr>
    </w:lvl>
    <w:lvl w:ilvl="1" w:tplc="04090001">
      <w:start w:val="1"/>
      <w:numFmt w:val="bullet"/>
      <w:lvlText w:val=""/>
      <w:lvlJc w:val="left"/>
      <w:pPr>
        <w:tabs>
          <w:tab w:val="num" w:pos="1800"/>
        </w:tabs>
        <w:ind w:left="1800" w:hanging="360"/>
      </w:pPr>
      <w:rPr>
        <w:rFonts w:ascii="Symbol" w:hAnsi="Symbol" w:hint="default"/>
      </w:rPr>
    </w:lvl>
    <w:lvl w:ilvl="2" w:tplc="23CEE71A">
      <w:numFmt w:val="bullet"/>
      <w:lvlText w:val="–"/>
      <w:lvlJc w:val="left"/>
      <w:pPr>
        <w:tabs>
          <w:tab w:val="num" w:pos="2520"/>
        </w:tabs>
        <w:ind w:left="2520" w:hanging="360"/>
      </w:pPr>
      <w:rPr>
        <w:rFonts w:ascii="Times New Roman" w:eastAsia="Times New Roman" w:hAnsi="Times New Roman" w:hint="default"/>
      </w:rPr>
    </w:lvl>
    <w:lvl w:ilvl="3" w:tplc="28E08482">
      <w:start w:val="10"/>
      <w:numFmt w:val="decimal"/>
      <w:lvlText w:val="%4."/>
      <w:lvlJc w:val="left"/>
      <w:pPr>
        <w:tabs>
          <w:tab w:val="num" w:pos="3240"/>
        </w:tabs>
        <w:ind w:left="3240" w:hanging="360"/>
      </w:pPr>
      <w:rPr>
        <w:rFonts w:cs="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13D1FCB"/>
    <w:multiLevelType w:val="hybridMultilevel"/>
    <w:tmpl w:val="C090C58C"/>
    <w:lvl w:ilvl="0" w:tplc="AD3EB022">
      <w:numFmt w:val="bullet"/>
      <w:lvlText w:val="•"/>
      <w:lvlJc w:val="left"/>
      <w:pPr>
        <w:ind w:left="1110" w:hanging="75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4AF23C9"/>
    <w:multiLevelType w:val="hybridMultilevel"/>
    <w:tmpl w:val="427A8E2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2880"/>
        </w:tabs>
      </w:pPr>
      <w:rPr>
        <w:rFonts w:ascii="Symbol" w:hAnsi="Symbol" w:hint="default"/>
      </w:rPr>
    </w:lvl>
    <w:lvl w:ilvl="2" w:tplc="FFFFFFFF">
      <w:start w:val="1"/>
      <w:numFmt w:val="upperLetter"/>
      <w:lvlText w:val="%3."/>
      <w:lvlJc w:val="left"/>
      <w:pPr>
        <w:tabs>
          <w:tab w:val="num" w:pos="2880"/>
        </w:tabs>
      </w:pPr>
    </w:lvl>
    <w:lvl w:ilvl="3" w:tplc="FFFFFFFF">
      <w:start w:val="1"/>
      <w:numFmt w:val="lowerRoman"/>
      <w:lvlText w:val="%4."/>
      <w:lvlJc w:val="left"/>
      <w:pPr>
        <w:tabs>
          <w:tab w:val="num" w:pos="2880"/>
        </w:tabs>
      </w:pPr>
    </w:lvl>
    <w:lvl w:ilvl="4" w:tplc="FFFFFFFF">
      <w:start w:val="1"/>
      <w:numFmt w:val="upperRoman"/>
      <w:lvlText w:val="%5."/>
      <w:lvlJc w:val="left"/>
      <w:pPr>
        <w:tabs>
          <w:tab w:val="num" w:pos="2880"/>
        </w:tabs>
      </w:pPr>
    </w:lvl>
    <w:lvl w:ilvl="5" w:tplc="FFFFFFFF">
      <w:start w:val="1"/>
      <w:numFmt w:val="decimal"/>
      <w:lvlText w:val="%6."/>
      <w:lvlJc w:val="left"/>
      <w:pPr>
        <w:tabs>
          <w:tab w:val="num" w:pos="2880"/>
        </w:tabs>
      </w:pPr>
    </w:lvl>
    <w:lvl w:ilvl="6" w:tplc="FFFFFFFF">
      <w:start w:val="1"/>
      <w:numFmt w:val="bullet"/>
      <w:lvlText w:val="·"/>
      <w:lvlJc w:val="left"/>
      <w:pPr>
        <w:tabs>
          <w:tab w:val="num" w:pos="2880"/>
        </w:tabs>
      </w:pPr>
      <w:rPr>
        <w:rFonts w:ascii="Symbol" w:hAnsi="Symbol" w:cs="Symbol"/>
      </w:rPr>
    </w:lvl>
    <w:lvl w:ilvl="7" w:tplc="FFFFFFFF">
      <w:numFmt w:val="decimal"/>
      <w:lvlText w:val=""/>
      <w:lvlJc w:val="left"/>
    </w:lvl>
    <w:lvl w:ilvl="8" w:tplc="04090001">
      <w:start w:val="1"/>
      <w:numFmt w:val="bullet"/>
      <w:lvlText w:val=""/>
      <w:lvlJc w:val="left"/>
      <w:pPr>
        <w:tabs>
          <w:tab w:val="num" w:pos="1080"/>
        </w:tabs>
        <w:ind w:left="1080" w:hanging="360"/>
      </w:pPr>
      <w:rPr>
        <w:rFonts w:ascii="Symbol" w:hAnsi="Symbol" w:hint="default"/>
      </w:rPr>
    </w:lvl>
  </w:abstractNum>
  <w:abstractNum w:abstractNumId="12">
    <w:nsid w:val="476A74A2"/>
    <w:multiLevelType w:val="hybridMultilevel"/>
    <w:tmpl w:val="6556EC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7A9705A"/>
    <w:multiLevelType w:val="hybridMultilevel"/>
    <w:tmpl w:val="E52EC62C"/>
    <w:lvl w:ilvl="0" w:tplc="AD3EB022">
      <w:numFmt w:val="bullet"/>
      <w:lvlText w:val="•"/>
      <w:lvlJc w:val="left"/>
      <w:pPr>
        <w:ind w:left="1110" w:hanging="75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99474E2"/>
    <w:multiLevelType w:val="hybridMultilevel"/>
    <w:tmpl w:val="A4D2A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3276F3"/>
    <w:multiLevelType w:val="hybridMultilevel"/>
    <w:tmpl w:val="2D322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1875E5"/>
    <w:multiLevelType w:val="hybridMultilevel"/>
    <w:tmpl w:val="C568D9B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C924932"/>
    <w:multiLevelType w:val="hybridMultilevel"/>
    <w:tmpl w:val="6B82D8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4CB44C53"/>
    <w:multiLevelType w:val="hybridMultilevel"/>
    <w:tmpl w:val="C60EA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AD347B"/>
    <w:multiLevelType w:val="hybridMultilevel"/>
    <w:tmpl w:val="306CF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E2C2854"/>
    <w:multiLevelType w:val="hybridMultilevel"/>
    <w:tmpl w:val="931AB5EA"/>
    <w:lvl w:ilvl="0" w:tplc="6FDCDFBC">
      <w:start w:val="1"/>
      <w:numFmt w:val="bullet"/>
      <w:lvlText w:val=""/>
      <w:lvlJc w:val="left"/>
      <w:pPr>
        <w:tabs>
          <w:tab w:val="num" w:pos="360"/>
        </w:tabs>
        <w:ind w:left="360" w:hanging="360"/>
      </w:pPr>
      <w:rPr>
        <w:rFonts w:ascii="Symbol" w:hAnsi="Symbol" w:hint="default"/>
        <w:color w:val="0000FF"/>
        <w:sz w:val="24"/>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526E7F43"/>
    <w:multiLevelType w:val="hybridMultilevel"/>
    <w:tmpl w:val="160667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87F375F"/>
    <w:multiLevelType w:val="hybridMultilevel"/>
    <w:tmpl w:val="FE62A2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DCE6A93"/>
    <w:multiLevelType w:val="hybridMultilevel"/>
    <w:tmpl w:val="CC8A7F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182036D"/>
    <w:multiLevelType w:val="hybridMultilevel"/>
    <w:tmpl w:val="4A18F49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5">
    <w:nsid w:val="61B11C7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641D6D90"/>
    <w:multiLevelType w:val="hybridMultilevel"/>
    <w:tmpl w:val="FA66CC9A"/>
    <w:lvl w:ilvl="0" w:tplc="A3F2070A">
      <w:start w:val="1"/>
      <w:numFmt w:val="bullet"/>
      <w:lvlText w:val=""/>
      <w:lvlJc w:val="left"/>
      <w:pPr>
        <w:ind w:left="720" w:hanging="360"/>
      </w:pPr>
      <w:rPr>
        <w:rFonts w:ascii="Symbol" w:hAnsi="Symbol" w:hint="default"/>
        <w:color w:val="auto"/>
        <w:u w:color="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7B00F5B"/>
    <w:multiLevelType w:val="multilevel"/>
    <w:tmpl w:val="A8E8442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6B766C79"/>
    <w:multiLevelType w:val="hybridMultilevel"/>
    <w:tmpl w:val="4EB851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D3B3C6C"/>
    <w:multiLevelType w:val="hybridMultilevel"/>
    <w:tmpl w:val="AAC4D1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9032E30"/>
    <w:multiLevelType w:val="hybridMultilevel"/>
    <w:tmpl w:val="5CA6A63E"/>
    <w:lvl w:ilvl="0" w:tplc="9A44AC34">
      <w:start w:val="1"/>
      <w:numFmt w:val="bullet"/>
      <w:pStyle w:val="ListBullet2"/>
      <w:lvlText w:val=""/>
      <w:lvlJc w:val="left"/>
      <w:pPr>
        <w:tabs>
          <w:tab w:val="num" w:pos="2520"/>
        </w:tabs>
        <w:ind w:left="2520" w:hanging="360"/>
      </w:pPr>
      <w:rPr>
        <w:rFonts w:ascii="Symbol" w:hAnsi="Symbol" w:hint="default"/>
        <w:b/>
        <w:i w:val="0"/>
        <w:color w:val="FF0000"/>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ED3488C"/>
    <w:multiLevelType w:val="hybridMultilevel"/>
    <w:tmpl w:val="E69A3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29"/>
  </w:num>
  <w:num w:numId="4">
    <w:abstractNumId w:val="11"/>
  </w:num>
  <w:num w:numId="5">
    <w:abstractNumId w:val="27"/>
  </w:num>
  <w:num w:numId="6">
    <w:abstractNumId w:val="22"/>
  </w:num>
  <w:num w:numId="7">
    <w:abstractNumId w:val="23"/>
  </w:num>
  <w:num w:numId="8">
    <w:abstractNumId w:val="9"/>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9"/>
  </w:num>
  <w:num w:numId="12">
    <w:abstractNumId w:val="21"/>
  </w:num>
  <w:num w:numId="13">
    <w:abstractNumId w:val="31"/>
  </w:num>
  <w:num w:numId="14">
    <w:abstractNumId w:val="8"/>
  </w:num>
  <w:num w:numId="15">
    <w:abstractNumId w:val="12"/>
  </w:num>
  <w:num w:numId="16">
    <w:abstractNumId w:val="0"/>
  </w:num>
  <w:num w:numId="17">
    <w:abstractNumId w:val="16"/>
  </w:num>
  <w:num w:numId="18">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
  </w:num>
  <w:num w:numId="25">
    <w:abstractNumId w:val="25"/>
  </w:num>
  <w:num w:numId="26">
    <w:abstractNumId w:val="15"/>
  </w:num>
  <w:num w:numId="27">
    <w:abstractNumId w:val="6"/>
  </w:num>
  <w:num w:numId="28">
    <w:abstractNumId w:val="14"/>
  </w:num>
  <w:num w:numId="29">
    <w:abstractNumId w:val="29"/>
  </w:num>
  <w:num w:numId="30">
    <w:abstractNumId w:val="13"/>
  </w:num>
  <w:num w:numId="31">
    <w:abstractNumId w:val="10"/>
  </w:num>
  <w:num w:numId="32">
    <w:abstractNumId w:val="7"/>
  </w:num>
  <w:num w:numId="3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4E"/>
    <w:rsid w:val="000001BA"/>
    <w:rsid w:val="00000917"/>
    <w:rsid w:val="00000EFC"/>
    <w:rsid w:val="000017DF"/>
    <w:rsid w:val="000031ED"/>
    <w:rsid w:val="00006ED3"/>
    <w:rsid w:val="00006ED4"/>
    <w:rsid w:val="0000774B"/>
    <w:rsid w:val="00007CEF"/>
    <w:rsid w:val="00011409"/>
    <w:rsid w:val="00012DDE"/>
    <w:rsid w:val="000142D9"/>
    <w:rsid w:val="00015B89"/>
    <w:rsid w:val="00015CD0"/>
    <w:rsid w:val="0002000A"/>
    <w:rsid w:val="00020122"/>
    <w:rsid w:val="00020ED4"/>
    <w:rsid w:val="00022568"/>
    <w:rsid w:val="000239E6"/>
    <w:rsid w:val="00024229"/>
    <w:rsid w:val="0002497A"/>
    <w:rsid w:val="00024CDA"/>
    <w:rsid w:val="00025CFE"/>
    <w:rsid w:val="00026E36"/>
    <w:rsid w:val="00027B64"/>
    <w:rsid w:val="00027E54"/>
    <w:rsid w:val="000304E0"/>
    <w:rsid w:val="0003253E"/>
    <w:rsid w:val="000332A9"/>
    <w:rsid w:val="00033496"/>
    <w:rsid w:val="00033937"/>
    <w:rsid w:val="00033AAF"/>
    <w:rsid w:val="00033BA8"/>
    <w:rsid w:val="00033D25"/>
    <w:rsid w:val="00034FD3"/>
    <w:rsid w:val="000359A9"/>
    <w:rsid w:val="00036FF4"/>
    <w:rsid w:val="00037244"/>
    <w:rsid w:val="0003728E"/>
    <w:rsid w:val="00040161"/>
    <w:rsid w:val="00042978"/>
    <w:rsid w:val="00042E0E"/>
    <w:rsid w:val="000438DD"/>
    <w:rsid w:val="0004394A"/>
    <w:rsid w:val="0004464E"/>
    <w:rsid w:val="000446C3"/>
    <w:rsid w:val="00045524"/>
    <w:rsid w:val="00045EFE"/>
    <w:rsid w:val="00045F57"/>
    <w:rsid w:val="0004636E"/>
    <w:rsid w:val="000467D8"/>
    <w:rsid w:val="000504E6"/>
    <w:rsid w:val="00050CFB"/>
    <w:rsid w:val="00051510"/>
    <w:rsid w:val="00051EA9"/>
    <w:rsid w:val="00052A28"/>
    <w:rsid w:val="00052A8A"/>
    <w:rsid w:val="00052DFE"/>
    <w:rsid w:val="00053B2A"/>
    <w:rsid w:val="00054EDB"/>
    <w:rsid w:val="000559A4"/>
    <w:rsid w:val="00055E86"/>
    <w:rsid w:val="00056184"/>
    <w:rsid w:val="000566C2"/>
    <w:rsid w:val="0005677E"/>
    <w:rsid w:val="000571AE"/>
    <w:rsid w:val="000579AD"/>
    <w:rsid w:val="0006084B"/>
    <w:rsid w:val="000608CC"/>
    <w:rsid w:val="00060D62"/>
    <w:rsid w:val="00062A4C"/>
    <w:rsid w:val="00062D1B"/>
    <w:rsid w:val="00063034"/>
    <w:rsid w:val="000653C9"/>
    <w:rsid w:val="0006571E"/>
    <w:rsid w:val="00066B88"/>
    <w:rsid w:val="00066C05"/>
    <w:rsid w:val="00066D9C"/>
    <w:rsid w:val="00067A93"/>
    <w:rsid w:val="00070714"/>
    <w:rsid w:val="00070993"/>
    <w:rsid w:val="0007182E"/>
    <w:rsid w:val="000725DF"/>
    <w:rsid w:val="00072C2E"/>
    <w:rsid w:val="00073310"/>
    <w:rsid w:val="000734F7"/>
    <w:rsid w:val="00073FD1"/>
    <w:rsid w:val="00076A5F"/>
    <w:rsid w:val="0008014D"/>
    <w:rsid w:val="00080A93"/>
    <w:rsid w:val="00081931"/>
    <w:rsid w:val="00082FF5"/>
    <w:rsid w:val="00083405"/>
    <w:rsid w:val="000836F1"/>
    <w:rsid w:val="00083A1C"/>
    <w:rsid w:val="00083A86"/>
    <w:rsid w:val="0008585F"/>
    <w:rsid w:val="00085C1D"/>
    <w:rsid w:val="0008678E"/>
    <w:rsid w:val="00086E6B"/>
    <w:rsid w:val="00087EC3"/>
    <w:rsid w:val="000910A5"/>
    <w:rsid w:val="00091582"/>
    <w:rsid w:val="00091655"/>
    <w:rsid w:val="00091D5F"/>
    <w:rsid w:val="000924CE"/>
    <w:rsid w:val="00093A91"/>
    <w:rsid w:val="00094519"/>
    <w:rsid w:val="000961BA"/>
    <w:rsid w:val="00096785"/>
    <w:rsid w:val="000969D4"/>
    <w:rsid w:val="000A106D"/>
    <w:rsid w:val="000A1170"/>
    <w:rsid w:val="000A1715"/>
    <w:rsid w:val="000A2657"/>
    <w:rsid w:val="000A27A6"/>
    <w:rsid w:val="000A322A"/>
    <w:rsid w:val="000A6AD6"/>
    <w:rsid w:val="000A76C5"/>
    <w:rsid w:val="000B0A2A"/>
    <w:rsid w:val="000B1544"/>
    <w:rsid w:val="000B39E1"/>
    <w:rsid w:val="000B4425"/>
    <w:rsid w:val="000B54F4"/>
    <w:rsid w:val="000B6B3A"/>
    <w:rsid w:val="000C0CA2"/>
    <w:rsid w:val="000C19D2"/>
    <w:rsid w:val="000C1AD4"/>
    <w:rsid w:val="000C34CC"/>
    <w:rsid w:val="000C3592"/>
    <w:rsid w:val="000C4450"/>
    <w:rsid w:val="000C4BE1"/>
    <w:rsid w:val="000C5A67"/>
    <w:rsid w:val="000C68F1"/>
    <w:rsid w:val="000C7409"/>
    <w:rsid w:val="000D1077"/>
    <w:rsid w:val="000D1381"/>
    <w:rsid w:val="000D27EE"/>
    <w:rsid w:val="000D2DE6"/>
    <w:rsid w:val="000D4C39"/>
    <w:rsid w:val="000D54ED"/>
    <w:rsid w:val="000D7130"/>
    <w:rsid w:val="000D7A17"/>
    <w:rsid w:val="000D7BBC"/>
    <w:rsid w:val="000E2CCD"/>
    <w:rsid w:val="000E3383"/>
    <w:rsid w:val="000E37D1"/>
    <w:rsid w:val="000E4AF6"/>
    <w:rsid w:val="000E5978"/>
    <w:rsid w:val="000E7386"/>
    <w:rsid w:val="000F057A"/>
    <w:rsid w:val="000F089B"/>
    <w:rsid w:val="000F10DA"/>
    <w:rsid w:val="000F1C09"/>
    <w:rsid w:val="000F2076"/>
    <w:rsid w:val="000F36DA"/>
    <w:rsid w:val="000F53A7"/>
    <w:rsid w:val="000F5A37"/>
    <w:rsid w:val="000F6E5A"/>
    <w:rsid w:val="000F75C7"/>
    <w:rsid w:val="00100B19"/>
    <w:rsid w:val="001033A2"/>
    <w:rsid w:val="00103485"/>
    <w:rsid w:val="0010589F"/>
    <w:rsid w:val="00105AA5"/>
    <w:rsid w:val="00105F6C"/>
    <w:rsid w:val="00105F98"/>
    <w:rsid w:val="0010614C"/>
    <w:rsid w:val="001063DC"/>
    <w:rsid w:val="00107DFA"/>
    <w:rsid w:val="001110FD"/>
    <w:rsid w:val="0011138B"/>
    <w:rsid w:val="001147E3"/>
    <w:rsid w:val="00114C89"/>
    <w:rsid w:val="001159A9"/>
    <w:rsid w:val="00116693"/>
    <w:rsid w:val="001173C3"/>
    <w:rsid w:val="0011758F"/>
    <w:rsid w:val="001175F6"/>
    <w:rsid w:val="00117708"/>
    <w:rsid w:val="001178A2"/>
    <w:rsid w:val="00117CCC"/>
    <w:rsid w:val="00120BEA"/>
    <w:rsid w:val="001210ED"/>
    <w:rsid w:val="0012239E"/>
    <w:rsid w:val="00122C7A"/>
    <w:rsid w:val="001250E2"/>
    <w:rsid w:val="0012762C"/>
    <w:rsid w:val="00127AFC"/>
    <w:rsid w:val="0013108A"/>
    <w:rsid w:val="0013493F"/>
    <w:rsid w:val="0013518E"/>
    <w:rsid w:val="0013766A"/>
    <w:rsid w:val="00137C2A"/>
    <w:rsid w:val="001410B3"/>
    <w:rsid w:val="00141BB6"/>
    <w:rsid w:val="0014216D"/>
    <w:rsid w:val="00142582"/>
    <w:rsid w:val="00144316"/>
    <w:rsid w:val="00144DC5"/>
    <w:rsid w:val="001455BD"/>
    <w:rsid w:val="0014600E"/>
    <w:rsid w:val="0014699E"/>
    <w:rsid w:val="00151355"/>
    <w:rsid w:val="00151E35"/>
    <w:rsid w:val="001526FF"/>
    <w:rsid w:val="00153792"/>
    <w:rsid w:val="001541FB"/>
    <w:rsid w:val="0015442C"/>
    <w:rsid w:val="00155CEB"/>
    <w:rsid w:val="00157A97"/>
    <w:rsid w:val="00161435"/>
    <w:rsid w:val="00162E15"/>
    <w:rsid w:val="00164C38"/>
    <w:rsid w:val="00164E1E"/>
    <w:rsid w:val="00165C76"/>
    <w:rsid w:val="00166B01"/>
    <w:rsid w:val="00167086"/>
    <w:rsid w:val="00172C9D"/>
    <w:rsid w:val="00173466"/>
    <w:rsid w:val="0017390B"/>
    <w:rsid w:val="00173BAC"/>
    <w:rsid w:val="00175534"/>
    <w:rsid w:val="001755AD"/>
    <w:rsid w:val="001771E6"/>
    <w:rsid w:val="001809D7"/>
    <w:rsid w:val="00181A93"/>
    <w:rsid w:val="00181AD4"/>
    <w:rsid w:val="00181B15"/>
    <w:rsid w:val="001829BD"/>
    <w:rsid w:val="00183E97"/>
    <w:rsid w:val="001846E9"/>
    <w:rsid w:val="00185332"/>
    <w:rsid w:val="00185B0A"/>
    <w:rsid w:val="00185C49"/>
    <w:rsid w:val="0018660C"/>
    <w:rsid w:val="001870D6"/>
    <w:rsid w:val="00187DDA"/>
    <w:rsid w:val="00190D45"/>
    <w:rsid w:val="00190DCB"/>
    <w:rsid w:val="00191A72"/>
    <w:rsid w:val="00191AB6"/>
    <w:rsid w:val="00193BF3"/>
    <w:rsid w:val="0019476F"/>
    <w:rsid w:val="00194CB9"/>
    <w:rsid w:val="00194E98"/>
    <w:rsid w:val="00194EEB"/>
    <w:rsid w:val="00196C32"/>
    <w:rsid w:val="00196FC6"/>
    <w:rsid w:val="00197A66"/>
    <w:rsid w:val="001A0042"/>
    <w:rsid w:val="001A03AA"/>
    <w:rsid w:val="001A1202"/>
    <w:rsid w:val="001A137D"/>
    <w:rsid w:val="001A13FB"/>
    <w:rsid w:val="001A1B3D"/>
    <w:rsid w:val="001A1BE7"/>
    <w:rsid w:val="001A2D38"/>
    <w:rsid w:val="001A3290"/>
    <w:rsid w:val="001A3790"/>
    <w:rsid w:val="001A4F3C"/>
    <w:rsid w:val="001A5E69"/>
    <w:rsid w:val="001A6547"/>
    <w:rsid w:val="001A7179"/>
    <w:rsid w:val="001A7798"/>
    <w:rsid w:val="001B1037"/>
    <w:rsid w:val="001B2965"/>
    <w:rsid w:val="001B2CA0"/>
    <w:rsid w:val="001B30F2"/>
    <w:rsid w:val="001B3E06"/>
    <w:rsid w:val="001B7C46"/>
    <w:rsid w:val="001C076D"/>
    <w:rsid w:val="001C0B7C"/>
    <w:rsid w:val="001C2086"/>
    <w:rsid w:val="001C50B3"/>
    <w:rsid w:val="001C629F"/>
    <w:rsid w:val="001C759C"/>
    <w:rsid w:val="001C7E64"/>
    <w:rsid w:val="001D2901"/>
    <w:rsid w:val="001D40BF"/>
    <w:rsid w:val="001D513E"/>
    <w:rsid w:val="001D54EF"/>
    <w:rsid w:val="001D66A1"/>
    <w:rsid w:val="001D715D"/>
    <w:rsid w:val="001E2843"/>
    <w:rsid w:val="001E2F47"/>
    <w:rsid w:val="001E3321"/>
    <w:rsid w:val="001E3C6E"/>
    <w:rsid w:val="001E4184"/>
    <w:rsid w:val="001E5AF7"/>
    <w:rsid w:val="001E5F3B"/>
    <w:rsid w:val="001E6D75"/>
    <w:rsid w:val="001E787A"/>
    <w:rsid w:val="001E7D1F"/>
    <w:rsid w:val="001F006E"/>
    <w:rsid w:val="001F0918"/>
    <w:rsid w:val="001F14C8"/>
    <w:rsid w:val="001F2079"/>
    <w:rsid w:val="001F2A47"/>
    <w:rsid w:val="001F30BD"/>
    <w:rsid w:val="001F31DA"/>
    <w:rsid w:val="001F3AC4"/>
    <w:rsid w:val="001F52A4"/>
    <w:rsid w:val="001F5B6C"/>
    <w:rsid w:val="001F7D3C"/>
    <w:rsid w:val="001F7ECF"/>
    <w:rsid w:val="00200C55"/>
    <w:rsid w:val="00201DFC"/>
    <w:rsid w:val="00202C58"/>
    <w:rsid w:val="002037B5"/>
    <w:rsid w:val="00205390"/>
    <w:rsid w:val="00205E14"/>
    <w:rsid w:val="00206BFB"/>
    <w:rsid w:val="00207512"/>
    <w:rsid w:val="002104AF"/>
    <w:rsid w:val="0021134B"/>
    <w:rsid w:val="002117B8"/>
    <w:rsid w:val="0021240D"/>
    <w:rsid w:val="002129F6"/>
    <w:rsid w:val="00213D2C"/>
    <w:rsid w:val="00215663"/>
    <w:rsid w:val="002162D6"/>
    <w:rsid w:val="00216760"/>
    <w:rsid w:val="002174BD"/>
    <w:rsid w:val="00220B79"/>
    <w:rsid w:val="00220D53"/>
    <w:rsid w:val="00221380"/>
    <w:rsid w:val="0022245B"/>
    <w:rsid w:val="00222500"/>
    <w:rsid w:val="0022262F"/>
    <w:rsid w:val="00222814"/>
    <w:rsid w:val="00223244"/>
    <w:rsid w:val="0022339F"/>
    <w:rsid w:val="00223F8A"/>
    <w:rsid w:val="00225135"/>
    <w:rsid w:val="00225869"/>
    <w:rsid w:val="00225B49"/>
    <w:rsid w:val="00225E7B"/>
    <w:rsid w:val="00225F18"/>
    <w:rsid w:val="00226F4F"/>
    <w:rsid w:val="00230403"/>
    <w:rsid w:val="00230E7B"/>
    <w:rsid w:val="00231985"/>
    <w:rsid w:val="0023292B"/>
    <w:rsid w:val="00234F81"/>
    <w:rsid w:val="0023520D"/>
    <w:rsid w:val="00241347"/>
    <w:rsid w:val="00241925"/>
    <w:rsid w:val="00241D21"/>
    <w:rsid w:val="0024259F"/>
    <w:rsid w:val="00242709"/>
    <w:rsid w:val="00242C8A"/>
    <w:rsid w:val="00244EC8"/>
    <w:rsid w:val="00245C32"/>
    <w:rsid w:val="002476DF"/>
    <w:rsid w:val="00247C84"/>
    <w:rsid w:val="00250082"/>
    <w:rsid w:val="0025054F"/>
    <w:rsid w:val="00250A24"/>
    <w:rsid w:val="00253225"/>
    <w:rsid w:val="00254615"/>
    <w:rsid w:val="00255759"/>
    <w:rsid w:val="002560A3"/>
    <w:rsid w:val="00257E4D"/>
    <w:rsid w:val="002601A6"/>
    <w:rsid w:val="00260A37"/>
    <w:rsid w:val="00261823"/>
    <w:rsid w:val="00263165"/>
    <w:rsid w:val="00263F0D"/>
    <w:rsid w:val="00263F0E"/>
    <w:rsid w:val="00264189"/>
    <w:rsid w:val="002645CF"/>
    <w:rsid w:val="002669B6"/>
    <w:rsid w:val="002674BB"/>
    <w:rsid w:val="0026795E"/>
    <w:rsid w:val="00272C87"/>
    <w:rsid w:val="00273F91"/>
    <w:rsid w:val="00274BAE"/>
    <w:rsid w:val="002801EB"/>
    <w:rsid w:val="0028088B"/>
    <w:rsid w:val="002829A8"/>
    <w:rsid w:val="002839D4"/>
    <w:rsid w:val="00283E7C"/>
    <w:rsid w:val="00284DBD"/>
    <w:rsid w:val="002850EF"/>
    <w:rsid w:val="00285D3B"/>
    <w:rsid w:val="002861A6"/>
    <w:rsid w:val="0028674B"/>
    <w:rsid w:val="0029054B"/>
    <w:rsid w:val="00290E86"/>
    <w:rsid w:val="00291944"/>
    <w:rsid w:val="00291BF3"/>
    <w:rsid w:val="00291C37"/>
    <w:rsid w:val="00291F1C"/>
    <w:rsid w:val="0029200E"/>
    <w:rsid w:val="0029299D"/>
    <w:rsid w:val="0029384A"/>
    <w:rsid w:val="00293A86"/>
    <w:rsid w:val="00294A83"/>
    <w:rsid w:val="0029565B"/>
    <w:rsid w:val="002962E1"/>
    <w:rsid w:val="002973BF"/>
    <w:rsid w:val="002A0221"/>
    <w:rsid w:val="002A15A2"/>
    <w:rsid w:val="002A2D46"/>
    <w:rsid w:val="002A364E"/>
    <w:rsid w:val="002A3A24"/>
    <w:rsid w:val="002A48CE"/>
    <w:rsid w:val="002A5461"/>
    <w:rsid w:val="002A5F65"/>
    <w:rsid w:val="002A652B"/>
    <w:rsid w:val="002A70DA"/>
    <w:rsid w:val="002B05BD"/>
    <w:rsid w:val="002B0881"/>
    <w:rsid w:val="002B1F96"/>
    <w:rsid w:val="002B3E1C"/>
    <w:rsid w:val="002B4206"/>
    <w:rsid w:val="002B461F"/>
    <w:rsid w:val="002B488E"/>
    <w:rsid w:val="002B4A8B"/>
    <w:rsid w:val="002B4E68"/>
    <w:rsid w:val="002B66AC"/>
    <w:rsid w:val="002B6955"/>
    <w:rsid w:val="002B764E"/>
    <w:rsid w:val="002B7844"/>
    <w:rsid w:val="002B7E27"/>
    <w:rsid w:val="002C08ED"/>
    <w:rsid w:val="002C1DAB"/>
    <w:rsid w:val="002C2A53"/>
    <w:rsid w:val="002C3C0D"/>
    <w:rsid w:val="002C4778"/>
    <w:rsid w:val="002C5470"/>
    <w:rsid w:val="002C5AC7"/>
    <w:rsid w:val="002C6D1D"/>
    <w:rsid w:val="002D016F"/>
    <w:rsid w:val="002D0EB6"/>
    <w:rsid w:val="002D1949"/>
    <w:rsid w:val="002D1DD5"/>
    <w:rsid w:val="002D1FBB"/>
    <w:rsid w:val="002D21D8"/>
    <w:rsid w:val="002D2E2E"/>
    <w:rsid w:val="002D3284"/>
    <w:rsid w:val="002D3CA9"/>
    <w:rsid w:val="002D5523"/>
    <w:rsid w:val="002D55FB"/>
    <w:rsid w:val="002D6BE1"/>
    <w:rsid w:val="002D747E"/>
    <w:rsid w:val="002E0E72"/>
    <w:rsid w:val="002E105A"/>
    <w:rsid w:val="002E15CB"/>
    <w:rsid w:val="002E1EFF"/>
    <w:rsid w:val="002E33C4"/>
    <w:rsid w:val="002E3404"/>
    <w:rsid w:val="002E4E0C"/>
    <w:rsid w:val="002E5C98"/>
    <w:rsid w:val="002E63D9"/>
    <w:rsid w:val="002E6AB1"/>
    <w:rsid w:val="002F1685"/>
    <w:rsid w:val="002F1835"/>
    <w:rsid w:val="002F1EDA"/>
    <w:rsid w:val="002F2B3C"/>
    <w:rsid w:val="002F367E"/>
    <w:rsid w:val="002F51C3"/>
    <w:rsid w:val="002F69A6"/>
    <w:rsid w:val="002F6E7E"/>
    <w:rsid w:val="002F7DCB"/>
    <w:rsid w:val="00301367"/>
    <w:rsid w:val="00302424"/>
    <w:rsid w:val="0030249E"/>
    <w:rsid w:val="00303205"/>
    <w:rsid w:val="00304057"/>
    <w:rsid w:val="0030462B"/>
    <w:rsid w:val="00304718"/>
    <w:rsid w:val="003055B6"/>
    <w:rsid w:val="00306AFD"/>
    <w:rsid w:val="00310B7A"/>
    <w:rsid w:val="00310CD3"/>
    <w:rsid w:val="00310E6B"/>
    <w:rsid w:val="00312F60"/>
    <w:rsid w:val="003137DA"/>
    <w:rsid w:val="00313A60"/>
    <w:rsid w:val="00313CDB"/>
    <w:rsid w:val="00313D11"/>
    <w:rsid w:val="0031426F"/>
    <w:rsid w:val="0031471F"/>
    <w:rsid w:val="00315443"/>
    <w:rsid w:val="00315535"/>
    <w:rsid w:val="003168B6"/>
    <w:rsid w:val="0031719B"/>
    <w:rsid w:val="0032156F"/>
    <w:rsid w:val="00322D4A"/>
    <w:rsid w:val="003256B3"/>
    <w:rsid w:val="00330C49"/>
    <w:rsid w:val="0033229E"/>
    <w:rsid w:val="0033246D"/>
    <w:rsid w:val="00332946"/>
    <w:rsid w:val="00332BFF"/>
    <w:rsid w:val="00333273"/>
    <w:rsid w:val="0033468C"/>
    <w:rsid w:val="00335040"/>
    <w:rsid w:val="003353D1"/>
    <w:rsid w:val="003370C9"/>
    <w:rsid w:val="00337A20"/>
    <w:rsid w:val="00340923"/>
    <w:rsid w:val="003429E8"/>
    <w:rsid w:val="00343149"/>
    <w:rsid w:val="00344DEF"/>
    <w:rsid w:val="00345ACA"/>
    <w:rsid w:val="00345CEE"/>
    <w:rsid w:val="00347DD3"/>
    <w:rsid w:val="0035075E"/>
    <w:rsid w:val="00351242"/>
    <w:rsid w:val="00351269"/>
    <w:rsid w:val="00352420"/>
    <w:rsid w:val="00352BFF"/>
    <w:rsid w:val="00356755"/>
    <w:rsid w:val="00356BBD"/>
    <w:rsid w:val="00360EEE"/>
    <w:rsid w:val="00362024"/>
    <w:rsid w:val="00363124"/>
    <w:rsid w:val="003633C3"/>
    <w:rsid w:val="003639F7"/>
    <w:rsid w:val="00363FDD"/>
    <w:rsid w:val="0036402B"/>
    <w:rsid w:val="00366257"/>
    <w:rsid w:val="00366A1F"/>
    <w:rsid w:val="003673E1"/>
    <w:rsid w:val="00372774"/>
    <w:rsid w:val="00374D1A"/>
    <w:rsid w:val="00377B3B"/>
    <w:rsid w:val="00380E83"/>
    <w:rsid w:val="00381C9B"/>
    <w:rsid w:val="00381CFC"/>
    <w:rsid w:val="00382845"/>
    <w:rsid w:val="00383D56"/>
    <w:rsid w:val="00384A01"/>
    <w:rsid w:val="00384A63"/>
    <w:rsid w:val="00384E6A"/>
    <w:rsid w:val="00385DBD"/>
    <w:rsid w:val="00385E1C"/>
    <w:rsid w:val="003865AA"/>
    <w:rsid w:val="00387652"/>
    <w:rsid w:val="0038774A"/>
    <w:rsid w:val="0038794C"/>
    <w:rsid w:val="00390B88"/>
    <w:rsid w:val="00390F69"/>
    <w:rsid w:val="003914D0"/>
    <w:rsid w:val="00391BE7"/>
    <w:rsid w:val="00392820"/>
    <w:rsid w:val="003944E3"/>
    <w:rsid w:val="003949E8"/>
    <w:rsid w:val="00395BE8"/>
    <w:rsid w:val="00395F4D"/>
    <w:rsid w:val="00397068"/>
    <w:rsid w:val="003970DB"/>
    <w:rsid w:val="003A0650"/>
    <w:rsid w:val="003A07C5"/>
    <w:rsid w:val="003A1277"/>
    <w:rsid w:val="003A1B75"/>
    <w:rsid w:val="003A310A"/>
    <w:rsid w:val="003A3ABB"/>
    <w:rsid w:val="003A3F61"/>
    <w:rsid w:val="003A72EE"/>
    <w:rsid w:val="003A7C9A"/>
    <w:rsid w:val="003B0926"/>
    <w:rsid w:val="003B1E2D"/>
    <w:rsid w:val="003B2ACD"/>
    <w:rsid w:val="003B2DEE"/>
    <w:rsid w:val="003B2FF6"/>
    <w:rsid w:val="003B355D"/>
    <w:rsid w:val="003B3D23"/>
    <w:rsid w:val="003B5119"/>
    <w:rsid w:val="003B65BF"/>
    <w:rsid w:val="003B67DF"/>
    <w:rsid w:val="003B6E12"/>
    <w:rsid w:val="003B7C72"/>
    <w:rsid w:val="003C117B"/>
    <w:rsid w:val="003C1251"/>
    <w:rsid w:val="003C1E03"/>
    <w:rsid w:val="003C233D"/>
    <w:rsid w:val="003C3390"/>
    <w:rsid w:val="003C426E"/>
    <w:rsid w:val="003C4340"/>
    <w:rsid w:val="003C43CF"/>
    <w:rsid w:val="003C49FA"/>
    <w:rsid w:val="003C4EAB"/>
    <w:rsid w:val="003C50CC"/>
    <w:rsid w:val="003C5397"/>
    <w:rsid w:val="003C63A5"/>
    <w:rsid w:val="003C67C8"/>
    <w:rsid w:val="003C6B78"/>
    <w:rsid w:val="003C72CB"/>
    <w:rsid w:val="003C75DC"/>
    <w:rsid w:val="003D0787"/>
    <w:rsid w:val="003D09DA"/>
    <w:rsid w:val="003D1B8D"/>
    <w:rsid w:val="003D1E30"/>
    <w:rsid w:val="003D1EE4"/>
    <w:rsid w:val="003D2040"/>
    <w:rsid w:val="003D321B"/>
    <w:rsid w:val="003D4506"/>
    <w:rsid w:val="003D47BF"/>
    <w:rsid w:val="003D66C7"/>
    <w:rsid w:val="003D6DB0"/>
    <w:rsid w:val="003D6E1A"/>
    <w:rsid w:val="003D712A"/>
    <w:rsid w:val="003D7ADC"/>
    <w:rsid w:val="003E036D"/>
    <w:rsid w:val="003E091A"/>
    <w:rsid w:val="003E0929"/>
    <w:rsid w:val="003E1F6E"/>
    <w:rsid w:val="003E209C"/>
    <w:rsid w:val="003E239E"/>
    <w:rsid w:val="003E4CC6"/>
    <w:rsid w:val="003E5F57"/>
    <w:rsid w:val="003F0251"/>
    <w:rsid w:val="003F187D"/>
    <w:rsid w:val="003F18EE"/>
    <w:rsid w:val="003F266A"/>
    <w:rsid w:val="003F2869"/>
    <w:rsid w:val="003F3AFB"/>
    <w:rsid w:val="003F3B1A"/>
    <w:rsid w:val="003F3B64"/>
    <w:rsid w:val="003F3B8A"/>
    <w:rsid w:val="003F3C4C"/>
    <w:rsid w:val="003F3F53"/>
    <w:rsid w:val="003F4157"/>
    <w:rsid w:val="003F593B"/>
    <w:rsid w:val="003F628D"/>
    <w:rsid w:val="003F68B9"/>
    <w:rsid w:val="003F6A0B"/>
    <w:rsid w:val="003F7D5D"/>
    <w:rsid w:val="00401046"/>
    <w:rsid w:val="00401864"/>
    <w:rsid w:val="00403A60"/>
    <w:rsid w:val="00404E5A"/>
    <w:rsid w:val="0040580A"/>
    <w:rsid w:val="00406953"/>
    <w:rsid w:val="004078DB"/>
    <w:rsid w:val="00407A4D"/>
    <w:rsid w:val="00407D70"/>
    <w:rsid w:val="00410231"/>
    <w:rsid w:val="00410D4B"/>
    <w:rsid w:val="00410E02"/>
    <w:rsid w:val="00413D94"/>
    <w:rsid w:val="004151F6"/>
    <w:rsid w:val="004152C3"/>
    <w:rsid w:val="0041624A"/>
    <w:rsid w:val="00420265"/>
    <w:rsid w:val="0042092E"/>
    <w:rsid w:val="004218A8"/>
    <w:rsid w:val="00421A97"/>
    <w:rsid w:val="00421B47"/>
    <w:rsid w:val="00423C43"/>
    <w:rsid w:val="00424909"/>
    <w:rsid w:val="00425286"/>
    <w:rsid w:val="004262D0"/>
    <w:rsid w:val="00426EF2"/>
    <w:rsid w:val="004276F6"/>
    <w:rsid w:val="0043015E"/>
    <w:rsid w:val="0043050D"/>
    <w:rsid w:val="00430656"/>
    <w:rsid w:val="004307C9"/>
    <w:rsid w:val="00431730"/>
    <w:rsid w:val="004326F0"/>
    <w:rsid w:val="004327CF"/>
    <w:rsid w:val="00432B49"/>
    <w:rsid w:val="00434171"/>
    <w:rsid w:val="004358FC"/>
    <w:rsid w:val="004371E4"/>
    <w:rsid w:val="0044008E"/>
    <w:rsid w:val="004404F6"/>
    <w:rsid w:val="00440869"/>
    <w:rsid w:val="00442A55"/>
    <w:rsid w:val="00442EC2"/>
    <w:rsid w:val="0044462D"/>
    <w:rsid w:val="0044529F"/>
    <w:rsid w:val="00445828"/>
    <w:rsid w:val="004464B4"/>
    <w:rsid w:val="00447B10"/>
    <w:rsid w:val="0045165A"/>
    <w:rsid w:val="00451B4F"/>
    <w:rsid w:val="004524A9"/>
    <w:rsid w:val="00452C5F"/>
    <w:rsid w:val="00454787"/>
    <w:rsid w:val="00454C99"/>
    <w:rsid w:val="004568D8"/>
    <w:rsid w:val="0045700D"/>
    <w:rsid w:val="0045736C"/>
    <w:rsid w:val="00457725"/>
    <w:rsid w:val="00460251"/>
    <w:rsid w:val="004613AA"/>
    <w:rsid w:val="00461BC8"/>
    <w:rsid w:val="00462A7A"/>
    <w:rsid w:val="004650A6"/>
    <w:rsid w:val="00466783"/>
    <w:rsid w:val="00466835"/>
    <w:rsid w:val="00467789"/>
    <w:rsid w:val="00467D53"/>
    <w:rsid w:val="00470E00"/>
    <w:rsid w:val="00470E05"/>
    <w:rsid w:val="0047197A"/>
    <w:rsid w:val="00471B61"/>
    <w:rsid w:val="004733E1"/>
    <w:rsid w:val="00473E7F"/>
    <w:rsid w:val="00473F2B"/>
    <w:rsid w:val="004742D1"/>
    <w:rsid w:val="0047677D"/>
    <w:rsid w:val="0047698D"/>
    <w:rsid w:val="00477175"/>
    <w:rsid w:val="00480944"/>
    <w:rsid w:val="00480BC9"/>
    <w:rsid w:val="004819AA"/>
    <w:rsid w:val="004829CD"/>
    <w:rsid w:val="00482E1D"/>
    <w:rsid w:val="0048406F"/>
    <w:rsid w:val="0048410D"/>
    <w:rsid w:val="00484F94"/>
    <w:rsid w:val="00485818"/>
    <w:rsid w:val="00485FF0"/>
    <w:rsid w:val="0048631C"/>
    <w:rsid w:val="004876C5"/>
    <w:rsid w:val="004876C6"/>
    <w:rsid w:val="00491726"/>
    <w:rsid w:val="00491F6E"/>
    <w:rsid w:val="004924C1"/>
    <w:rsid w:val="00492E41"/>
    <w:rsid w:val="00494A03"/>
    <w:rsid w:val="004960F5"/>
    <w:rsid w:val="004A10DB"/>
    <w:rsid w:val="004A12D4"/>
    <w:rsid w:val="004A1464"/>
    <w:rsid w:val="004A2FDE"/>
    <w:rsid w:val="004A313F"/>
    <w:rsid w:val="004A391E"/>
    <w:rsid w:val="004A52FB"/>
    <w:rsid w:val="004A5B47"/>
    <w:rsid w:val="004A5BC5"/>
    <w:rsid w:val="004A627E"/>
    <w:rsid w:val="004A634E"/>
    <w:rsid w:val="004A74D5"/>
    <w:rsid w:val="004B07AC"/>
    <w:rsid w:val="004B26A0"/>
    <w:rsid w:val="004B2780"/>
    <w:rsid w:val="004B2DE1"/>
    <w:rsid w:val="004B2F2D"/>
    <w:rsid w:val="004B2FFF"/>
    <w:rsid w:val="004B3C64"/>
    <w:rsid w:val="004B5633"/>
    <w:rsid w:val="004B683B"/>
    <w:rsid w:val="004B7206"/>
    <w:rsid w:val="004B75BF"/>
    <w:rsid w:val="004B78C3"/>
    <w:rsid w:val="004C115C"/>
    <w:rsid w:val="004C19B6"/>
    <w:rsid w:val="004C1E5F"/>
    <w:rsid w:val="004C2EAE"/>
    <w:rsid w:val="004C436F"/>
    <w:rsid w:val="004C473F"/>
    <w:rsid w:val="004C6F56"/>
    <w:rsid w:val="004D0795"/>
    <w:rsid w:val="004D07E8"/>
    <w:rsid w:val="004D08B8"/>
    <w:rsid w:val="004D0D70"/>
    <w:rsid w:val="004D189A"/>
    <w:rsid w:val="004D1E4B"/>
    <w:rsid w:val="004D3992"/>
    <w:rsid w:val="004D51B0"/>
    <w:rsid w:val="004D5DC5"/>
    <w:rsid w:val="004D6993"/>
    <w:rsid w:val="004D6C44"/>
    <w:rsid w:val="004D72F8"/>
    <w:rsid w:val="004E19C4"/>
    <w:rsid w:val="004E25CF"/>
    <w:rsid w:val="004E38DE"/>
    <w:rsid w:val="004E4303"/>
    <w:rsid w:val="004E4688"/>
    <w:rsid w:val="004E480E"/>
    <w:rsid w:val="004E5856"/>
    <w:rsid w:val="004E60C9"/>
    <w:rsid w:val="004E7715"/>
    <w:rsid w:val="004E7DBF"/>
    <w:rsid w:val="004F11D3"/>
    <w:rsid w:val="004F211A"/>
    <w:rsid w:val="004F357D"/>
    <w:rsid w:val="004F38E7"/>
    <w:rsid w:val="004F3C6A"/>
    <w:rsid w:val="004F3E27"/>
    <w:rsid w:val="004F46F6"/>
    <w:rsid w:val="004F5496"/>
    <w:rsid w:val="004F5535"/>
    <w:rsid w:val="004F667A"/>
    <w:rsid w:val="004F774B"/>
    <w:rsid w:val="005021D0"/>
    <w:rsid w:val="0050331E"/>
    <w:rsid w:val="0050357D"/>
    <w:rsid w:val="00503DF3"/>
    <w:rsid w:val="005045CD"/>
    <w:rsid w:val="005047B9"/>
    <w:rsid w:val="005053CF"/>
    <w:rsid w:val="005053F3"/>
    <w:rsid w:val="005060FD"/>
    <w:rsid w:val="00506B4B"/>
    <w:rsid w:val="00507234"/>
    <w:rsid w:val="005104E1"/>
    <w:rsid w:val="00510E99"/>
    <w:rsid w:val="00511461"/>
    <w:rsid w:val="00511F0E"/>
    <w:rsid w:val="0051294F"/>
    <w:rsid w:val="00512CA8"/>
    <w:rsid w:val="00513866"/>
    <w:rsid w:val="00514506"/>
    <w:rsid w:val="005145DD"/>
    <w:rsid w:val="00514652"/>
    <w:rsid w:val="005149AB"/>
    <w:rsid w:val="005166F6"/>
    <w:rsid w:val="00516FCB"/>
    <w:rsid w:val="00517031"/>
    <w:rsid w:val="00517B8F"/>
    <w:rsid w:val="00517FB7"/>
    <w:rsid w:val="00520252"/>
    <w:rsid w:val="00521199"/>
    <w:rsid w:val="005211B0"/>
    <w:rsid w:val="00522B7B"/>
    <w:rsid w:val="005238DF"/>
    <w:rsid w:val="005245A3"/>
    <w:rsid w:val="00530EF5"/>
    <w:rsid w:val="005326F1"/>
    <w:rsid w:val="005345F4"/>
    <w:rsid w:val="005353A7"/>
    <w:rsid w:val="00535F11"/>
    <w:rsid w:val="00536ED2"/>
    <w:rsid w:val="0053712C"/>
    <w:rsid w:val="00537A89"/>
    <w:rsid w:val="00540442"/>
    <w:rsid w:val="00540AD3"/>
    <w:rsid w:val="00543619"/>
    <w:rsid w:val="00544114"/>
    <w:rsid w:val="00547436"/>
    <w:rsid w:val="0054775E"/>
    <w:rsid w:val="00547C08"/>
    <w:rsid w:val="005502C3"/>
    <w:rsid w:val="00550BC9"/>
    <w:rsid w:val="00551C10"/>
    <w:rsid w:val="00552674"/>
    <w:rsid w:val="00553D9C"/>
    <w:rsid w:val="00555CDF"/>
    <w:rsid w:val="00557AB7"/>
    <w:rsid w:val="00560EAC"/>
    <w:rsid w:val="00562562"/>
    <w:rsid w:val="0056276B"/>
    <w:rsid w:val="00562B9B"/>
    <w:rsid w:val="00565177"/>
    <w:rsid w:val="00565A92"/>
    <w:rsid w:val="00565B7E"/>
    <w:rsid w:val="005716D6"/>
    <w:rsid w:val="00571C00"/>
    <w:rsid w:val="00573BFC"/>
    <w:rsid w:val="00573C40"/>
    <w:rsid w:val="00574565"/>
    <w:rsid w:val="00574FDA"/>
    <w:rsid w:val="00575225"/>
    <w:rsid w:val="005754AB"/>
    <w:rsid w:val="005762EC"/>
    <w:rsid w:val="005766E7"/>
    <w:rsid w:val="005778AA"/>
    <w:rsid w:val="00580AEF"/>
    <w:rsid w:val="00580DD0"/>
    <w:rsid w:val="00581D07"/>
    <w:rsid w:val="00582173"/>
    <w:rsid w:val="005832C8"/>
    <w:rsid w:val="00583703"/>
    <w:rsid w:val="005856B1"/>
    <w:rsid w:val="005857AA"/>
    <w:rsid w:val="005857C2"/>
    <w:rsid w:val="00586CDB"/>
    <w:rsid w:val="00587E9D"/>
    <w:rsid w:val="00590182"/>
    <w:rsid w:val="005904F4"/>
    <w:rsid w:val="00590903"/>
    <w:rsid w:val="00590C3D"/>
    <w:rsid w:val="00591932"/>
    <w:rsid w:val="00593EDC"/>
    <w:rsid w:val="00594EBC"/>
    <w:rsid w:val="0059548B"/>
    <w:rsid w:val="00595968"/>
    <w:rsid w:val="00595DFF"/>
    <w:rsid w:val="005962A8"/>
    <w:rsid w:val="0059664D"/>
    <w:rsid w:val="00596714"/>
    <w:rsid w:val="0059694D"/>
    <w:rsid w:val="00596CA9"/>
    <w:rsid w:val="005A0972"/>
    <w:rsid w:val="005A33B0"/>
    <w:rsid w:val="005A45AE"/>
    <w:rsid w:val="005A51DA"/>
    <w:rsid w:val="005A57C1"/>
    <w:rsid w:val="005A584C"/>
    <w:rsid w:val="005A67F2"/>
    <w:rsid w:val="005B1165"/>
    <w:rsid w:val="005B19D8"/>
    <w:rsid w:val="005B2923"/>
    <w:rsid w:val="005B2D58"/>
    <w:rsid w:val="005B3339"/>
    <w:rsid w:val="005B39C5"/>
    <w:rsid w:val="005B4557"/>
    <w:rsid w:val="005B71EC"/>
    <w:rsid w:val="005B78A7"/>
    <w:rsid w:val="005C1F71"/>
    <w:rsid w:val="005C269C"/>
    <w:rsid w:val="005C2DB6"/>
    <w:rsid w:val="005C31B6"/>
    <w:rsid w:val="005C37C1"/>
    <w:rsid w:val="005C3B2A"/>
    <w:rsid w:val="005C5B56"/>
    <w:rsid w:val="005C6042"/>
    <w:rsid w:val="005C6403"/>
    <w:rsid w:val="005C68E4"/>
    <w:rsid w:val="005C74A3"/>
    <w:rsid w:val="005D0312"/>
    <w:rsid w:val="005D03C9"/>
    <w:rsid w:val="005D0868"/>
    <w:rsid w:val="005D0C67"/>
    <w:rsid w:val="005D1A60"/>
    <w:rsid w:val="005D1C57"/>
    <w:rsid w:val="005D1CB9"/>
    <w:rsid w:val="005D24F4"/>
    <w:rsid w:val="005D26B7"/>
    <w:rsid w:val="005D27B1"/>
    <w:rsid w:val="005D29F1"/>
    <w:rsid w:val="005D3A63"/>
    <w:rsid w:val="005D43E1"/>
    <w:rsid w:val="005D46DF"/>
    <w:rsid w:val="005D4888"/>
    <w:rsid w:val="005D5861"/>
    <w:rsid w:val="005D5F3E"/>
    <w:rsid w:val="005D76BB"/>
    <w:rsid w:val="005D7C56"/>
    <w:rsid w:val="005E0C26"/>
    <w:rsid w:val="005E1C62"/>
    <w:rsid w:val="005E218D"/>
    <w:rsid w:val="005E2765"/>
    <w:rsid w:val="005E37CA"/>
    <w:rsid w:val="005E3B23"/>
    <w:rsid w:val="005E468A"/>
    <w:rsid w:val="005E6295"/>
    <w:rsid w:val="005E6417"/>
    <w:rsid w:val="005E67F7"/>
    <w:rsid w:val="005E7090"/>
    <w:rsid w:val="005E7093"/>
    <w:rsid w:val="005E7C45"/>
    <w:rsid w:val="005F0B10"/>
    <w:rsid w:val="005F0EFF"/>
    <w:rsid w:val="005F12ED"/>
    <w:rsid w:val="005F2084"/>
    <w:rsid w:val="005F48E9"/>
    <w:rsid w:val="005F4E20"/>
    <w:rsid w:val="005F51FB"/>
    <w:rsid w:val="005F56AB"/>
    <w:rsid w:val="005F5719"/>
    <w:rsid w:val="005F5D24"/>
    <w:rsid w:val="005F69FA"/>
    <w:rsid w:val="005F7CD8"/>
    <w:rsid w:val="00600928"/>
    <w:rsid w:val="006020D3"/>
    <w:rsid w:val="00605938"/>
    <w:rsid w:val="006059E9"/>
    <w:rsid w:val="00605C17"/>
    <w:rsid w:val="006060BC"/>
    <w:rsid w:val="006062B7"/>
    <w:rsid w:val="00606414"/>
    <w:rsid w:val="00606739"/>
    <w:rsid w:val="006068C9"/>
    <w:rsid w:val="006104E7"/>
    <w:rsid w:val="006109A3"/>
    <w:rsid w:val="00610FAC"/>
    <w:rsid w:val="0061156A"/>
    <w:rsid w:val="00611D3A"/>
    <w:rsid w:val="0061214E"/>
    <w:rsid w:val="0061310C"/>
    <w:rsid w:val="00613A6F"/>
    <w:rsid w:val="00613F6A"/>
    <w:rsid w:val="00614634"/>
    <w:rsid w:val="00615870"/>
    <w:rsid w:val="0061688E"/>
    <w:rsid w:val="006203C5"/>
    <w:rsid w:val="006204A8"/>
    <w:rsid w:val="006205E0"/>
    <w:rsid w:val="006228C4"/>
    <w:rsid w:val="00622956"/>
    <w:rsid w:val="00622BE6"/>
    <w:rsid w:val="00622F3F"/>
    <w:rsid w:val="0062303A"/>
    <w:rsid w:val="0062309E"/>
    <w:rsid w:val="0062334F"/>
    <w:rsid w:val="006234BC"/>
    <w:rsid w:val="006236B5"/>
    <w:rsid w:val="006248F4"/>
    <w:rsid w:val="00624DE0"/>
    <w:rsid w:val="00625452"/>
    <w:rsid w:val="00625D1C"/>
    <w:rsid w:val="00626356"/>
    <w:rsid w:val="00626670"/>
    <w:rsid w:val="006302B0"/>
    <w:rsid w:val="006321D1"/>
    <w:rsid w:val="0063226A"/>
    <w:rsid w:val="00632A94"/>
    <w:rsid w:val="00632EFB"/>
    <w:rsid w:val="006330EA"/>
    <w:rsid w:val="00633F75"/>
    <w:rsid w:val="00635648"/>
    <w:rsid w:val="00636120"/>
    <w:rsid w:val="006367E0"/>
    <w:rsid w:val="00637F93"/>
    <w:rsid w:val="00640C09"/>
    <w:rsid w:val="006410F2"/>
    <w:rsid w:val="0064122D"/>
    <w:rsid w:val="006413E7"/>
    <w:rsid w:val="006416C9"/>
    <w:rsid w:val="00641944"/>
    <w:rsid w:val="00642D5E"/>
    <w:rsid w:val="00642EC8"/>
    <w:rsid w:val="0064338F"/>
    <w:rsid w:val="006441DA"/>
    <w:rsid w:val="00644732"/>
    <w:rsid w:val="00645757"/>
    <w:rsid w:val="00651B6B"/>
    <w:rsid w:val="0065510C"/>
    <w:rsid w:val="0065538E"/>
    <w:rsid w:val="00655469"/>
    <w:rsid w:val="00656B67"/>
    <w:rsid w:val="00657F81"/>
    <w:rsid w:val="006613CD"/>
    <w:rsid w:val="00661CDE"/>
    <w:rsid w:val="00662036"/>
    <w:rsid w:val="006641E7"/>
    <w:rsid w:val="0066553B"/>
    <w:rsid w:val="006669BC"/>
    <w:rsid w:val="00667380"/>
    <w:rsid w:val="006709EB"/>
    <w:rsid w:val="006712E9"/>
    <w:rsid w:val="006714D8"/>
    <w:rsid w:val="00672092"/>
    <w:rsid w:val="00673913"/>
    <w:rsid w:val="00674A12"/>
    <w:rsid w:val="00676536"/>
    <w:rsid w:val="00676AFB"/>
    <w:rsid w:val="00676F06"/>
    <w:rsid w:val="0067792A"/>
    <w:rsid w:val="00681A9D"/>
    <w:rsid w:val="0068256E"/>
    <w:rsid w:val="00682A1C"/>
    <w:rsid w:val="006836D5"/>
    <w:rsid w:val="006846E0"/>
    <w:rsid w:val="00684A09"/>
    <w:rsid w:val="006862E3"/>
    <w:rsid w:val="00686424"/>
    <w:rsid w:val="00686F71"/>
    <w:rsid w:val="00691C51"/>
    <w:rsid w:val="00692E3E"/>
    <w:rsid w:val="00693A65"/>
    <w:rsid w:val="00693ECB"/>
    <w:rsid w:val="006944CC"/>
    <w:rsid w:val="006948C1"/>
    <w:rsid w:val="006959AA"/>
    <w:rsid w:val="00695D4F"/>
    <w:rsid w:val="0069709F"/>
    <w:rsid w:val="006978B6"/>
    <w:rsid w:val="006A03D0"/>
    <w:rsid w:val="006A0913"/>
    <w:rsid w:val="006A1C81"/>
    <w:rsid w:val="006A1DF1"/>
    <w:rsid w:val="006A2194"/>
    <w:rsid w:val="006A230F"/>
    <w:rsid w:val="006A31B6"/>
    <w:rsid w:val="006A46E4"/>
    <w:rsid w:val="006A52BF"/>
    <w:rsid w:val="006A5597"/>
    <w:rsid w:val="006A7776"/>
    <w:rsid w:val="006A7894"/>
    <w:rsid w:val="006B0E99"/>
    <w:rsid w:val="006B1BD1"/>
    <w:rsid w:val="006B3DD9"/>
    <w:rsid w:val="006B4BFF"/>
    <w:rsid w:val="006B4D10"/>
    <w:rsid w:val="006B5137"/>
    <w:rsid w:val="006B51C8"/>
    <w:rsid w:val="006B595A"/>
    <w:rsid w:val="006B60C5"/>
    <w:rsid w:val="006B6468"/>
    <w:rsid w:val="006B66A7"/>
    <w:rsid w:val="006B6D26"/>
    <w:rsid w:val="006B6FFA"/>
    <w:rsid w:val="006B7426"/>
    <w:rsid w:val="006B7F6B"/>
    <w:rsid w:val="006C17F0"/>
    <w:rsid w:val="006C3CD5"/>
    <w:rsid w:val="006C3DB7"/>
    <w:rsid w:val="006C40FF"/>
    <w:rsid w:val="006C4913"/>
    <w:rsid w:val="006C51F1"/>
    <w:rsid w:val="006C5654"/>
    <w:rsid w:val="006C63CE"/>
    <w:rsid w:val="006C6EB7"/>
    <w:rsid w:val="006C78C1"/>
    <w:rsid w:val="006C7B45"/>
    <w:rsid w:val="006D05F0"/>
    <w:rsid w:val="006D164F"/>
    <w:rsid w:val="006D1DE2"/>
    <w:rsid w:val="006D2482"/>
    <w:rsid w:val="006D2CAF"/>
    <w:rsid w:val="006D3634"/>
    <w:rsid w:val="006D5A95"/>
    <w:rsid w:val="006D6D72"/>
    <w:rsid w:val="006D6F57"/>
    <w:rsid w:val="006E04F5"/>
    <w:rsid w:val="006E06CA"/>
    <w:rsid w:val="006E3A12"/>
    <w:rsid w:val="006F0997"/>
    <w:rsid w:val="006F1DBB"/>
    <w:rsid w:val="006F2FAD"/>
    <w:rsid w:val="006F3192"/>
    <w:rsid w:val="006F3657"/>
    <w:rsid w:val="006F40F2"/>
    <w:rsid w:val="006F4862"/>
    <w:rsid w:val="006F5BDD"/>
    <w:rsid w:val="006F61BC"/>
    <w:rsid w:val="006F61C9"/>
    <w:rsid w:val="006F6581"/>
    <w:rsid w:val="006F6B1E"/>
    <w:rsid w:val="0070181F"/>
    <w:rsid w:val="0070185B"/>
    <w:rsid w:val="00701DA6"/>
    <w:rsid w:val="00702052"/>
    <w:rsid w:val="00702D11"/>
    <w:rsid w:val="00703367"/>
    <w:rsid w:val="00703530"/>
    <w:rsid w:val="0070393F"/>
    <w:rsid w:val="007048DC"/>
    <w:rsid w:val="00705AB3"/>
    <w:rsid w:val="00705BAF"/>
    <w:rsid w:val="007114C2"/>
    <w:rsid w:val="00711922"/>
    <w:rsid w:val="007122C7"/>
    <w:rsid w:val="00712545"/>
    <w:rsid w:val="00712867"/>
    <w:rsid w:val="00713306"/>
    <w:rsid w:val="00714456"/>
    <w:rsid w:val="00714BC8"/>
    <w:rsid w:val="0071559F"/>
    <w:rsid w:val="007163CC"/>
    <w:rsid w:val="00717478"/>
    <w:rsid w:val="007200B4"/>
    <w:rsid w:val="00720246"/>
    <w:rsid w:val="00721E16"/>
    <w:rsid w:val="0072327E"/>
    <w:rsid w:val="0072333C"/>
    <w:rsid w:val="00724B4E"/>
    <w:rsid w:val="00725C5F"/>
    <w:rsid w:val="00727A9A"/>
    <w:rsid w:val="0073001A"/>
    <w:rsid w:val="0073025E"/>
    <w:rsid w:val="00730EF5"/>
    <w:rsid w:val="007315D1"/>
    <w:rsid w:val="007321C8"/>
    <w:rsid w:val="007339B3"/>
    <w:rsid w:val="007352BA"/>
    <w:rsid w:val="00735AC7"/>
    <w:rsid w:val="0074111B"/>
    <w:rsid w:val="0074167A"/>
    <w:rsid w:val="00742490"/>
    <w:rsid w:val="00743387"/>
    <w:rsid w:val="0074427A"/>
    <w:rsid w:val="00745DA9"/>
    <w:rsid w:val="00746586"/>
    <w:rsid w:val="007468D7"/>
    <w:rsid w:val="00747746"/>
    <w:rsid w:val="00747998"/>
    <w:rsid w:val="00747CC1"/>
    <w:rsid w:val="00750FEA"/>
    <w:rsid w:val="007513D1"/>
    <w:rsid w:val="00751EFD"/>
    <w:rsid w:val="00751F2A"/>
    <w:rsid w:val="007522C0"/>
    <w:rsid w:val="00752FED"/>
    <w:rsid w:val="00754770"/>
    <w:rsid w:val="00754C72"/>
    <w:rsid w:val="00755144"/>
    <w:rsid w:val="007554EF"/>
    <w:rsid w:val="00757159"/>
    <w:rsid w:val="00760B8D"/>
    <w:rsid w:val="00760CB7"/>
    <w:rsid w:val="00761910"/>
    <w:rsid w:val="007620F8"/>
    <w:rsid w:val="0076244D"/>
    <w:rsid w:val="00762F29"/>
    <w:rsid w:val="0076333C"/>
    <w:rsid w:val="00763C87"/>
    <w:rsid w:val="00764602"/>
    <w:rsid w:val="0076493D"/>
    <w:rsid w:val="007659E6"/>
    <w:rsid w:val="00765CC6"/>
    <w:rsid w:val="00766FA3"/>
    <w:rsid w:val="00766FDB"/>
    <w:rsid w:val="00767DDE"/>
    <w:rsid w:val="0077129F"/>
    <w:rsid w:val="00771455"/>
    <w:rsid w:val="007717D3"/>
    <w:rsid w:val="00771D94"/>
    <w:rsid w:val="00775A78"/>
    <w:rsid w:val="0077747F"/>
    <w:rsid w:val="00780327"/>
    <w:rsid w:val="00780833"/>
    <w:rsid w:val="00781048"/>
    <w:rsid w:val="007811B9"/>
    <w:rsid w:val="00782832"/>
    <w:rsid w:val="00782FFE"/>
    <w:rsid w:val="00783023"/>
    <w:rsid w:val="007833CA"/>
    <w:rsid w:val="00783B79"/>
    <w:rsid w:val="00785B67"/>
    <w:rsid w:val="00785ED5"/>
    <w:rsid w:val="0078646A"/>
    <w:rsid w:val="007909B4"/>
    <w:rsid w:val="00790DA7"/>
    <w:rsid w:val="007915F8"/>
    <w:rsid w:val="0079193D"/>
    <w:rsid w:val="00793CC3"/>
    <w:rsid w:val="00794A19"/>
    <w:rsid w:val="0079538D"/>
    <w:rsid w:val="00796629"/>
    <w:rsid w:val="00797DDF"/>
    <w:rsid w:val="007A0324"/>
    <w:rsid w:val="007A1298"/>
    <w:rsid w:val="007A2373"/>
    <w:rsid w:val="007A2655"/>
    <w:rsid w:val="007A275C"/>
    <w:rsid w:val="007A3A64"/>
    <w:rsid w:val="007A3DE4"/>
    <w:rsid w:val="007A4A65"/>
    <w:rsid w:val="007A4A7A"/>
    <w:rsid w:val="007A4AA5"/>
    <w:rsid w:val="007A6CE2"/>
    <w:rsid w:val="007A6D58"/>
    <w:rsid w:val="007A6F87"/>
    <w:rsid w:val="007B4133"/>
    <w:rsid w:val="007B50D2"/>
    <w:rsid w:val="007B7E54"/>
    <w:rsid w:val="007C00CB"/>
    <w:rsid w:val="007C02EB"/>
    <w:rsid w:val="007C0322"/>
    <w:rsid w:val="007C0E54"/>
    <w:rsid w:val="007C1BCD"/>
    <w:rsid w:val="007C40D9"/>
    <w:rsid w:val="007C547B"/>
    <w:rsid w:val="007C5508"/>
    <w:rsid w:val="007C559A"/>
    <w:rsid w:val="007C63C5"/>
    <w:rsid w:val="007C6849"/>
    <w:rsid w:val="007C7C68"/>
    <w:rsid w:val="007D00A5"/>
    <w:rsid w:val="007D061B"/>
    <w:rsid w:val="007D1E71"/>
    <w:rsid w:val="007D2F21"/>
    <w:rsid w:val="007D3202"/>
    <w:rsid w:val="007D3E00"/>
    <w:rsid w:val="007D69EC"/>
    <w:rsid w:val="007D6B25"/>
    <w:rsid w:val="007D7C2D"/>
    <w:rsid w:val="007D7C89"/>
    <w:rsid w:val="007D7E2F"/>
    <w:rsid w:val="007E124E"/>
    <w:rsid w:val="007E3468"/>
    <w:rsid w:val="007E3CBB"/>
    <w:rsid w:val="007E3D4D"/>
    <w:rsid w:val="007E4A49"/>
    <w:rsid w:val="007E4B18"/>
    <w:rsid w:val="007E4B5D"/>
    <w:rsid w:val="007E505F"/>
    <w:rsid w:val="007E5191"/>
    <w:rsid w:val="007E5BEA"/>
    <w:rsid w:val="007E62C3"/>
    <w:rsid w:val="007E767C"/>
    <w:rsid w:val="007E77B3"/>
    <w:rsid w:val="007F0023"/>
    <w:rsid w:val="007F0052"/>
    <w:rsid w:val="007F074D"/>
    <w:rsid w:val="007F0E74"/>
    <w:rsid w:val="007F0F63"/>
    <w:rsid w:val="007F1F0B"/>
    <w:rsid w:val="007F404B"/>
    <w:rsid w:val="007F504E"/>
    <w:rsid w:val="007F5551"/>
    <w:rsid w:val="007F7EA9"/>
    <w:rsid w:val="0080046D"/>
    <w:rsid w:val="00800F9B"/>
    <w:rsid w:val="00801571"/>
    <w:rsid w:val="00802340"/>
    <w:rsid w:val="00804A17"/>
    <w:rsid w:val="00804D2C"/>
    <w:rsid w:val="00804FE7"/>
    <w:rsid w:val="008079D4"/>
    <w:rsid w:val="0081029D"/>
    <w:rsid w:val="0081039B"/>
    <w:rsid w:val="0081085A"/>
    <w:rsid w:val="00811ABE"/>
    <w:rsid w:val="00811D88"/>
    <w:rsid w:val="0081279F"/>
    <w:rsid w:val="00812810"/>
    <w:rsid w:val="00812D5A"/>
    <w:rsid w:val="00813654"/>
    <w:rsid w:val="008146A8"/>
    <w:rsid w:val="00814B20"/>
    <w:rsid w:val="00814B28"/>
    <w:rsid w:val="00815DCA"/>
    <w:rsid w:val="00816017"/>
    <w:rsid w:val="008200E1"/>
    <w:rsid w:val="00820370"/>
    <w:rsid w:val="00820EB1"/>
    <w:rsid w:val="00821F8E"/>
    <w:rsid w:val="0082240B"/>
    <w:rsid w:val="00822684"/>
    <w:rsid w:val="0082397F"/>
    <w:rsid w:val="00824C31"/>
    <w:rsid w:val="008259B3"/>
    <w:rsid w:val="00825A5A"/>
    <w:rsid w:val="00826A3D"/>
    <w:rsid w:val="00826BE8"/>
    <w:rsid w:val="00826FDD"/>
    <w:rsid w:val="008277D7"/>
    <w:rsid w:val="00830065"/>
    <w:rsid w:val="008307BB"/>
    <w:rsid w:val="008314CF"/>
    <w:rsid w:val="00833887"/>
    <w:rsid w:val="00834809"/>
    <w:rsid w:val="00835B1A"/>
    <w:rsid w:val="008366C3"/>
    <w:rsid w:val="0083794D"/>
    <w:rsid w:val="00837AEA"/>
    <w:rsid w:val="00840F0D"/>
    <w:rsid w:val="00841AC4"/>
    <w:rsid w:val="00841AD3"/>
    <w:rsid w:val="00842428"/>
    <w:rsid w:val="00843840"/>
    <w:rsid w:val="00845286"/>
    <w:rsid w:val="008457F2"/>
    <w:rsid w:val="008465E9"/>
    <w:rsid w:val="008473CC"/>
    <w:rsid w:val="008512B8"/>
    <w:rsid w:val="00853417"/>
    <w:rsid w:val="008537DD"/>
    <w:rsid w:val="00856574"/>
    <w:rsid w:val="0085660A"/>
    <w:rsid w:val="00856C7B"/>
    <w:rsid w:val="00860DDA"/>
    <w:rsid w:val="008614BC"/>
    <w:rsid w:val="008631F1"/>
    <w:rsid w:val="008635D3"/>
    <w:rsid w:val="0086467F"/>
    <w:rsid w:val="008657A2"/>
    <w:rsid w:val="00865D42"/>
    <w:rsid w:val="00865DDB"/>
    <w:rsid w:val="00866F0E"/>
    <w:rsid w:val="0086746B"/>
    <w:rsid w:val="00870067"/>
    <w:rsid w:val="00870801"/>
    <w:rsid w:val="00870A37"/>
    <w:rsid w:val="00870A40"/>
    <w:rsid w:val="00871047"/>
    <w:rsid w:val="00871C9D"/>
    <w:rsid w:val="008730B4"/>
    <w:rsid w:val="00873B64"/>
    <w:rsid w:val="00873FFE"/>
    <w:rsid w:val="0087426A"/>
    <w:rsid w:val="00874588"/>
    <w:rsid w:val="008745AF"/>
    <w:rsid w:val="00875E99"/>
    <w:rsid w:val="00875F87"/>
    <w:rsid w:val="00876872"/>
    <w:rsid w:val="00876F8C"/>
    <w:rsid w:val="00877144"/>
    <w:rsid w:val="00877B49"/>
    <w:rsid w:val="00880F45"/>
    <w:rsid w:val="0088165B"/>
    <w:rsid w:val="00882DEA"/>
    <w:rsid w:val="00883FF6"/>
    <w:rsid w:val="00884EBD"/>
    <w:rsid w:val="00885382"/>
    <w:rsid w:val="008855E3"/>
    <w:rsid w:val="00885939"/>
    <w:rsid w:val="00886B98"/>
    <w:rsid w:val="00886BE8"/>
    <w:rsid w:val="00890CBC"/>
    <w:rsid w:val="00890E3E"/>
    <w:rsid w:val="00890EAA"/>
    <w:rsid w:val="00893E10"/>
    <w:rsid w:val="0089467C"/>
    <w:rsid w:val="00894F24"/>
    <w:rsid w:val="00897CBA"/>
    <w:rsid w:val="008A0500"/>
    <w:rsid w:val="008A11A9"/>
    <w:rsid w:val="008A1948"/>
    <w:rsid w:val="008A1EDB"/>
    <w:rsid w:val="008A2BEC"/>
    <w:rsid w:val="008A303A"/>
    <w:rsid w:val="008A45CD"/>
    <w:rsid w:val="008A4995"/>
    <w:rsid w:val="008A49B4"/>
    <w:rsid w:val="008A64FA"/>
    <w:rsid w:val="008A7EB6"/>
    <w:rsid w:val="008B193C"/>
    <w:rsid w:val="008B2DB2"/>
    <w:rsid w:val="008B39B9"/>
    <w:rsid w:val="008B5CBC"/>
    <w:rsid w:val="008B6F25"/>
    <w:rsid w:val="008B70FB"/>
    <w:rsid w:val="008B7A94"/>
    <w:rsid w:val="008C04E0"/>
    <w:rsid w:val="008C0CB0"/>
    <w:rsid w:val="008C0F7F"/>
    <w:rsid w:val="008C19AB"/>
    <w:rsid w:val="008C1A1C"/>
    <w:rsid w:val="008C3FB8"/>
    <w:rsid w:val="008C43F4"/>
    <w:rsid w:val="008C68F5"/>
    <w:rsid w:val="008C71AD"/>
    <w:rsid w:val="008D09A1"/>
    <w:rsid w:val="008D0C59"/>
    <w:rsid w:val="008D0F6D"/>
    <w:rsid w:val="008D27C0"/>
    <w:rsid w:val="008D3DF5"/>
    <w:rsid w:val="008D3F91"/>
    <w:rsid w:val="008D4A72"/>
    <w:rsid w:val="008D5434"/>
    <w:rsid w:val="008D56EB"/>
    <w:rsid w:val="008D6032"/>
    <w:rsid w:val="008D7F9B"/>
    <w:rsid w:val="008E032F"/>
    <w:rsid w:val="008E0CC3"/>
    <w:rsid w:val="008E1A58"/>
    <w:rsid w:val="008E1D5B"/>
    <w:rsid w:val="008E2565"/>
    <w:rsid w:val="008E3396"/>
    <w:rsid w:val="008E3545"/>
    <w:rsid w:val="008E3A62"/>
    <w:rsid w:val="008E3E1F"/>
    <w:rsid w:val="008E58CF"/>
    <w:rsid w:val="008E5E52"/>
    <w:rsid w:val="008E7C9E"/>
    <w:rsid w:val="008E7EED"/>
    <w:rsid w:val="008F098C"/>
    <w:rsid w:val="008F10A8"/>
    <w:rsid w:val="008F4178"/>
    <w:rsid w:val="008F49C4"/>
    <w:rsid w:val="008F5FD2"/>
    <w:rsid w:val="008F6C33"/>
    <w:rsid w:val="008F7C99"/>
    <w:rsid w:val="008F7D97"/>
    <w:rsid w:val="00900E42"/>
    <w:rsid w:val="009012CF"/>
    <w:rsid w:val="00901B49"/>
    <w:rsid w:val="009026B7"/>
    <w:rsid w:val="00902C0E"/>
    <w:rsid w:val="0090336D"/>
    <w:rsid w:val="009039C1"/>
    <w:rsid w:val="00904FBC"/>
    <w:rsid w:val="00905AA1"/>
    <w:rsid w:val="00906033"/>
    <w:rsid w:val="0090786C"/>
    <w:rsid w:val="00907B9C"/>
    <w:rsid w:val="00911297"/>
    <w:rsid w:val="00912644"/>
    <w:rsid w:val="00912888"/>
    <w:rsid w:val="009137B9"/>
    <w:rsid w:val="00914049"/>
    <w:rsid w:val="00916006"/>
    <w:rsid w:val="0091601B"/>
    <w:rsid w:val="009164D6"/>
    <w:rsid w:val="00917265"/>
    <w:rsid w:val="00920B9A"/>
    <w:rsid w:val="00920DE7"/>
    <w:rsid w:val="00921BDE"/>
    <w:rsid w:val="0092217A"/>
    <w:rsid w:val="009221D4"/>
    <w:rsid w:val="00922937"/>
    <w:rsid w:val="00922D85"/>
    <w:rsid w:val="00922E89"/>
    <w:rsid w:val="009240FC"/>
    <w:rsid w:val="00927E90"/>
    <w:rsid w:val="00930ECC"/>
    <w:rsid w:val="00931510"/>
    <w:rsid w:val="009316B5"/>
    <w:rsid w:val="009327E3"/>
    <w:rsid w:val="00932892"/>
    <w:rsid w:val="00932F17"/>
    <w:rsid w:val="0093315A"/>
    <w:rsid w:val="009338E3"/>
    <w:rsid w:val="00933D80"/>
    <w:rsid w:val="0093435C"/>
    <w:rsid w:val="00934C87"/>
    <w:rsid w:val="009350E1"/>
    <w:rsid w:val="009357D3"/>
    <w:rsid w:val="0094092A"/>
    <w:rsid w:val="00940E5D"/>
    <w:rsid w:val="009412C5"/>
    <w:rsid w:val="0094167F"/>
    <w:rsid w:val="009432F1"/>
    <w:rsid w:val="009436B5"/>
    <w:rsid w:val="00944CEB"/>
    <w:rsid w:val="00944DB8"/>
    <w:rsid w:val="00944E7F"/>
    <w:rsid w:val="00946590"/>
    <w:rsid w:val="009506F1"/>
    <w:rsid w:val="00950787"/>
    <w:rsid w:val="00951640"/>
    <w:rsid w:val="009534C8"/>
    <w:rsid w:val="009543AB"/>
    <w:rsid w:val="00955464"/>
    <w:rsid w:val="0095564C"/>
    <w:rsid w:val="009561D2"/>
    <w:rsid w:val="00956500"/>
    <w:rsid w:val="009607DE"/>
    <w:rsid w:val="009612C0"/>
    <w:rsid w:val="00964A53"/>
    <w:rsid w:val="00965191"/>
    <w:rsid w:val="00965FB0"/>
    <w:rsid w:val="00966BF6"/>
    <w:rsid w:val="00967006"/>
    <w:rsid w:val="00967616"/>
    <w:rsid w:val="00967C1B"/>
    <w:rsid w:val="00967D32"/>
    <w:rsid w:val="00971C15"/>
    <w:rsid w:val="00971C83"/>
    <w:rsid w:val="00972B62"/>
    <w:rsid w:val="009734C2"/>
    <w:rsid w:val="00973720"/>
    <w:rsid w:val="009746E6"/>
    <w:rsid w:val="009750D7"/>
    <w:rsid w:val="00975109"/>
    <w:rsid w:val="00976876"/>
    <w:rsid w:val="009809C8"/>
    <w:rsid w:val="00981086"/>
    <w:rsid w:val="009822D0"/>
    <w:rsid w:val="00983887"/>
    <w:rsid w:val="00983AB9"/>
    <w:rsid w:val="00985485"/>
    <w:rsid w:val="009857B6"/>
    <w:rsid w:val="00985BAC"/>
    <w:rsid w:val="00986062"/>
    <w:rsid w:val="00987E1B"/>
    <w:rsid w:val="00990661"/>
    <w:rsid w:val="0099077D"/>
    <w:rsid w:val="009908F4"/>
    <w:rsid w:val="00990B1C"/>
    <w:rsid w:val="0099167D"/>
    <w:rsid w:val="009921A8"/>
    <w:rsid w:val="00994C74"/>
    <w:rsid w:val="00995315"/>
    <w:rsid w:val="009953FC"/>
    <w:rsid w:val="009957FD"/>
    <w:rsid w:val="00995DB1"/>
    <w:rsid w:val="00996E03"/>
    <w:rsid w:val="00997803"/>
    <w:rsid w:val="009A0E43"/>
    <w:rsid w:val="009A296F"/>
    <w:rsid w:val="009A332C"/>
    <w:rsid w:val="009A3944"/>
    <w:rsid w:val="009A3DC9"/>
    <w:rsid w:val="009A4CE9"/>
    <w:rsid w:val="009A681E"/>
    <w:rsid w:val="009B2252"/>
    <w:rsid w:val="009B2262"/>
    <w:rsid w:val="009B3163"/>
    <w:rsid w:val="009B6C68"/>
    <w:rsid w:val="009B716D"/>
    <w:rsid w:val="009B76F2"/>
    <w:rsid w:val="009C0C75"/>
    <w:rsid w:val="009C165B"/>
    <w:rsid w:val="009C2207"/>
    <w:rsid w:val="009C3D75"/>
    <w:rsid w:val="009C53E4"/>
    <w:rsid w:val="009C6B95"/>
    <w:rsid w:val="009C6E42"/>
    <w:rsid w:val="009C78A5"/>
    <w:rsid w:val="009D017F"/>
    <w:rsid w:val="009D0E7F"/>
    <w:rsid w:val="009D10F0"/>
    <w:rsid w:val="009D1B96"/>
    <w:rsid w:val="009D51A4"/>
    <w:rsid w:val="009D58DF"/>
    <w:rsid w:val="009D5AFE"/>
    <w:rsid w:val="009E0F9B"/>
    <w:rsid w:val="009E3075"/>
    <w:rsid w:val="009E30BD"/>
    <w:rsid w:val="009E3A1B"/>
    <w:rsid w:val="009E5A91"/>
    <w:rsid w:val="009E5D86"/>
    <w:rsid w:val="009E65A5"/>
    <w:rsid w:val="009E6896"/>
    <w:rsid w:val="009E71DA"/>
    <w:rsid w:val="009E7610"/>
    <w:rsid w:val="009E7D97"/>
    <w:rsid w:val="009F0237"/>
    <w:rsid w:val="009F0420"/>
    <w:rsid w:val="009F05E1"/>
    <w:rsid w:val="009F14FE"/>
    <w:rsid w:val="009F17A3"/>
    <w:rsid w:val="009F1D2D"/>
    <w:rsid w:val="009F21B3"/>
    <w:rsid w:val="009F2659"/>
    <w:rsid w:val="009F2A35"/>
    <w:rsid w:val="009F3C7E"/>
    <w:rsid w:val="009F6B67"/>
    <w:rsid w:val="00A00380"/>
    <w:rsid w:val="00A01241"/>
    <w:rsid w:val="00A01456"/>
    <w:rsid w:val="00A024B1"/>
    <w:rsid w:val="00A025FE"/>
    <w:rsid w:val="00A02B3D"/>
    <w:rsid w:val="00A03661"/>
    <w:rsid w:val="00A03B1B"/>
    <w:rsid w:val="00A03E7B"/>
    <w:rsid w:val="00A04702"/>
    <w:rsid w:val="00A04D15"/>
    <w:rsid w:val="00A05C21"/>
    <w:rsid w:val="00A11FAB"/>
    <w:rsid w:val="00A136ED"/>
    <w:rsid w:val="00A14A62"/>
    <w:rsid w:val="00A156C3"/>
    <w:rsid w:val="00A15BC9"/>
    <w:rsid w:val="00A15DD9"/>
    <w:rsid w:val="00A164A6"/>
    <w:rsid w:val="00A16601"/>
    <w:rsid w:val="00A1750C"/>
    <w:rsid w:val="00A200DA"/>
    <w:rsid w:val="00A20CB9"/>
    <w:rsid w:val="00A21398"/>
    <w:rsid w:val="00A21BFD"/>
    <w:rsid w:val="00A22895"/>
    <w:rsid w:val="00A23282"/>
    <w:rsid w:val="00A24B27"/>
    <w:rsid w:val="00A25CA5"/>
    <w:rsid w:val="00A25D8E"/>
    <w:rsid w:val="00A26F49"/>
    <w:rsid w:val="00A2785B"/>
    <w:rsid w:val="00A27CBE"/>
    <w:rsid w:val="00A30637"/>
    <w:rsid w:val="00A307C8"/>
    <w:rsid w:val="00A31529"/>
    <w:rsid w:val="00A316B3"/>
    <w:rsid w:val="00A31862"/>
    <w:rsid w:val="00A31E19"/>
    <w:rsid w:val="00A32380"/>
    <w:rsid w:val="00A32AD7"/>
    <w:rsid w:val="00A32F78"/>
    <w:rsid w:val="00A334CF"/>
    <w:rsid w:val="00A3361E"/>
    <w:rsid w:val="00A3692A"/>
    <w:rsid w:val="00A376A5"/>
    <w:rsid w:val="00A37860"/>
    <w:rsid w:val="00A40089"/>
    <w:rsid w:val="00A421F9"/>
    <w:rsid w:val="00A429BB"/>
    <w:rsid w:val="00A43FD6"/>
    <w:rsid w:val="00A4429B"/>
    <w:rsid w:val="00A4575A"/>
    <w:rsid w:val="00A460B7"/>
    <w:rsid w:val="00A46ED4"/>
    <w:rsid w:val="00A470B5"/>
    <w:rsid w:val="00A4764A"/>
    <w:rsid w:val="00A47AEB"/>
    <w:rsid w:val="00A47BAF"/>
    <w:rsid w:val="00A50975"/>
    <w:rsid w:val="00A5262F"/>
    <w:rsid w:val="00A5288F"/>
    <w:rsid w:val="00A528A3"/>
    <w:rsid w:val="00A52F85"/>
    <w:rsid w:val="00A547F1"/>
    <w:rsid w:val="00A558F8"/>
    <w:rsid w:val="00A56092"/>
    <w:rsid w:val="00A56216"/>
    <w:rsid w:val="00A56807"/>
    <w:rsid w:val="00A56D05"/>
    <w:rsid w:val="00A572A5"/>
    <w:rsid w:val="00A60205"/>
    <w:rsid w:val="00A60F4A"/>
    <w:rsid w:val="00A61889"/>
    <w:rsid w:val="00A634A6"/>
    <w:rsid w:val="00A645EE"/>
    <w:rsid w:val="00A659F4"/>
    <w:rsid w:val="00A66629"/>
    <w:rsid w:val="00A666F7"/>
    <w:rsid w:val="00A67ADB"/>
    <w:rsid w:val="00A67B80"/>
    <w:rsid w:val="00A71D6A"/>
    <w:rsid w:val="00A72374"/>
    <w:rsid w:val="00A7375B"/>
    <w:rsid w:val="00A75828"/>
    <w:rsid w:val="00A768CA"/>
    <w:rsid w:val="00A7699E"/>
    <w:rsid w:val="00A76A66"/>
    <w:rsid w:val="00A77125"/>
    <w:rsid w:val="00A77E82"/>
    <w:rsid w:val="00A800BC"/>
    <w:rsid w:val="00A8068A"/>
    <w:rsid w:val="00A80A08"/>
    <w:rsid w:val="00A80C50"/>
    <w:rsid w:val="00A80CC8"/>
    <w:rsid w:val="00A81CEA"/>
    <w:rsid w:val="00A83009"/>
    <w:rsid w:val="00A83064"/>
    <w:rsid w:val="00A83F8A"/>
    <w:rsid w:val="00A84465"/>
    <w:rsid w:val="00A84687"/>
    <w:rsid w:val="00A851E1"/>
    <w:rsid w:val="00A869C5"/>
    <w:rsid w:val="00A87465"/>
    <w:rsid w:val="00A90545"/>
    <w:rsid w:val="00A90867"/>
    <w:rsid w:val="00A9197E"/>
    <w:rsid w:val="00A91D3E"/>
    <w:rsid w:val="00A92A9A"/>
    <w:rsid w:val="00A93773"/>
    <w:rsid w:val="00A94522"/>
    <w:rsid w:val="00A956AA"/>
    <w:rsid w:val="00A9588E"/>
    <w:rsid w:val="00A9604E"/>
    <w:rsid w:val="00A9790B"/>
    <w:rsid w:val="00AA033B"/>
    <w:rsid w:val="00AA17F1"/>
    <w:rsid w:val="00AA4707"/>
    <w:rsid w:val="00AA5E17"/>
    <w:rsid w:val="00AA6EB8"/>
    <w:rsid w:val="00AA716D"/>
    <w:rsid w:val="00AA7B9B"/>
    <w:rsid w:val="00AB191C"/>
    <w:rsid w:val="00AB1E18"/>
    <w:rsid w:val="00AB20AA"/>
    <w:rsid w:val="00AB3446"/>
    <w:rsid w:val="00AB3B7E"/>
    <w:rsid w:val="00AB48C7"/>
    <w:rsid w:val="00AB4B81"/>
    <w:rsid w:val="00AB5D6B"/>
    <w:rsid w:val="00AB77FF"/>
    <w:rsid w:val="00AC0985"/>
    <w:rsid w:val="00AC09F7"/>
    <w:rsid w:val="00AC1892"/>
    <w:rsid w:val="00AC3BB5"/>
    <w:rsid w:val="00AC3CA6"/>
    <w:rsid w:val="00AC5E60"/>
    <w:rsid w:val="00AC5EB0"/>
    <w:rsid w:val="00AC6688"/>
    <w:rsid w:val="00AC682E"/>
    <w:rsid w:val="00AC71C3"/>
    <w:rsid w:val="00AD0568"/>
    <w:rsid w:val="00AD1754"/>
    <w:rsid w:val="00AD1999"/>
    <w:rsid w:val="00AD1CEB"/>
    <w:rsid w:val="00AD290E"/>
    <w:rsid w:val="00AD2AE0"/>
    <w:rsid w:val="00AD3E6B"/>
    <w:rsid w:val="00AD50E7"/>
    <w:rsid w:val="00AD56E0"/>
    <w:rsid w:val="00AE27F5"/>
    <w:rsid w:val="00AE3254"/>
    <w:rsid w:val="00AE3F47"/>
    <w:rsid w:val="00AE4198"/>
    <w:rsid w:val="00AE5BE8"/>
    <w:rsid w:val="00AE7D76"/>
    <w:rsid w:val="00AF085E"/>
    <w:rsid w:val="00AF0E5E"/>
    <w:rsid w:val="00AF1782"/>
    <w:rsid w:val="00AF206B"/>
    <w:rsid w:val="00AF4498"/>
    <w:rsid w:val="00AF58B4"/>
    <w:rsid w:val="00AF7672"/>
    <w:rsid w:val="00AF7D82"/>
    <w:rsid w:val="00B008E3"/>
    <w:rsid w:val="00B010EF"/>
    <w:rsid w:val="00B01F38"/>
    <w:rsid w:val="00B02347"/>
    <w:rsid w:val="00B05879"/>
    <w:rsid w:val="00B05B5E"/>
    <w:rsid w:val="00B06139"/>
    <w:rsid w:val="00B069BB"/>
    <w:rsid w:val="00B10CBA"/>
    <w:rsid w:val="00B11AD8"/>
    <w:rsid w:val="00B1242B"/>
    <w:rsid w:val="00B15193"/>
    <w:rsid w:val="00B16B6F"/>
    <w:rsid w:val="00B1743A"/>
    <w:rsid w:val="00B201AB"/>
    <w:rsid w:val="00B20F9D"/>
    <w:rsid w:val="00B21450"/>
    <w:rsid w:val="00B22435"/>
    <w:rsid w:val="00B22671"/>
    <w:rsid w:val="00B23517"/>
    <w:rsid w:val="00B23CAB"/>
    <w:rsid w:val="00B2438B"/>
    <w:rsid w:val="00B24795"/>
    <w:rsid w:val="00B25613"/>
    <w:rsid w:val="00B25707"/>
    <w:rsid w:val="00B25E56"/>
    <w:rsid w:val="00B26D0C"/>
    <w:rsid w:val="00B27C4B"/>
    <w:rsid w:val="00B27C94"/>
    <w:rsid w:val="00B27F00"/>
    <w:rsid w:val="00B306E4"/>
    <w:rsid w:val="00B31D4F"/>
    <w:rsid w:val="00B3265A"/>
    <w:rsid w:val="00B332DD"/>
    <w:rsid w:val="00B33CC5"/>
    <w:rsid w:val="00B3453E"/>
    <w:rsid w:val="00B35341"/>
    <w:rsid w:val="00B355A9"/>
    <w:rsid w:val="00B35C65"/>
    <w:rsid w:val="00B370AA"/>
    <w:rsid w:val="00B372A3"/>
    <w:rsid w:val="00B40BA6"/>
    <w:rsid w:val="00B41B75"/>
    <w:rsid w:val="00B41C2F"/>
    <w:rsid w:val="00B42DB2"/>
    <w:rsid w:val="00B444F4"/>
    <w:rsid w:val="00B455D8"/>
    <w:rsid w:val="00B471BA"/>
    <w:rsid w:val="00B506B9"/>
    <w:rsid w:val="00B5132B"/>
    <w:rsid w:val="00B5166F"/>
    <w:rsid w:val="00B528DD"/>
    <w:rsid w:val="00B53F79"/>
    <w:rsid w:val="00B55574"/>
    <w:rsid w:val="00B56D4F"/>
    <w:rsid w:val="00B600F0"/>
    <w:rsid w:val="00B60C58"/>
    <w:rsid w:val="00B60E76"/>
    <w:rsid w:val="00B610D5"/>
    <w:rsid w:val="00B61EE0"/>
    <w:rsid w:val="00B626F9"/>
    <w:rsid w:val="00B62A76"/>
    <w:rsid w:val="00B631CB"/>
    <w:rsid w:val="00B634F6"/>
    <w:rsid w:val="00B63657"/>
    <w:rsid w:val="00B63A29"/>
    <w:rsid w:val="00B63E74"/>
    <w:rsid w:val="00B63F22"/>
    <w:rsid w:val="00B64B20"/>
    <w:rsid w:val="00B650AE"/>
    <w:rsid w:val="00B6538C"/>
    <w:rsid w:val="00B6620B"/>
    <w:rsid w:val="00B66B1F"/>
    <w:rsid w:val="00B66BCA"/>
    <w:rsid w:val="00B70E18"/>
    <w:rsid w:val="00B71316"/>
    <w:rsid w:val="00B716F2"/>
    <w:rsid w:val="00B71915"/>
    <w:rsid w:val="00B72548"/>
    <w:rsid w:val="00B72E59"/>
    <w:rsid w:val="00B731DC"/>
    <w:rsid w:val="00B7360E"/>
    <w:rsid w:val="00B73918"/>
    <w:rsid w:val="00B74173"/>
    <w:rsid w:val="00B74568"/>
    <w:rsid w:val="00B74675"/>
    <w:rsid w:val="00B74DB0"/>
    <w:rsid w:val="00B75DAB"/>
    <w:rsid w:val="00B774AB"/>
    <w:rsid w:val="00B7770E"/>
    <w:rsid w:val="00B80D71"/>
    <w:rsid w:val="00B81483"/>
    <w:rsid w:val="00B81CFD"/>
    <w:rsid w:val="00B82B16"/>
    <w:rsid w:val="00B847DC"/>
    <w:rsid w:val="00B855AD"/>
    <w:rsid w:val="00B86E53"/>
    <w:rsid w:val="00B87744"/>
    <w:rsid w:val="00B87BC9"/>
    <w:rsid w:val="00B916BB"/>
    <w:rsid w:val="00B949BF"/>
    <w:rsid w:val="00B953E1"/>
    <w:rsid w:val="00B969A5"/>
    <w:rsid w:val="00BA0CF5"/>
    <w:rsid w:val="00BA43B4"/>
    <w:rsid w:val="00BA6E9B"/>
    <w:rsid w:val="00BA76CB"/>
    <w:rsid w:val="00BA7887"/>
    <w:rsid w:val="00BA7ABF"/>
    <w:rsid w:val="00BB022A"/>
    <w:rsid w:val="00BB03DD"/>
    <w:rsid w:val="00BB1F02"/>
    <w:rsid w:val="00BB27F1"/>
    <w:rsid w:val="00BB318A"/>
    <w:rsid w:val="00BB3C66"/>
    <w:rsid w:val="00BB4914"/>
    <w:rsid w:val="00BB5B31"/>
    <w:rsid w:val="00BB5D83"/>
    <w:rsid w:val="00BB7F34"/>
    <w:rsid w:val="00BC04F9"/>
    <w:rsid w:val="00BC133D"/>
    <w:rsid w:val="00BC1FFE"/>
    <w:rsid w:val="00BC2058"/>
    <w:rsid w:val="00BC2F45"/>
    <w:rsid w:val="00BC323E"/>
    <w:rsid w:val="00BC4FE7"/>
    <w:rsid w:val="00BC57B8"/>
    <w:rsid w:val="00BC604A"/>
    <w:rsid w:val="00BC6A74"/>
    <w:rsid w:val="00BC6C07"/>
    <w:rsid w:val="00BC760D"/>
    <w:rsid w:val="00BD0291"/>
    <w:rsid w:val="00BD0E5E"/>
    <w:rsid w:val="00BD1752"/>
    <w:rsid w:val="00BD2F34"/>
    <w:rsid w:val="00BD5DA3"/>
    <w:rsid w:val="00BD6ABB"/>
    <w:rsid w:val="00BD774C"/>
    <w:rsid w:val="00BE00B0"/>
    <w:rsid w:val="00BE095A"/>
    <w:rsid w:val="00BE0D8E"/>
    <w:rsid w:val="00BE167A"/>
    <w:rsid w:val="00BE16AC"/>
    <w:rsid w:val="00BE3D15"/>
    <w:rsid w:val="00BE4097"/>
    <w:rsid w:val="00BE442A"/>
    <w:rsid w:val="00BE4D11"/>
    <w:rsid w:val="00BE4D12"/>
    <w:rsid w:val="00BE54D2"/>
    <w:rsid w:val="00BE740F"/>
    <w:rsid w:val="00BE79B5"/>
    <w:rsid w:val="00BF1463"/>
    <w:rsid w:val="00BF3450"/>
    <w:rsid w:val="00BF3F90"/>
    <w:rsid w:val="00BF4004"/>
    <w:rsid w:val="00BF5DB5"/>
    <w:rsid w:val="00BF6460"/>
    <w:rsid w:val="00BF743E"/>
    <w:rsid w:val="00BF75D7"/>
    <w:rsid w:val="00BF7695"/>
    <w:rsid w:val="00BF7DEF"/>
    <w:rsid w:val="00C002D0"/>
    <w:rsid w:val="00C00593"/>
    <w:rsid w:val="00C00713"/>
    <w:rsid w:val="00C01756"/>
    <w:rsid w:val="00C020A6"/>
    <w:rsid w:val="00C02CC7"/>
    <w:rsid w:val="00C05232"/>
    <w:rsid w:val="00C062EB"/>
    <w:rsid w:val="00C06897"/>
    <w:rsid w:val="00C073F7"/>
    <w:rsid w:val="00C07A4F"/>
    <w:rsid w:val="00C07A7D"/>
    <w:rsid w:val="00C10749"/>
    <w:rsid w:val="00C107C2"/>
    <w:rsid w:val="00C11B04"/>
    <w:rsid w:val="00C12800"/>
    <w:rsid w:val="00C148E3"/>
    <w:rsid w:val="00C14961"/>
    <w:rsid w:val="00C152C5"/>
    <w:rsid w:val="00C15D22"/>
    <w:rsid w:val="00C16D6E"/>
    <w:rsid w:val="00C17714"/>
    <w:rsid w:val="00C17BD7"/>
    <w:rsid w:val="00C20418"/>
    <w:rsid w:val="00C22AB9"/>
    <w:rsid w:val="00C23158"/>
    <w:rsid w:val="00C23215"/>
    <w:rsid w:val="00C243F1"/>
    <w:rsid w:val="00C24FC2"/>
    <w:rsid w:val="00C26327"/>
    <w:rsid w:val="00C27039"/>
    <w:rsid w:val="00C30293"/>
    <w:rsid w:val="00C30733"/>
    <w:rsid w:val="00C30B93"/>
    <w:rsid w:val="00C33201"/>
    <w:rsid w:val="00C346AD"/>
    <w:rsid w:val="00C349EF"/>
    <w:rsid w:val="00C34A17"/>
    <w:rsid w:val="00C34C54"/>
    <w:rsid w:val="00C351D4"/>
    <w:rsid w:val="00C36314"/>
    <w:rsid w:val="00C37E7D"/>
    <w:rsid w:val="00C400C9"/>
    <w:rsid w:val="00C40AEC"/>
    <w:rsid w:val="00C40E6B"/>
    <w:rsid w:val="00C41261"/>
    <w:rsid w:val="00C42D79"/>
    <w:rsid w:val="00C450E7"/>
    <w:rsid w:val="00C45993"/>
    <w:rsid w:val="00C468E4"/>
    <w:rsid w:val="00C46BD6"/>
    <w:rsid w:val="00C46CDE"/>
    <w:rsid w:val="00C471FA"/>
    <w:rsid w:val="00C53450"/>
    <w:rsid w:val="00C538ED"/>
    <w:rsid w:val="00C5393E"/>
    <w:rsid w:val="00C53CA9"/>
    <w:rsid w:val="00C53CE5"/>
    <w:rsid w:val="00C552D8"/>
    <w:rsid w:val="00C56034"/>
    <w:rsid w:val="00C56905"/>
    <w:rsid w:val="00C57B60"/>
    <w:rsid w:val="00C57DB9"/>
    <w:rsid w:val="00C57F20"/>
    <w:rsid w:val="00C6095D"/>
    <w:rsid w:val="00C61D14"/>
    <w:rsid w:val="00C62239"/>
    <w:rsid w:val="00C6248A"/>
    <w:rsid w:val="00C63FA1"/>
    <w:rsid w:val="00C645D9"/>
    <w:rsid w:val="00C657C6"/>
    <w:rsid w:val="00C66A18"/>
    <w:rsid w:val="00C66ACA"/>
    <w:rsid w:val="00C6793D"/>
    <w:rsid w:val="00C70AE8"/>
    <w:rsid w:val="00C71085"/>
    <w:rsid w:val="00C713D2"/>
    <w:rsid w:val="00C72D7E"/>
    <w:rsid w:val="00C730CF"/>
    <w:rsid w:val="00C73E56"/>
    <w:rsid w:val="00C7413B"/>
    <w:rsid w:val="00C74342"/>
    <w:rsid w:val="00C746CB"/>
    <w:rsid w:val="00C75DE6"/>
    <w:rsid w:val="00C76180"/>
    <w:rsid w:val="00C76C3D"/>
    <w:rsid w:val="00C800F5"/>
    <w:rsid w:val="00C821B4"/>
    <w:rsid w:val="00C83B68"/>
    <w:rsid w:val="00C8401B"/>
    <w:rsid w:val="00C84F02"/>
    <w:rsid w:val="00C852E7"/>
    <w:rsid w:val="00C86212"/>
    <w:rsid w:val="00C86FBB"/>
    <w:rsid w:val="00C9048F"/>
    <w:rsid w:val="00C90568"/>
    <w:rsid w:val="00C90844"/>
    <w:rsid w:val="00C91086"/>
    <w:rsid w:val="00C913B0"/>
    <w:rsid w:val="00C91D5F"/>
    <w:rsid w:val="00C91E20"/>
    <w:rsid w:val="00C9209C"/>
    <w:rsid w:val="00C92FAB"/>
    <w:rsid w:val="00C93385"/>
    <w:rsid w:val="00C93805"/>
    <w:rsid w:val="00C94BC3"/>
    <w:rsid w:val="00C95D74"/>
    <w:rsid w:val="00C97568"/>
    <w:rsid w:val="00C97F95"/>
    <w:rsid w:val="00C97FC8"/>
    <w:rsid w:val="00CA2E8D"/>
    <w:rsid w:val="00CA4073"/>
    <w:rsid w:val="00CA4E7D"/>
    <w:rsid w:val="00CA547D"/>
    <w:rsid w:val="00CA5D8D"/>
    <w:rsid w:val="00CA609E"/>
    <w:rsid w:val="00CB0C89"/>
    <w:rsid w:val="00CB1146"/>
    <w:rsid w:val="00CB270C"/>
    <w:rsid w:val="00CB30BF"/>
    <w:rsid w:val="00CB31F9"/>
    <w:rsid w:val="00CB46E3"/>
    <w:rsid w:val="00CB7AC3"/>
    <w:rsid w:val="00CC1676"/>
    <w:rsid w:val="00CC1F63"/>
    <w:rsid w:val="00CC205E"/>
    <w:rsid w:val="00CC2BC9"/>
    <w:rsid w:val="00CC5C69"/>
    <w:rsid w:val="00CD0450"/>
    <w:rsid w:val="00CD0B88"/>
    <w:rsid w:val="00CD12F8"/>
    <w:rsid w:val="00CD1678"/>
    <w:rsid w:val="00CD19FA"/>
    <w:rsid w:val="00CD2630"/>
    <w:rsid w:val="00CD2BEA"/>
    <w:rsid w:val="00CD3324"/>
    <w:rsid w:val="00CD3E18"/>
    <w:rsid w:val="00CD416E"/>
    <w:rsid w:val="00CD41DD"/>
    <w:rsid w:val="00CD6674"/>
    <w:rsid w:val="00CE1363"/>
    <w:rsid w:val="00CE2C6F"/>
    <w:rsid w:val="00CE4935"/>
    <w:rsid w:val="00CE70F4"/>
    <w:rsid w:val="00CE7880"/>
    <w:rsid w:val="00CF1076"/>
    <w:rsid w:val="00CF108A"/>
    <w:rsid w:val="00CF210E"/>
    <w:rsid w:val="00CF432F"/>
    <w:rsid w:val="00CF4369"/>
    <w:rsid w:val="00CF4E11"/>
    <w:rsid w:val="00CF6793"/>
    <w:rsid w:val="00D014E1"/>
    <w:rsid w:val="00D026C8"/>
    <w:rsid w:val="00D03076"/>
    <w:rsid w:val="00D03382"/>
    <w:rsid w:val="00D04CA2"/>
    <w:rsid w:val="00D04E55"/>
    <w:rsid w:val="00D04FEF"/>
    <w:rsid w:val="00D054F7"/>
    <w:rsid w:val="00D062F6"/>
    <w:rsid w:val="00D06D50"/>
    <w:rsid w:val="00D07C72"/>
    <w:rsid w:val="00D108CD"/>
    <w:rsid w:val="00D1183B"/>
    <w:rsid w:val="00D123B2"/>
    <w:rsid w:val="00D132BB"/>
    <w:rsid w:val="00D141C4"/>
    <w:rsid w:val="00D14632"/>
    <w:rsid w:val="00D15490"/>
    <w:rsid w:val="00D15A0E"/>
    <w:rsid w:val="00D16318"/>
    <w:rsid w:val="00D16DC3"/>
    <w:rsid w:val="00D17121"/>
    <w:rsid w:val="00D175D5"/>
    <w:rsid w:val="00D17890"/>
    <w:rsid w:val="00D20315"/>
    <w:rsid w:val="00D22650"/>
    <w:rsid w:val="00D22809"/>
    <w:rsid w:val="00D22B8F"/>
    <w:rsid w:val="00D22FD6"/>
    <w:rsid w:val="00D23773"/>
    <w:rsid w:val="00D2386A"/>
    <w:rsid w:val="00D23ECA"/>
    <w:rsid w:val="00D244CD"/>
    <w:rsid w:val="00D26A02"/>
    <w:rsid w:val="00D26B64"/>
    <w:rsid w:val="00D27418"/>
    <w:rsid w:val="00D30FE5"/>
    <w:rsid w:val="00D315EC"/>
    <w:rsid w:val="00D3196B"/>
    <w:rsid w:val="00D34C11"/>
    <w:rsid w:val="00D3559F"/>
    <w:rsid w:val="00D35CCD"/>
    <w:rsid w:val="00D373B4"/>
    <w:rsid w:val="00D3758F"/>
    <w:rsid w:val="00D375A7"/>
    <w:rsid w:val="00D421A2"/>
    <w:rsid w:val="00D42B2B"/>
    <w:rsid w:val="00D43085"/>
    <w:rsid w:val="00D4634F"/>
    <w:rsid w:val="00D46841"/>
    <w:rsid w:val="00D470A7"/>
    <w:rsid w:val="00D47F1D"/>
    <w:rsid w:val="00D504DC"/>
    <w:rsid w:val="00D51C01"/>
    <w:rsid w:val="00D536D9"/>
    <w:rsid w:val="00D55339"/>
    <w:rsid w:val="00D553F2"/>
    <w:rsid w:val="00D55558"/>
    <w:rsid w:val="00D571EF"/>
    <w:rsid w:val="00D57F6A"/>
    <w:rsid w:val="00D6016A"/>
    <w:rsid w:val="00D6053F"/>
    <w:rsid w:val="00D611E1"/>
    <w:rsid w:val="00D62576"/>
    <w:rsid w:val="00D64B80"/>
    <w:rsid w:val="00D668FB"/>
    <w:rsid w:val="00D66DAE"/>
    <w:rsid w:val="00D71913"/>
    <w:rsid w:val="00D71C67"/>
    <w:rsid w:val="00D71EE6"/>
    <w:rsid w:val="00D71F62"/>
    <w:rsid w:val="00D72351"/>
    <w:rsid w:val="00D725C1"/>
    <w:rsid w:val="00D7493B"/>
    <w:rsid w:val="00D7573C"/>
    <w:rsid w:val="00D7594E"/>
    <w:rsid w:val="00D75989"/>
    <w:rsid w:val="00D766F4"/>
    <w:rsid w:val="00D773B6"/>
    <w:rsid w:val="00D80458"/>
    <w:rsid w:val="00D80F57"/>
    <w:rsid w:val="00D81ED0"/>
    <w:rsid w:val="00D83696"/>
    <w:rsid w:val="00D83906"/>
    <w:rsid w:val="00D843B4"/>
    <w:rsid w:val="00D86906"/>
    <w:rsid w:val="00D86C0B"/>
    <w:rsid w:val="00D87BA4"/>
    <w:rsid w:val="00D90C02"/>
    <w:rsid w:val="00D914FD"/>
    <w:rsid w:val="00D9299E"/>
    <w:rsid w:val="00D93E80"/>
    <w:rsid w:val="00D94851"/>
    <w:rsid w:val="00D95341"/>
    <w:rsid w:val="00D95D2B"/>
    <w:rsid w:val="00D960C7"/>
    <w:rsid w:val="00D97542"/>
    <w:rsid w:val="00D97BD3"/>
    <w:rsid w:val="00DA13B1"/>
    <w:rsid w:val="00DA5967"/>
    <w:rsid w:val="00DA5A4F"/>
    <w:rsid w:val="00DA62C6"/>
    <w:rsid w:val="00DA6378"/>
    <w:rsid w:val="00DA6E5C"/>
    <w:rsid w:val="00DB0F83"/>
    <w:rsid w:val="00DB1992"/>
    <w:rsid w:val="00DB1B9F"/>
    <w:rsid w:val="00DB27F9"/>
    <w:rsid w:val="00DB2CA7"/>
    <w:rsid w:val="00DB4338"/>
    <w:rsid w:val="00DB467E"/>
    <w:rsid w:val="00DB4978"/>
    <w:rsid w:val="00DB5B56"/>
    <w:rsid w:val="00DB6AA1"/>
    <w:rsid w:val="00DC0298"/>
    <w:rsid w:val="00DC07BF"/>
    <w:rsid w:val="00DC0F73"/>
    <w:rsid w:val="00DC17EC"/>
    <w:rsid w:val="00DC1CA1"/>
    <w:rsid w:val="00DC1E55"/>
    <w:rsid w:val="00DC426E"/>
    <w:rsid w:val="00DD011A"/>
    <w:rsid w:val="00DD03C3"/>
    <w:rsid w:val="00DD31B8"/>
    <w:rsid w:val="00DD44EB"/>
    <w:rsid w:val="00DD4869"/>
    <w:rsid w:val="00DD4921"/>
    <w:rsid w:val="00DD5B37"/>
    <w:rsid w:val="00DD60E4"/>
    <w:rsid w:val="00DD60F1"/>
    <w:rsid w:val="00DD647B"/>
    <w:rsid w:val="00DD6916"/>
    <w:rsid w:val="00DD74EB"/>
    <w:rsid w:val="00DE01C3"/>
    <w:rsid w:val="00DE0C60"/>
    <w:rsid w:val="00DE2683"/>
    <w:rsid w:val="00DE6266"/>
    <w:rsid w:val="00DE7133"/>
    <w:rsid w:val="00DE7148"/>
    <w:rsid w:val="00DE7D88"/>
    <w:rsid w:val="00DF0566"/>
    <w:rsid w:val="00DF0B21"/>
    <w:rsid w:val="00DF1CE0"/>
    <w:rsid w:val="00DF272D"/>
    <w:rsid w:val="00DF4BF4"/>
    <w:rsid w:val="00DF4C7F"/>
    <w:rsid w:val="00DF4F2C"/>
    <w:rsid w:val="00DF61B2"/>
    <w:rsid w:val="00DF6B48"/>
    <w:rsid w:val="00DF795F"/>
    <w:rsid w:val="00E0150D"/>
    <w:rsid w:val="00E0165F"/>
    <w:rsid w:val="00E01EA1"/>
    <w:rsid w:val="00E02A16"/>
    <w:rsid w:val="00E02D04"/>
    <w:rsid w:val="00E0330C"/>
    <w:rsid w:val="00E0341B"/>
    <w:rsid w:val="00E036D0"/>
    <w:rsid w:val="00E03E9C"/>
    <w:rsid w:val="00E04771"/>
    <w:rsid w:val="00E0610E"/>
    <w:rsid w:val="00E106E1"/>
    <w:rsid w:val="00E11ABA"/>
    <w:rsid w:val="00E12900"/>
    <w:rsid w:val="00E12DFD"/>
    <w:rsid w:val="00E1363A"/>
    <w:rsid w:val="00E14D39"/>
    <w:rsid w:val="00E15B0B"/>
    <w:rsid w:val="00E15F18"/>
    <w:rsid w:val="00E16EA7"/>
    <w:rsid w:val="00E2197E"/>
    <w:rsid w:val="00E22090"/>
    <w:rsid w:val="00E2227D"/>
    <w:rsid w:val="00E23A28"/>
    <w:rsid w:val="00E24322"/>
    <w:rsid w:val="00E247D0"/>
    <w:rsid w:val="00E24A00"/>
    <w:rsid w:val="00E27035"/>
    <w:rsid w:val="00E275DF"/>
    <w:rsid w:val="00E30DA3"/>
    <w:rsid w:val="00E30E41"/>
    <w:rsid w:val="00E32638"/>
    <w:rsid w:val="00E32FD1"/>
    <w:rsid w:val="00E34111"/>
    <w:rsid w:val="00E34567"/>
    <w:rsid w:val="00E409C8"/>
    <w:rsid w:val="00E41EF4"/>
    <w:rsid w:val="00E426C0"/>
    <w:rsid w:val="00E44366"/>
    <w:rsid w:val="00E46C7D"/>
    <w:rsid w:val="00E473CC"/>
    <w:rsid w:val="00E47E80"/>
    <w:rsid w:val="00E50784"/>
    <w:rsid w:val="00E50C21"/>
    <w:rsid w:val="00E5196D"/>
    <w:rsid w:val="00E532CE"/>
    <w:rsid w:val="00E54557"/>
    <w:rsid w:val="00E55EA6"/>
    <w:rsid w:val="00E56CF3"/>
    <w:rsid w:val="00E57299"/>
    <w:rsid w:val="00E57CE4"/>
    <w:rsid w:val="00E57FE4"/>
    <w:rsid w:val="00E6168E"/>
    <w:rsid w:val="00E62227"/>
    <w:rsid w:val="00E62A5A"/>
    <w:rsid w:val="00E62B24"/>
    <w:rsid w:val="00E62BB9"/>
    <w:rsid w:val="00E632D9"/>
    <w:rsid w:val="00E63BF8"/>
    <w:rsid w:val="00E63D95"/>
    <w:rsid w:val="00E64514"/>
    <w:rsid w:val="00E66469"/>
    <w:rsid w:val="00E6772B"/>
    <w:rsid w:val="00E720D9"/>
    <w:rsid w:val="00E721E2"/>
    <w:rsid w:val="00E73D1A"/>
    <w:rsid w:val="00E7495C"/>
    <w:rsid w:val="00E74EE5"/>
    <w:rsid w:val="00E75F21"/>
    <w:rsid w:val="00E77B2A"/>
    <w:rsid w:val="00E77B59"/>
    <w:rsid w:val="00E802DC"/>
    <w:rsid w:val="00E8043C"/>
    <w:rsid w:val="00E82060"/>
    <w:rsid w:val="00E82160"/>
    <w:rsid w:val="00E8431A"/>
    <w:rsid w:val="00E84BE4"/>
    <w:rsid w:val="00E869FF"/>
    <w:rsid w:val="00E8756A"/>
    <w:rsid w:val="00E90C52"/>
    <w:rsid w:val="00E92818"/>
    <w:rsid w:val="00E930B7"/>
    <w:rsid w:val="00E93B08"/>
    <w:rsid w:val="00E942E6"/>
    <w:rsid w:val="00E96943"/>
    <w:rsid w:val="00E9760A"/>
    <w:rsid w:val="00EA1426"/>
    <w:rsid w:val="00EA14A5"/>
    <w:rsid w:val="00EA1682"/>
    <w:rsid w:val="00EA1AB2"/>
    <w:rsid w:val="00EA20FA"/>
    <w:rsid w:val="00EA2278"/>
    <w:rsid w:val="00EA24D8"/>
    <w:rsid w:val="00EA34A0"/>
    <w:rsid w:val="00EA3B81"/>
    <w:rsid w:val="00EA478A"/>
    <w:rsid w:val="00EA4C72"/>
    <w:rsid w:val="00EA764A"/>
    <w:rsid w:val="00EA7BB0"/>
    <w:rsid w:val="00EA7E05"/>
    <w:rsid w:val="00EA7E37"/>
    <w:rsid w:val="00EB2209"/>
    <w:rsid w:val="00EB25E4"/>
    <w:rsid w:val="00EB2DDE"/>
    <w:rsid w:val="00EB2FA8"/>
    <w:rsid w:val="00EB473A"/>
    <w:rsid w:val="00EB64AB"/>
    <w:rsid w:val="00EB74DF"/>
    <w:rsid w:val="00EB7A90"/>
    <w:rsid w:val="00EC1D7E"/>
    <w:rsid w:val="00EC22E3"/>
    <w:rsid w:val="00EC34D1"/>
    <w:rsid w:val="00EC3AFB"/>
    <w:rsid w:val="00EC3D97"/>
    <w:rsid w:val="00EC6980"/>
    <w:rsid w:val="00EC719E"/>
    <w:rsid w:val="00EC7564"/>
    <w:rsid w:val="00EC7C92"/>
    <w:rsid w:val="00ED00DB"/>
    <w:rsid w:val="00ED05AB"/>
    <w:rsid w:val="00ED0821"/>
    <w:rsid w:val="00ED0A55"/>
    <w:rsid w:val="00ED1DF4"/>
    <w:rsid w:val="00ED1DFE"/>
    <w:rsid w:val="00ED3718"/>
    <w:rsid w:val="00ED3A70"/>
    <w:rsid w:val="00ED445D"/>
    <w:rsid w:val="00ED4F48"/>
    <w:rsid w:val="00ED6038"/>
    <w:rsid w:val="00ED6B27"/>
    <w:rsid w:val="00ED6DC2"/>
    <w:rsid w:val="00ED7B75"/>
    <w:rsid w:val="00EE099F"/>
    <w:rsid w:val="00EE1F87"/>
    <w:rsid w:val="00EE2162"/>
    <w:rsid w:val="00EE2B56"/>
    <w:rsid w:val="00EE2C4F"/>
    <w:rsid w:val="00EE3BAE"/>
    <w:rsid w:val="00EE3FD7"/>
    <w:rsid w:val="00EE4E37"/>
    <w:rsid w:val="00EE598D"/>
    <w:rsid w:val="00EE5E02"/>
    <w:rsid w:val="00EE68D3"/>
    <w:rsid w:val="00EE7597"/>
    <w:rsid w:val="00EE78EE"/>
    <w:rsid w:val="00EF011A"/>
    <w:rsid w:val="00EF2020"/>
    <w:rsid w:val="00EF3FF3"/>
    <w:rsid w:val="00EF53FF"/>
    <w:rsid w:val="00EF64BF"/>
    <w:rsid w:val="00EF6564"/>
    <w:rsid w:val="00EF7369"/>
    <w:rsid w:val="00EF7400"/>
    <w:rsid w:val="00EF7C74"/>
    <w:rsid w:val="00F02938"/>
    <w:rsid w:val="00F0330F"/>
    <w:rsid w:val="00F039C2"/>
    <w:rsid w:val="00F04EFC"/>
    <w:rsid w:val="00F05375"/>
    <w:rsid w:val="00F054EF"/>
    <w:rsid w:val="00F05B20"/>
    <w:rsid w:val="00F05D49"/>
    <w:rsid w:val="00F06BC6"/>
    <w:rsid w:val="00F0764B"/>
    <w:rsid w:val="00F11719"/>
    <w:rsid w:val="00F1254E"/>
    <w:rsid w:val="00F139B5"/>
    <w:rsid w:val="00F14E39"/>
    <w:rsid w:val="00F15C46"/>
    <w:rsid w:val="00F1697F"/>
    <w:rsid w:val="00F17897"/>
    <w:rsid w:val="00F17A04"/>
    <w:rsid w:val="00F17E54"/>
    <w:rsid w:val="00F21296"/>
    <w:rsid w:val="00F218FE"/>
    <w:rsid w:val="00F224A5"/>
    <w:rsid w:val="00F22F44"/>
    <w:rsid w:val="00F23158"/>
    <w:rsid w:val="00F247BA"/>
    <w:rsid w:val="00F24F42"/>
    <w:rsid w:val="00F25905"/>
    <w:rsid w:val="00F25ACD"/>
    <w:rsid w:val="00F265C0"/>
    <w:rsid w:val="00F27597"/>
    <w:rsid w:val="00F30438"/>
    <w:rsid w:val="00F314BA"/>
    <w:rsid w:val="00F3265D"/>
    <w:rsid w:val="00F335F7"/>
    <w:rsid w:val="00F34335"/>
    <w:rsid w:val="00F3473C"/>
    <w:rsid w:val="00F34794"/>
    <w:rsid w:val="00F3635B"/>
    <w:rsid w:val="00F36ECF"/>
    <w:rsid w:val="00F37507"/>
    <w:rsid w:val="00F40E6A"/>
    <w:rsid w:val="00F42FB9"/>
    <w:rsid w:val="00F43745"/>
    <w:rsid w:val="00F437A6"/>
    <w:rsid w:val="00F448F5"/>
    <w:rsid w:val="00F45214"/>
    <w:rsid w:val="00F45D93"/>
    <w:rsid w:val="00F4697A"/>
    <w:rsid w:val="00F46AE2"/>
    <w:rsid w:val="00F4762E"/>
    <w:rsid w:val="00F51608"/>
    <w:rsid w:val="00F52325"/>
    <w:rsid w:val="00F52CD4"/>
    <w:rsid w:val="00F564E0"/>
    <w:rsid w:val="00F56E00"/>
    <w:rsid w:val="00F576D1"/>
    <w:rsid w:val="00F57C8B"/>
    <w:rsid w:val="00F600F2"/>
    <w:rsid w:val="00F60369"/>
    <w:rsid w:val="00F607E5"/>
    <w:rsid w:val="00F60D81"/>
    <w:rsid w:val="00F61754"/>
    <w:rsid w:val="00F62140"/>
    <w:rsid w:val="00F6477C"/>
    <w:rsid w:val="00F64CF5"/>
    <w:rsid w:val="00F65C59"/>
    <w:rsid w:val="00F6687B"/>
    <w:rsid w:val="00F66BD8"/>
    <w:rsid w:val="00F66C76"/>
    <w:rsid w:val="00F67D45"/>
    <w:rsid w:val="00F70748"/>
    <w:rsid w:val="00F723D0"/>
    <w:rsid w:val="00F7280F"/>
    <w:rsid w:val="00F749B6"/>
    <w:rsid w:val="00F802DC"/>
    <w:rsid w:val="00F80697"/>
    <w:rsid w:val="00F818E5"/>
    <w:rsid w:val="00F818EA"/>
    <w:rsid w:val="00F81AC8"/>
    <w:rsid w:val="00F825E8"/>
    <w:rsid w:val="00F82844"/>
    <w:rsid w:val="00F82C75"/>
    <w:rsid w:val="00F84112"/>
    <w:rsid w:val="00F850FE"/>
    <w:rsid w:val="00F85B7D"/>
    <w:rsid w:val="00F85BE9"/>
    <w:rsid w:val="00F87748"/>
    <w:rsid w:val="00F90679"/>
    <w:rsid w:val="00F91D55"/>
    <w:rsid w:val="00F922E7"/>
    <w:rsid w:val="00F93CC6"/>
    <w:rsid w:val="00F94CCA"/>
    <w:rsid w:val="00F95DFB"/>
    <w:rsid w:val="00F95F8B"/>
    <w:rsid w:val="00F97F5E"/>
    <w:rsid w:val="00FA2115"/>
    <w:rsid w:val="00FA2472"/>
    <w:rsid w:val="00FA27CA"/>
    <w:rsid w:val="00FA2A3D"/>
    <w:rsid w:val="00FA5398"/>
    <w:rsid w:val="00FA5EF8"/>
    <w:rsid w:val="00FA670B"/>
    <w:rsid w:val="00FA7CF4"/>
    <w:rsid w:val="00FA7FC3"/>
    <w:rsid w:val="00FB00B1"/>
    <w:rsid w:val="00FB0466"/>
    <w:rsid w:val="00FB0F6F"/>
    <w:rsid w:val="00FB16CE"/>
    <w:rsid w:val="00FB188C"/>
    <w:rsid w:val="00FB294F"/>
    <w:rsid w:val="00FB35A4"/>
    <w:rsid w:val="00FB54F1"/>
    <w:rsid w:val="00FB59FE"/>
    <w:rsid w:val="00FB5FA8"/>
    <w:rsid w:val="00FB6689"/>
    <w:rsid w:val="00FB7786"/>
    <w:rsid w:val="00FC037F"/>
    <w:rsid w:val="00FC30A2"/>
    <w:rsid w:val="00FC32E2"/>
    <w:rsid w:val="00FC3FA4"/>
    <w:rsid w:val="00FC4A26"/>
    <w:rsid w:val="00FC537E"/>
    <w:rsid w:val="00FC592C"/>
    <w:rsid w:val="00FC596D"/>
    <w:rsid w:val="00FC6A51"/>
    <w:rsid w:val="00FC6F93"/>
    <w:rsid w:val="00FD06C7"/>
    <w:rsid w:val="00FD07F2"/>
    <w:rsid w:val="00FD1F44"/>
    <w:rsid w:val="00FD256B"/>
    <w:rsid w:val="00FD3130"/>
    <w:rsid w:val="00FD4DDD"/>
    <w:rsid w:val="00FD6ABE"/>
    <w:rsid w:val="00FD7B9D"/>
    <w:rsid w:val="00FD7BC1"/>
    <w:rsid w:val="00FE01B7"/>
    <w:rsid w:val="00FE0908"/>
    <w:rsid w:val="00FE2D7C"/>
    <w:rsid w:val="00FE4A69"/>
    <w:rsid w:val="00FE4BD7"/>
    <w:rsid w:val="00FE4BD8"/>
    <w:rsid w:val="00FE4EE3"/>
    <w:rsid w:val="00FE5706"/>
    <w:rsid w:val="00FE6579"/>
    <w:rsid w:val="00FE70E2"/>
    <w:rsid w:val="00FF2E4E"/>
    <w:rsid w:val="00FF3635"/>
    <w:rsid w:val="00FF366B"/>
    <w:rsid w:val="00FF4116"/>
    <w:rsid w:val="00FF5ADB"/>
    <w:rsid w:val="00FF63BB"/>
    <w:rsid w:val="00FF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8631C"/>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customStyle="1" w:styleId="emailstyle18">
    <w:name w:val="emailstyle18"/>
    <w:semiHidden/>
    <w:rsid w:val="00B71316"/>
    <w:rPr>
      <w:rFonts w:ascii="Arial" w:hAnsi="Arial" w:cs="Arial"/>
      <w:color w:val="003300"/>
      <w:sz w:val="20"/>
    </w:rPr>
  </w:style>
  <w:style w:type="paragraph" w:styleId="Header">
    <w:name w:val="header"/>
    <w:basedOn w:val="Normal"/>
    <w:link w:val="HeaderChar"/>
    <w:uiPriority w:val="99"/>
    <w:rsid w:val="0074111B"/>
    <w:pPr>
      <w:tabs>
        <w:tab w:val="center" w:pos="4320"/>
        <w:tab w:val="right" w:pos="8640"/>
      </w:tabs>
    </w:pPr>
    <w:rPr>
      <w:lang w:val="x-none" w:eastAsia="x-none"/>
    </w:rPr>
  </w:style>
  <w:style w:type="paragraph" w:styleId="Footer">
    <w:name w:val="footer"/>
    <w:basedOn w:val="Normal"/>
    <w:rsid w:val="0074111B"/>
    <w:pPr>
      <w:tabs>
        <w:tab w:val="center" w:pos="4320"/>
        <w:tab w:val="right" w:pos="8640"/>
      </w:tabs>
    </w:pPr>
  </w:style>
  <w:style w:type="table" w:styleId="TableGrid">
    <w:name w:val="Table Grid"/>
    <w:basedOn w:val="TableNormal"/>
    <w:rsid w:val="00F40E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40E6A"/>
    <w:rPr>
      <w:szCs w:val="20"/>
    </w:rPr>
  </w:style>
  <w:style w:type="paragraph" w:styleId="ListBullet2">
    <w:name w:val="List Bullet 2"/>
    <w:basedOn w:val="Normal"/>
    <w:link w:val="ListBullet2Char"/>
    <w:rsid w:val="00187DDA"/>
    <w:pPr>
      <w:numPr>
        <w:numId w:val="1"/>
      </w:numPr>
    </w:pPr>
    <w:rPr>
      <w:lang w:val="x-none" w:eastAsia="x-none"/>
    </w:rPr>
  </w:style>
  <w:style w:type="character" w:customStyle="1" w:styleId="ListBullet2Char">
    <w:name w:val="List Bullet 2 Char"/>
    <w:link w:val="ListBullet2"/>
    <w:rsid w:val="00187DDA"/>
    <w:rPr>
      <w:sz w:val="24"/>
      <w:szCs w:val="24"/>
      <w:lang w:val="x-none" w:eastAsia="x-none" w:bidi="ar-SA"/>
    </w:rPr>
  </w:style>
  <w:style w:type="paragraph" w:styleId="Title">
    <w:name w:val="Title"/>
    <w:basedOn w:val="Normal"/>
    <w:qFormat/>
    <w:rsid w:val="00E92818"/>
    <w:pPr>
      <w:spacing w:after="240"/>
      <w:jc w:val="center"/>
    </w:pPr>
    <w:rPr>
      <w:rFonts w:ascii="Arial" w:hAnsi="Arial"/>
      <w:b/>
      <w:bCs/>
      <w:sz w:val="32"/>
    </w:rPr>
  </w:style>
  <w:style w:type="character" w:styleId="Strong">
    <w:name w:val="Strong"/>
    <w:uiPriority w:val="22"/>
    <w:qFormat/>
    <w:rsid w:val="00E92818"/>
    <w:rPr>
      <w:b/>
      <w:bCs/>
    </w:rPr>
  </w:style>
  <w:style w:type="character" w:customStyle="1" w:styleId="style41">
    <w:name w:val="style41"/>
    <w:rsid w:val="003370C9"/>
    <w:rPr>
      <w:rFonts w:ascii="Arial" w:hAnsi="Arial" w:cs="Arial" w:hint="default"/>
    </w:rPr>
  </w:style>
  <w:style w:type="character" w:customStyle="1" w:styleId="SSevigny">
    <w:name w:val="S. Sevigny"/>
    <w:semiHidden/>
    <w:rsid w:val="00D55558"/>
    <w:rPr>
      <w:rFonts w:ascii="Arial" w:hAnsi="Arial" w:cs="Arial"/>
      <w:color w:val="auto"/>
      <w:sz w:val="20"/>
      <w:szCs w:val="20"/>
    </w:rPr>
  </w:style>
  <w:style w:type="character" w:customStyle="1" w:styleId="style131">
    <w:name w:val="style131"/>
    <w:rsid w:val="006B7426"/>
    <w:rPr>
      <w:rFonts w:ascii="Arial" w:hAnsi="Arial" w:cs="Arial" w:hint="default"/>
      <w:b/>
      <w:bCs/>
    </w:rPr>
  </w:style>
  <w:style w:type="paragraph" w:customStyle="1" w:styleId="style0">
    <w:name w:val="style0"/>
    <w:basedOn w:val="Normal"/>
    <w:rsid w:val="006B7426"/>
    <w:pPr>
      <w:snapToGrid w:val="0"/>
    </w:pPr>
    <w:rPr>
      <w:rFonts w:ascii="Arial" w:hAnsi="Arial" w:cs="Arial"/>
    </w:rPr>
  </w:style>
  <w:style w:type="character" w:customStyle="1" w:styleId="style3">
    <w:name w:val="style3"/>
    <w:basedOn w:val="DefaultParagraphFont"/>
    <w:rsid w:val="00C57DB9"/>
  </w:style>
  <w:style w:type="character" w:styleId="Hyperlink">
    <w:name w:val="Hyperlink"/>
    <w:uiPriority w:val="99"/>
    <w:rsid w:val="00781048"/>
    <w:rPr>
      <w:color w:val="0000FF"/>
      <w:u w:val="single"/>
    </w:rPr>
  </w:style>
  <w:style w:type="character" w:styleId="Emphasis">
    <w:name w:val="Emphasis"/>
    <w:uiPriority w:val="20"/>
    <w:qFormat/>
    <w:rsid w:val="003168B6"/>
    <w:rPr>
      <w:i/>
      <w:iCs/>
    </w:rPr>
  </w:style>
  <w:style w:type="character" w:customStyle="1" w:styleId="style301">
    <w:name w:val="style301"/>
    <w:rsid w:val="003E239E"/>
    <w:rPr>
      <w:rFonts w:ascii="Arial" w:hAnsi="Arial" w:cs="Arial" w:hint="default"/>
    </w:rPr>
  </w:style>
  <w:style w:type="character" w:customStyle="1" w:styleId="style7">
    <w:name w:val="style7"/>
    <w:basedOn w:val="DefaultParagraphFont"/>
    <w:rsid w:val="00DF0566"/>
  </w:style>
  <w:style w:type="paragraph" w:styleId="DocumentMap">
    <w:name w:val="Document Map"/>
    <w:basedOn w:val="Normal"/>
    <w:semiHidden/>
    <w:rsid w:val="00571C00"/>
    <w:pPr>
      <w:shd w:val="clear" w:color="auto" w:fill="000080"/>
    </w:pPr>
    <w:rPr>
      <w:rFonts w:ascii="Tahoma" w:hAnsi="Tahoma" w:cs="Tahoma"/>
      <w:sz w:val="20"/>
      <w:szCs w:val="20"/>
    </w:rPr>
  </w:style>
  <w:style w:type="paragraph" w:customStyle="1" w:styleId="style30">
    <w:name w:val="style30"/>
    <w:basedOn w:val="Normal"/>
    <w:rsid w:val="001E3C6E"/>
    <w:pPr>
      <w:spacing w:before="100" w:beforeAutospacing="1" w:after="100" w:afterAutospacing="1"/>
    </w:pPr>
    <w:rPr>
      <w:rFonts w:ascii="Arial" w:hAnsi="Arial" w:cs="Arial"/>
    </w:rPr>
  </w:style>
  <w:style w:type="paragraph" w:customStyle="1" w:styleId="msolistparagraph0">
    <w:name w:val="msolistparagraph"/>
    <w:basedOn w:val="Normal"/>
    <w:rsid w:val="008E7EED"/>
    <w:pPr>
      <w:ind w:left="720"/>
    </w:pPr>
  </w:style>
  <w:style w:type="paragraph" w:styleId="ListParagraph">
    <w:name w:val="List Paragraph"/>
    <w:basedOn w:val="Normal"/>
    <w:uiPriority w:val="34"/>
    <w:qFormat/>
    <w:rsid w:val="00F45D93"/>
    <w:pPr>
      <w:ind w:left="720"/>
      <w:contextualSpacing/>
    </w:pPr>
  </w:style>
  <w:style w:type="character" w:styleId="CommentReference">
    <w:name w:val="annotation reference"/>
    <w:basedOn w:val="DefaultParagraphFont"/>
    <w:rsid w:val="00A56807"/>
  </w:style>
  <w:style w:type="character" w:customStyle="1" w:styleId="fweber">
    <w:name w:val="fweber"/>
    <w:semiHidden/>
    <w:rsid w:val="00494A03"/>
    <w:rPr>
      <w:rFonts w:ascii="Arial" w:hAnsi="Arial" w:cs="Arial"/>
      <w:color w:val="000080"/>
      <w:sz w:val="20"/>
      <w:szCs w:val="20"/>
    </w:rPr>
  </w:style>
  <w:style w:type="paragraph" w:styleId="CommentText">
    <w:name w:val="annotation text"/>
    <w:basedOn w:val="Normal"/>
    <w:semiHidden/>
    <w:rsid w:val="00CB31F9"/>
    <w:rPr>
      <w:sz w:val="20"/>
      <w:szCs w:val="20"/>
    </w:rPr>
  </w:style>
  <w:style w:type="paragraph" w:styleId="CommentSubject">
    <w:name w:val="annotation subject"/>
    <w:basedOn w:val="CommentText"/>
    <w:next w:val="CommentText"/>
    <w:semiHidden/>
    <w:rsid w:val="00CB31F9"/>
    <w:rPr>
      <w:b/>
      <w:bCs/>
    </w:rPr>
  </w:style>
  <w:style w:type="paragraph" w:customStyle="1" w:styleId="Default">
    <w:name w:val="Default"/>
    <w:rsid w:val="00B069BB"/>
    <w:pPr>
      <w:autoSpaceDE w:val="0"/>
      <w:autoSpaceDN w:val="0"/>
      <w:adjustRightInd w:val="0"/>
    </w:pPr>
    <w:rPr>
      <w:color w:val="000000"/>
      <w:sz w:val="24"/>
      <w:szCs w:val="24"/>
    </w:rPr>
  </w:style>
  <w:style w:type="character" w:customStyle="1" w:styleId="HeaderChar">
    <w:name w:val="Header Char"/>
    <w:link w:val="Header"/>
    <w:uiPriority w:val="99"/>
    <w:rsid w:val="0048631C"/>
    <w:rPr>
      <w:sz w:val="24"/>
      <w:szCs w:val="24"/>
    </w:rPr>
  </w:style>
  <w:style w:type="character" w:customStyle="1" w:styleId="Heading1Char">
    <w:name w:val="Heading 1 Char"/>
    <w:link w:val="Heading1"/>
    <w:rsid w:val="0048631C"/>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48631C"/>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48631C"/>
  </w:style>
  <w:style w:type="paragraph" w:styleId="Revision">
    <w:name w:val="Revision"/>
    <w:hidden/>
    <w:uiPriority w:val="99"/>
    <w:semiHidden/>
    <w:rsid w:val="00F42FB9"/>
    <w:rPr>
      <w:sz w:val="24"/>
      <w:szCs w:val="24"/>
    </w:rPr>
  </w:style>
  <w:style w:type="paragraph" w:styleId="PlainText">
    <w:name w:val="Plain Text"/>
    <w:basedOn w:val="Normal"/>
    <w:link w:val="PlainTextChar"/>
    <w:uiPriority w:val="99"/>
    <w:unhideWhenUsed/>
    <w:rsid w:val="007E3468"/>
    <w:rPr>
      <w:rFonts w:ascii="Calibri" w:eastAsia="Calibri" w:hAnsi="Calibri"/>
      <w:sz w:val="22"/>
      <w:szCs w:val="22"/>
      <w:lang w:val="x-none" w:eastAsia="x-none"/>
    </w:rPr>
  </w:style>
  <w:style w:type="character" w:customStyle="1" w:styleId="PlainTextChar">
    <w:name w:val="Plain Text Char"/>
    <w:link w:val="PlainText"/>
    <w:uiPriority w:val="99"/>
    <w:rsid w:val="007E3468"/>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8631C"/>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customStyle="1" w:styleId="emailstyle18">
    <w:name w:val="emailstyle18"/>
    <w:semiHidden/>
    <w:rsid w:val="00B71316"/>
    <w:rPr>
      <w:rFonts w:ascii="Arial" w:hAnsi="Arial" w:cs="Arial"/>
      <w:color w:val="003300"/>
      <w:sz w:val="20"/>
    </w:rPr>
  </w:style>
  <w:style w:type="paragraph" w:styleId="Header">
    <w:name w:val="header"/>
    <w:basedOn w:val="Normal"/>
    <w:link w:val="HeaderChar"/>
    <w:uiPriority w:val="99"/>
    <w:rsid w:val="0074111B"/>
    <w:pPr>
      <w:tabs>
        <w:tab w:val="center" w:pos="4320"/>
        <w:tab w:val="right" w:pos="8640"/>
      </w:tabs>
    </w:pPr>
    <w:rPr>
      <w:lang w:val="x-none" w:eastAsia="x-none"/>
    </w:rPr>
  </w:style>
  <w:style w:type="paragraph" w:styleId="Footer">
    <w:name w:val="footer"/>
    <w:basedOn w:val="Normal"/>
    <w:rsid w:val="0074111B"/>
    <w:pPr>
      <w:tabs>
        <w:tab w:val="center" w:pos="4320"/>
        <w:tab w:val="right" w:pos="8640"/>
      </w:tabs>
    </w:pPr>
  </w:style>
  <w:style w:type="table" w:styleId="TableGrid">
    <w:name w:val="Table Grid"/>
    <w:basedOn w:val="TableNormal"/>
    <w:rsid w:val="00F40E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40E6A"/>
    <w:rPr>
      <w:szCs w:val="20"/>
    </w:rPr>
  </w:style>
  <w:style w:type="paragraph" w:styleId="ListBullet2">
    <w:name w:val="List Bullet 2"/>
    <w:basedOn w:val="Normal"/>
    <w:link w:val="ListBullet2Char"/>
    <w:rsid w:val="00187DDA"/>
    <w:pPr>
      <w:numPr>
        <w:numId w:val="1"/>
      </w:numPr>
    </w:pPr>
    <w:rPr>
      <w:lang w:val="x-none" w:eastAsia="x-none"/>
    </w:rPr>
  </w:style>
  <w:style w:type="character" w:customStyle="1" w:styleId="ListBullet2Char">
    <w:name w:val="List Bullet 2 Char"/>
    <w:link w:val="ListBullet2"/>
    <w:rsid w:val="00187DDA"/>
    <w:rPr>
      <w:sz w:val="24"/>
      <w:szCs w:val="24"/>
      <w:lang w:val="x-none" w:eastAsia="x-none" w:bidi="ar-SA"/>
    </w:rPr>
  </w:style>
  <w:style w:type="paragraph" w:styleId="Title">
    <w:name w:val="Title"/>
    <w:basedOn w:val="Normal"/>
    <w:qFormat/>
    <w:rsid w:val="00E92818"/>
    <w:pPr>
      <w:spacing w:after="240"/>
      <w:jc w:val="center"/>
    </w:pPr>
    <w:rPr>
      <w:rFonts w:ascii="Arial" w:hAnsi="Arial"/>
      <w:b/>
      <w:bCs/>
      <w:sz w:val="32"/>
    </w:rPr>
  </w:style>
  <w:style w:type="character" w:styleId="Strong">
    <w:name w:val="Strong"/>
    <w:uiPriority w:val="22"/>
    <w:qFormat/>
    <w:rsid w:val="00E92818"/>
    <w:rPr>
      <w:b/>
      <w:bCs/>
    </w:rPr>
  </w:style>
  <w:style w:type="character" w:customStyle="1" w:styleId="style41">
    <w:name w:val="style41"/>
    <w:rsid w:val="003370C9"/>
    <w:rPr>
      <w:rFonts w:ascii="Arial" w:hAnsi="Arial" w:cs="Arial" w:hint="default"/>
    </w:rPr>
  </w:style>
  <w:style w:type="character" w:customStyle="1" w:styleId="SSevigny">
    <w:name w:val="S. Sevigny"/>
    <w:semiHidden/>
    <w:rsid w:val="00D55558"/>
    <w:rPr>
      <w:rFonts w:ascii="Arial" w:hAnsi="Arial" w:cs="Arial"/>
      <w:color w:val="auto"/>
      <w:sz w:val="20"/>
      <w:szCs w:val="20"/>
    </w:rPr>
  </w:style>
  <w:style w:type="character" w:customStyle="1" w:styleId="style131">
    <w:name w:val="style131"/>
    <w:rsid w:val="006B7426"/>
    <w:rPr>
      <w:rFonts w:ascii="Arial" w:hAnsi="Arial" w:cs="Arial" w:hint="default"/>
      <w:b/>
      <w:bCs/>
    </w:rPr>
  </w:style>
  <w:style w:type="paragraph" w:customStyle="1" w:styleId="style0">
    <w:name w:val="style0"/>
    <w:basedOn w:val="Normal"/>
    <w:rsid w:val="006B7426"/>
    <w:pPr>
      <w:snapToGrid w:val="0"/>
    </w:pPr>
    <w:rPr>
      <w:rFonts w:ascii="Arial" w:hAnsi="Arial" w:cs="Arial"/>
    </w:rPr>
  </w:style>
  <w:style w:type="character" w:customStyle="1" w:styleId="style3">
    <w:name w:val="style3"/>
    <w:basedOn w:val="DefaultParagraphFont"/>
    <w:rsid w:val="00C57DB9"/>
  </w:style>
  <w:style w:type="character" w:styleId="Hyperlink">
    <w:name w:val="Hyperlink"/>
    <w:uiPriority w:val="99"/>
    <w:rsid w:val="00781048"/>
    <w:rPr>
      <w:color w:val="0000FF"/>
      <w:u w:val="single"/>
    </w:rPr>
  </w:style>
  <w:style w:type="character" w:styleId="Emphasis">
    <w:name w:val="Emphasis"/>
    <w:uiPriority w:val="20"/>
    <w:qFormat/>
    <w:rsid w:val="003168B6"/>
    <w:rPr>
      <w:i/>
      <w:iCs/>
    </w:rPr>
  </w:style>
  <w:style w:type="character" w:customStyle="1" w:styleId="style301">
    <w:name w:val="style301"/>
    <w:rsid w:val="003E239E"/>
    <w:rPr>
      <w:rFonts w:ascii="Arial" w:hAnsi="Arial" w:cs="Arial" w:hint="default"/>
    </w:rPr>
  </w:style>
  <w:style w:type="character" w:customStyle="1" w:styleId="style7">
    <w:name w:val="style7"/>
    <w:basedOn w:val="DefaultParagraphFont"/>
    <w:rsid w:val="00DF0566"/>
  </w:style>
  <w:style w:type="paragraph" w:styleId="DocumentMap">
    <w:name w:val="Document Map"/>
    <w:basedOn w:val="Normal"/>
    <w:semiHidden/>
    <w:rsid w:val="00571C00"/>
    <w:pPr>
      <w:shd w:val="clear" w:color="auto" w:fill="000080"/>
    </w:pPr>
    <w:rPr>
      <w:rFonts w:ascii="Tahoma" w:hAnsi="Tahoma" w:cs="Tahoma"/>
      <w:sz w:val="20"/>
      <w:szCs w:val="20"/>
    </w:rPr>
  </w:style>
  <w:style w:type="paragraph" w:customStyle="1" w:styleId="style30">
    <w:name w:val="style30"/>
    <w:basedOn w:val="Normal"/>
    <w:rsid w:val="001E3C6E"/>
    <w:pPr>
      <w:spacing w:before="100" w:beforeAutospacing="1" w:after="100" w:afterAutospacing="1"/>
    </w:pPr>
    <w:rPr>
      <w:rFonts w:ascii="Arial" w:hAnsi="Arial" w:cs="Arial"/>
    </w:rPr>
  </w:style>
  <w:style w:type="paragraph" w:customStyle="1" w:styleId="msolistparagraph0">
    <w:name w:val="msolistparagraph"/>
    <w:basedOn w:val="Normal"/>
    <w:rsid w:val="008E7EED"/>
    <w:pPr>
      <w:ind w:left="720"/>
    </w:pPr>
  </w:style>
  <w:style w:type="paragraph" w:styleId="ListParagraph">
    <w:name w:val="List Paragraph"/>
    <w:basedOn w:val="Normal"/>
    <w:uiPriority w:val="34"/>
    <w:qFormat/>
    <w:rsid w:val="00F45D93"/>
    <w:pPr>
      <w:ind w:left="720"/>
      <w:contextualSpacing/>
    </w:pPr>
  </w:style>
  <w:style w:type="character" w:styleId="CommentReference">
    <w:name w:val="annotation reference"/>
    <w:basedOn w:val="DefaultParagraphFont"/>
    <w:rsid w:val="00A56807"/>
  </w:style>
  <w:style w:type="character" w:customStyle="1" w:styleId="fweber">
    <w:name w:val="fweber"/>
    <w:semiHidden/>
    <w:rsid w:val="00494A03"/>
    <w:rPr>
      <w:rFonts w:ascii="Arial" w:hAnsi="Arial" w:cs="Arial"/>
      <w:color w:val="000080"/>
      <w:sz w:val="20"/>
      <w:szCs w:val="20"/>
    </w:rPr>
  </w:style>
  <w:style w:type="paragraph" w:styleId="CommentText">
    <w:name w:val="annotation text"/>
    <w:basedOn w:val="Normal"/>
    <w:semiHidden/>
    <w:rsid w:val="00CB31F9"/>
    <w:rPr>
      <w:sz w:val="20"/>
      <w:szCs w:val="20"/>
    </w:rPr>
  </w:style>
  <w:style w:type="paragraph" w:styleId="CommentSubject">
    <w:name w:val="annotation subject"/>
    <w:basedOn w:val="CommentText"/>
    <w:next w:val="CommentText"/>
    <w:semiHidden/>
    <w:rsid w:val="00CB31F9"/>
    <w:rPr>
      <w:b/>
      <w:bCs/>
    </w:rPr>
  </w:style>
  <w:style w:type="paragraph" w:customStyle="1" w:styleId="Default">
    <w:name w:val="Default"/>
    <w:rsid w:val="00B069BB"/>
    <w:pPr>
      <w:autoSpaceDE w:val="0"/>
      <w:autoSpaceDN w:val="0"/>
      <w:adjustRightInd w:val="0"/>
    </w:pPr>
    <w:rPr>
      <w:color w:val="000000"/>
      <w:sz w:val="24"/>
      <w:szCs w:val="24"/>
    </w:rPr>
  </w:style>
  <w:style w:type="character" w:customStyle="1" w:styleId="HeaderChar">
    <w:name w:val="Header Char"/>
    <w:link w:val="Header"/>
    <w:uiPriority w:val="99"/>
    <w:rsid w:val="0048631C"/>
    <w:rPr>
      <w:sz w:val="24"/>
      <w:szCs w:val="24"/>
    </w:rPr>
  </w:style>
  <w:style w:type="character" w:customStyle="1" w:styleId="Heading1Char">
    <w:name w:val="Heading 1 Char"/>
    <w:link w:val="Heading1"/>
    <w:rsid w:val="0048631C"/>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48631C"/>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48631C"/>
  </w:style>
  <w:style w:type="paragraph" w:styleId="Revision">
    <w:name w:val="Revision"/>
    <w:hidden/>
    <w:uiPriority w:val="99"/>
    <w:semiHidden/>
    <w:rsid w:val="00F42FB9"/>
    <w:rPr>
      <w:sz w:val="24"/>
      <w:szCs w:val="24"/>
    </w:rPr>
  </w:style>
  <w:style w:type="paragraph" w:styleId="PlainText">
    <w:name w:val="Plain Text"/>
    <w:basedOn w:val="Normal"/>
    <w:link w:val="PlainTextChar"/>
    <w:uiPriority w:val="99"/>
    <w:unhideWhenUsed/>
    <w:rsid w:val="007E3468"/>
    <w:rPr>
      <w:rFonts w:ascii="Calibri" w:eastAsia="Calibri" w:hAnsi="Calibri"/>
      <w:sz w:val="22"/>
      <w:szCs w:val="22"/>
      <w:lang w:val="x-none" w:eastAsia="x-none"/>
    </w:rPr>
  </w:style>
  <w:style w:type="character" w:customStyle="1" w:styleId="PlainTextChar">
    <w:name w:val="Plain Text Char"/>
    <w:link w:val="PlainText"/>
    <w:uiPriority w:val="99"/>
    <w:rsid w:val="007E346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226">
      <w:bodyDiv w:val="1"/>
      <w:marLeft w:val="0"/>
      <w:marRight w:val="0"/>
      <w:marTop w:val="0"/>
      <w:marBottom w:val="0"/>
      <w:divBdr>
        <w:top w:val="none" w:sz="0" w:space="0" w:color="auto"/>
        <w:left w:val="none" w:sz="0" w:space="0" w:color="auto"/>
        <w:bottom w:val="none" w:sz="0" w:space="0" w:color="auto"/>
        <w:right w:val="none" w:sz="0" w:space="0" w:color="auto"/>
      </w:divBdr>
    </w:div>
    <w:div w:id="32077750">
      <w:bodyDiv w:val="1"/>
      <w:marLeft w:val="0"/>
      <w:marRight w:val="0"/>
      <w:marTop w:val="0"/>
      <w:marBottom w:val="0"/>
      <w:divBdr>
        <w:top w:val="none" w:sz="0" w:space="0" w:color="auto"/>
        <w:left w:val="none" w:sz="0" w:space="0" w:color="auto"/>
        <w:bottom w:val="none" w:sz="0" w:space="0" w:color="auto"/>
        <w:right w:val="none" w:sz="0" w:space="0" w:color="auto"/>
      </w:divBdr>
    </w:div>
    <w:div w:id="49497569">
      <w:bodyDiv w:val="1"/>
      <w:marLeft w:val="0"/>
      <w:marRight w:val="0"/>
      <w:marTop w:val="0"/>
      <w:marBottom w:val="0"/>
      <w:divBdr>
        <w:top w:val="none" w:sz="0" w:space="0" w:color="auto"/>
        <w:left w:val="none" w:sz="0" w:space="0" w:color="auto"/>
        <w:bottom w:val="none" w:sz="0" w:space="0" w:color="auto"/>
        <w:right w:val="none" w:sz="0" w:space="0" w:color="auto"/>
      </w:divBdr>
    </w:div>
    <w:div w:id="55519661">
      <w:bodyDiv w:val="1"/>
      <w:marLeft w:val="0"/>
      <w:marRight w:val="0"/>
      <w:marTop w:val="0"/>
      <w:marBottom w:val="0"/>
      <w:divBdr>
        <w:top w:val="none" w:sz="0" w:space="0" w:color="auto"/>
        <w:left w:val="none" w:sz="0" w:space="0" w:color="auto"/>
        <w:bottom w:val="none" w:sz="0" w:space="0" w:color="auto"/>
        <w:right w:val="none" w:sz="0" w:space="0" w:color="auto"/>
      </w:divBdr>
    </w:div>
    <w:div w:id="60762911">
      <w:bodyDiv w:val="1"/>
      <w:marLeft w:val="0"/>
      <w:marRight w:val="0"/>
      <w:marTop w:val="0"/>
      <w:marBottom w:val="0"/>
      <w:divBdr>
        <w:top w:val="none" w:sz="0" w:space="0" w:color="auto"/>
        <w:left w:val="none" w:sz="0" w:space="0" w:color="auto"/>
        <w:bottom w:val="none" w:sz="0" w:space="0" w:color="auto"/>
        <w:right w:val="none" w:sz="0" w:space="0" w:color="auto"/>
      </w:divBdr>
    </w:div>
    <w:div w:id="62029354">
      <w:bodyDiv w:val="1"/>
      <w:marLeft w:val="0"/>
      <w:marRight w:val="0"/>
      <w:marTop w:val="0"/>
      <w:marBottom w:val="0"/>
      <w:divBdr>
        <w:top w:val="none" w:sz="0" w:space="0" w:color="auto"/>
        <w:left w:val="none" w:sz="0" w:space="0" w:color="auto"/>
        <w:bottom w:val="none" w:sz="0" w:space="0" w:color="auto"/>
        <w:right w:val="none" w:sz="0" w:space="0" w:color="auto"/>
      </w:divBdr>
    </w:div>
    <w:div w:id="65802608">
      <w:bodyDiv w:val="1"/>
      <w:marLeft w:val="0"/>
      <w:marRight w:val="0"/>
      <w:marTop w:val="0"/>
      <w:marBottom w:val="0"/>
      <w:divBdr>
        <w:top w:val="none" w:sz="0" w:space="0" w:color="auto"/>
        <w:left w:val="none" w:sz="0" w:space="0" w:color="auto"/>
        <w:bottom w:val="none" w:sz="0" w:space="0" w:color="auto"/>
        <w:right w:val="none" w:sz="0" w:space="0" w:color="auto"/>
      </w:divBdr>
    </w:div>
    <w:div w:id="66614829">
      <w:bodyDiv w:val="1"/>
      <w:marLeft w:val="0"/>
      <w:marRight w:val="0"/>
      <w:marTop w:val="0"/>
      <w:marBottom w:val="0"/>
      <w:divBdr>
        <w:top w:val="none" w:sz="0" w:space="0" w:color="auto"/>
        <w:left w:val="none" w:sz="0" w:space="0" w:color="auto"/>
        <w:bottom w:val="none" w:sz="0" w:space="0" w:color="auto"/>
        <w:right w:val="none" w:sz="0" w:space="0" w:color="auto"/>
      </w:divBdr>
    </w:div>
    <w:div w:id="72482942">
      <w:bodyDiv w:val="1"/>
      <w:marLeft w:val="0"/>
      <w:marRight w:val="0"/>
      <w:marTop w:val="0"/>
      <w:marBottom w:val="0"/>
      <w:divBdr>
        <w:top w:val="none" w:sz="0" w:space="0" w:color="auto"/>
        <w:left w:val="none" w:sz="0" w:space="0" w:color="auto"/>
        <w:bottom w:val="none" w:sz="0" w:space="0" w:color="auto"/>
        <w:right w:val="none" w:sz="0" w:space="0" w:color="auto"/>
      </w:divBdr>
    </w:div>
    <w:div w:id="82802401">
      <w:bodyDiv w:val="1"/>
      <w:marLeft w:val="0"/>
      <w:marRight w:val="0"/>
      <w:marTop w:val="0"/>
      <w:marBottom w:val="0"/>
      <w:divBdr>
        <w:top w:val="none" w:sz="0" w:space="0" w:color="auto"/>
        <w:left w:val="none" w:sz="0" w:space="0" w:color="auto"/>
        <w:bottom w:val="none" w:sz="0" w:space="0" w:color="auto"/>
        <w:right w:val="none" w:sz="0" w:space="0" w:color="auto"/>
      </w:divBdr>
    </w:div>
    <w:div w:id="90007627">
      <w:bodyDiv w:val="1"/>
      <w:marLeft w:val="0"/>
      <w:marRight w:val="0"/>
      <w:marTop w:val="0"/>
      <w:marBottom w:val="0"/>
      <w:divBdr>
        <w:top w:val="none" w:sz="0" w:space="0" w:color="auto"/>
        <w:left w:val="none" w:sz="0" w:space="0" w:color="auto"/>
        <w:bottom w:val="none" w:sz="0" w:space="0" w:color="auto"/>
        <w:right w:val="none" w:sz="0" w:space="0" w:color="auto"/>
      </w:divBdr>
    </w:div>
    <w:div w:id="95753830">
      <w:bodyDiv w:val="1"/>
      <w:marLeft w:val="0"/>
      <w:marRight w:val="0"/>
      <w:marTop w:val="0"/>
      <w:marBottom w:val="0"/>
      <w:divBdr>
        <w:top w:val="none" w:sz="0" w:space="0" w:color="auto"/>
        <w:left w:val="none" w:sz="0" w:space="0" w:color="auto"/>
        <w:bottom w:val="none" w:sz="0" w:space="0" w:color="auto"/>
        <w:right w:val="none" w:sz="0" w:space="0" w:color="auto"/>
      </w:divBdr>
    </w:div>
    <w:div w:id="106193992">
      <w:bodyDiv w:val="1"/>
      <w:marLeft w:val="0"/>
      <w:marRight w:val="0"/>
      <w:marTop w:val="0"/>
      <w:marBottom w:val="0"/>
      <w:divBdr>
        <w:top w:val="none" w:sz="0" w:space="0" w:color="auto"/>
        <w:left w:val="none" w:sz="0" w:space="0" w:color="auto"/>
        <w:bottom w:val="none" w:sz="0" w:space="0" w:color="auto"/>
        <w:right w:val="none" w:sz="0" w:space="0" w:color="auto"/>
      </w:divBdr>
    </w:div>
    <w:div w:id="107749515">
      <w:bodyDiv w:val="1"/>
      <w:marLeft w:val="0"/>
      <w:marRight w:val="0"/>
      <w:marTop w:val="0"/>
      <w:marBottom w:val="0"/>
      <w:divBdr>
        <w:top w:val="none" w:sz="0" w:space="0" w:color="auto"/>
        <w:left w:val="none" w:sz="0" w:space="0" w:color="auto"/>
        <w:bottom w:val="none" w:sz="0" w:space="0" w:color="auto"/>
        <w:right w:val="none" w:sz="0" w:space="0" w:color="auto"/>
      </w:divBdr>
    </w:div>
    <w:div w:id="110124893">
      <w:bodyDiv w:val="1"/>
      <w:marLeft w:val="0"/>
      <w:marRight w:val="0"/>
      <w:marTop w:val="0"/>
      <w:marBottom w:val="0"/>
      <w:divBdr>
        <w:top w:val="none" w:sz="0" w:space="0" w:color="auto"/>
        <w:left w:val="none" w:sz="0" w:space="0" w:color="auto"/>
        <w:bottom w:val="none" w:sz="0" w:space="0" w:color="auto"/>
        <w:right w:val="none" w:sz="0" w:space="0" w:color="auto"/>
      </w:divBdr>
      <w:divsChild>
        <w:div w:id="525099414">
          <w:marLeft w:val="0"/>
          <w:marRight w:val="0"/>
          <w:marTop w:val="0"/>
          <w:marBottom w:val="0"/>
          <w:divBdr>
            <w:top w:val="none" w:sz="0" w:space="0" w:color="auto"/>
            <w:left w:val="none" w:sz="0" w:space="0" w:color="auto"/>
            <w:bottom w:val="none" w:sz="0" w:space="0" w:color="auto"/>
            <w:right w:val="none" w:sz="0" w:space="0" w:color="auto"/>
          </w:divBdr>
        </w:div>
        <w:div w:id="1304190429">
          <w:marLeft w:val="0"/>
          <w:marRight w:val="0"/>
          <w:marTop w:val="0"/>
          <w:marBottom w:val="0"/>
          <w:divBdr>
            <w:top w:val="none" w:sz="0" w:space="0" w:color="auto"/>
            <w:left w:val="none" w:sz="0" w:space="0" w:color="auto"/>
            <w:bottom w:val="none" w:sz="0" w:space="0" w:color="auto"/>
            <w:right w:val="none" w:sz="0" w:space="0" w:color="auto"/>
          </w:divBdr>
        </w:div>
      </w:divsChild>
    </w:div>
    <w:div w:id="111170016">
      <w:bodyDiv w:val="1"/>
      <w:marLeft w:val="0"/>
      <w:marRight w:val="0"/>
      <w:marTop w:val="0"/>
      <w:marBottom w:val="0"/>
      <w:divBdr>
        <w:top w:val="none" w:sz="0" w:space="0" w:color="auto"/>
        <w:left w:val="none" w:sz="0" w:space="0" w:color="auto"/>
        <w:bottom w:val="none" w:sz="0" w:space="0" w:color="auto"/>
        <w:right w:val="none" w:sz="0" w:space="0" w:color="auto"/>
      </w:divBdr>
    </w:div>
    <w:div w:id="113137622">
      <w:bodyDiv w:val="1"/>
      <w:marLeft w:val="0"/>
      <w:marRight w:val="0"/>
      <w:marTop w:val="0"/>
      <w:marBottom w:val="0"/>
      <w:divBdr>
        <w:top w:val="none" w:sz="0" w:space="0" w:color="auto"/>
        <w:left w:val="none" w:sz="0" w:space="0" w:color="auto"/>
        <w:bottom w:val="none" w:sz="0" w:space="0" w:color="auto"/>
        <w:right w:val="none" w:sz="0" w:space="0" w:color="auto"/>
      </w:divBdr>
    </w:div>
    <w:div w:id="138615030">
      <w:bodyDiv w:val="1"/>
      <w:marLeft w:val="0"/>
      <w:marRight w:val="0"/>
      <w:marTop w:val="0"/>
      <w:marBottom w:val="0"/>
      <w:divBdr>
        <w:top w:val="none" w:sz="0" w:space="0" w:color="auto"/>
        <w:left w:val="none" w:sz="0" w:space="0" w:color="auto"/>
        <w:bottom w:val="none" w:sz="0" w:space="0" w:color="auto"/>
        <w:right w:val="none" w:sz="0" w:space="0" w:color="auto"/>
      </w:divBdr>
    </w:div>
    <w:div w:id="142475632">
      <w:bodyDiv w:val="1"/>
      <w:marLeft w:val="0"/>
      <w:marRight w:val="0"/>
      <w:marTop w:val="0"/>
      <w:marBottom w:val="0"/>
      <w:divBdr>
        <w:top w:val="none" w:sz="0" w:space="0" w:color="auto"/>
        <w:left w:val="none" w:sz="0" w:space="0" w:color="auto"/>
        <w:bottom w:val="none" w:sz="0" w:space="0" w:color="auto"/>
        <w:right w:val="none" w:sz="0" w:space="0" w:color="auto"/>
      </w:divBdr>
    </w:div>
    <w:div w:id="153186479">
      <w:bodyDiv w:val="1"/>
      <w:marLeft w:val="0"/>
      <w:marRight w:val="0"/>
      <w:marTop w:val="0"/>
      <w:marBottom w:val="0"/>
      <w:divBdr>
        <w:top w:val="none" w:sz="0" w:space="0" w:color="auto"/>
        <w:left w:val="none" w:sz="0" w:space="0" w:color="auto"/>
        <w:bottom w:val="none" w:sz="0" w:space="0" w:color="auto"/>
        <w:right w:val="none" w:sz="0" w:space="0" w:color="auto"/>
      </w:divBdr>
    </w:div>
    <w:div w:id="167139730">
      <w:bodyDiv w:val="1"/>
      <w:marLeft w:val="0"/>
      <w:marRight w:val="0"/>
      <w:marTop w:val="0"/>
      <w:marBottom w:val="0"/>
      <w:divBdr>
        <w:top w:val="none" w:sz="0" w:space="0" w:color="auto"/>
        <w:left w:val="none" w:sz="0" w:space="0" w:color="auto"/>
        <w:bottom w:val="none" w:sz="0" w:space="0" w:color="auto"/>
        <w:right w:val="none" w:sz="0" w:space="0" w:color="auto"/>
      </w:divBdr>
    </w:div>
    <w:div w:id="171409297">
      <w:bodyDiv w:val="1"/>
      <w:marLeft w:val="0"/>
      <w:marRight w:val="0"/>
      <w:marTop w:val="0"/>
      <w:marBottom w:val="0"/>
      <w:divBdr>
        <w:top w:val="none" w:sz="0" w:space="0" w:color="auto"/>
        <w:left w:val="none" w:sz="0" w:space="0" w:color="auto"/>
        <w:bottom w:val="none" w:sz="0" w:space="0" w:color="auto"/>
        <w:right w:val="none" w:sz="0" w:space="0" w:color="auto"/>
      </w:divBdr>
    </w:div>
    <w:div w:id="180706405">
      <w:bodyDiv w:val="1"/>
      <w:marLeft w:val="0"/>
      <w:marRight w:val="0"/>
      <w:marTop w:val="0"/>
      <w:marBottom w:val="0"/>
      <w:divBdr>
        <w:top w:val="none" w:sz="0" w:space="0" w:color="auto"/>
        <w:left w:val="none" w:sz="0" w:space="0" w:color="auto"/>
        <w:bottom w:val="none" w:sz="0" w:space="0" w:color="auto"/>
        <w:right w:val="none" w:sz="0" w:space="0" w:color="auto"/>
      </w:divBdr>
    </w:div>
    <w:div w:id="180819677">
      <w:bodyDiv w:val="1"/>
      <w:marLeft w:val="0"/>
      <w:marRight w:val="0"/>
      <w:marTop w:val="0"/>
      <w:marBottom w:val="0"/>
      <w:divBdr>
        <w:top w:val="none" w:sz="0" w:space="0" w:color="auto"/>
        <w:left w:val="none" w:sz="0" w:space="0" w:color="auto"/>
        <w:bottom w:val="none" w:sz="0" w:space="0" w:color="auto"/>
        <w:right w:val="none" w:sz="0" w:space="0" w:color="auto"/>
      </w:divBdr>
    </w:div>
    <w:div w:id="190536622">
      <w:bodyDiv w:val="1"/>
      <w:marLeft w:val="0"/>
      <w:marRight w:val="0"/>
      <w:marTop w:val="0"/>
      <w:marBottom w:val="0"/>
      <w:divBdr>
        <w:top w:val="none" w:sz="0" w:space="0" w:color="auto"/>
        <w:left w:val="none" w:sz="0" w:space="0" w:color="auto"/>
        <w:bottom w:val="none" w:sz="0" w:space="0" w:color="auto"/>
        <w:right w:val="none" w:sz="0" w:space="0" w:color="auto"/>
      </w:divBdr>
    </w:div>
    <w:div w:id="209542163">
      <w:bodyDiv w:val="1"/>
      <w:marLeft w:val="0"/>
      <w:marRight w:val="0"/>
      <w:marTop w:val="0"/>
      <w:marBottom w:val="0"/>
      <w:divBdr>
        <w:top w:val="none" w:sz="0" w:space="0" w:color="auto"/>
        <w:left w:val="none" w:sz="0" w:space="0" w:color="auto"/>
        <w:bottom w:val="none" w:sz="0" w:space="0" w:color="auto"/>
        <w:right w:val="none" w:sz="0" w:space="0" w:color="auto"/>
      </w:divBdr>
    </w:div>
    <w:div w:id="216672013">
      <w:bodyDiv w:val="1"/>
      <w:marLeft w:val="0"/>
      <w:marRight w:val="0"/>
      <w:marTop w:val="0"/>
      <w:marBottom w:val="0"/>
      <w:divBdr>
        <w:top w:val="none" w:sz="0" w:space="0" w:color="auto"/>
        <w:left w:val="none" w:sz="0" w:space="0" w:color="auto"/>
        <w:bottom w:val="none" w:sz="0" w:space="0" w:color="auto"/>
        <w:right w:val="none" w:sz="0" w:space="0" w:color="auto"/>
      </w:divBdr>
    </w:div>
    <w:div w:id="225803017">
      <w:bodyDiv w:val="1"/>
      <w:marLeft w:val="0"/>
      <w:marRight w:val="0"/>
      <w:marTop w:val="0"/>
      <w:marBottom w:val="0"/>
      <w:divBdr>
        <w:top w:val="none" w:sz="0" w:space="0" w:color="auto"/>
        <w:left w:val="none" w:sz="0" w:space="0" w:color="auto"/>
        <w:bottom w:val="none" w:sz="0" w:space="0" w:color="auto"/>
        <w:right w:val="none" w:sz="0" w:space="0" w:color="auto"/>
      </w:divBdr>
    </w:div>
    <w:div w:id="257909018">
      <w:bodyDiv w:val="1"/>
      <w:marLeft w:val="0"/>
      <w:marRight w:val="0"/>
      <w:marTop w:val="0"/>
      <w:marBottom w:val="0"/>
      <w:divBdr>
        <w:top w:val="none" w:sz="0" w:space="0" w:color="auto"/>
        <w:left w:val="none" w:sz="0" w:space="0" w:color="auto"/>
        <w:bottom w:val="none" w:sz="0" w:space="0" w:color="auto"/>
        <w:right w:val="none" w:sz="0" w:space="0" w:color="auto"/>
      </w:divBdr>
    </w:div>
    <w:div w:id="274875748">
      <w:bodyDiv w:val="1"/>
      <w:marLeft w:val="0"/>
      <w:marRight w:val="0"/>
      <w:marTop w:val="0"/>
      <w:marBottom w:val="0"/>
      <w:divBdr>
        <w:top w:val="none" w:sz="0" w:space="0" w:color="auto"/>
        <w:left w:val="none" w:sz="0" w:space="0" w:color="auto"/>
        <w:bottom w:val="none" w:sz="0" w:space="0" w:color="auto"/>
        <w:right w:val="none" w:sz="0" w:space="0" w:color="auto"/>
      </w:divBdr>
    </w:div>
    <w:div w:id="332611353">
      <w:bodyDiv w:val="1"/>
      <w:marLeft w:val="0"/>
      <w:marRight w:val="0"/>
      <w:marTop w:val="0"/>
      <w:marBottom w:val="0"/>
      <w:divBdr>
        <w:top w:val="none" w:sz="0" w:space="0" w:color="auto"/>
        <w:left w:val="none" w:sz="0" w:space="0" w:color="auto"/>
        <w:bottom w:val="none" w:sz="0" w:space="0" w:color="auto"/>
        <w:right w:val="none" w:sz="0" w:space="0" w:color="auto"/>
      </w:divBdr>
    </w:div>
    <w:div w:id="343090566">
      <w:bodyDiv w:val="1"/>
      <w:marLeft w:val="0"/>
      <w:marRight w:val="0"/>
      <w:marTop w:val="0"/>
      <w:marBottom w:val="0"/>
      <w:divBdr>
        <w:top w:val="none" w:sz="0" w:space="0" w:color="auto"/>
        <w:left w:val="none" w:sz="0" w:space="0" w:color="auto"/>
        <w:bottom w:val="none" w:sz="0" w:space="0" w:color="auto"/>
        <w:right w:val="none" w:sz="0" w:space="0" w:color="auto"/>
      </w:divBdr>
    </w:div>
    <w:div w:id="343560740">
      <w:bodyDiv w:val="1"/>
      <w:marLeft w:val="0"/>
      <w:marRight w:val="0"/>
      <w:marTop w:val="0"/>
      <w:marBottom w:val="0"/>
      <w:divBdr>
        <w:top w:val="none" w:sz="0" w:space="0" w:color="auto"/>
        <w:left w:val="none" w:sz="0" w:space="0" w:color="auto"/>
        <w:bottom w:val="none" w:sz="0" w:space="0" w:color="auto"/>
        <w:right w:val="none" w:sz="0" w:space="0" w:color="auto"/>
      </w:divBdr>
    </w:div>
    <w:div w:id="343629727">
      <w:bodyDiv w:val="1"/>
      <w:marLeft w:val="0"/>
      <w:marRight w:val="0"/>
      <w:marTop w:val="0"/>
      <w:marBottom w:val="0"/>
      <w:divBdr>
        <w:top w:val="none" w:sz="0" w:space="0" w:color="auto"/>
        <w:left w:val="none" w:sz="0" w:space="0" w:color="auto"/>
        <w:bottom w:val="none" w:sz="0" w:space="0" w:color="auto"/>
        <w:right w:val="none" w:sz="0" w:space="0" w:color="auto"/>
      </w:divBdr>
    </w:div>
    <w:div w:id="357707830">
      <w:bodyDiv w:val="1"/>
      <w:marLeft w:val="0"/>
      <w:marRight w:val="0"/>
      <w:marTop w:val="0"/>
      <w:marBottom w:val="0"/>
      <w:divBdr>
        <w:top w:val="none" w:sz="0" w:space="0" w:color="auto"/>
        <w:left w:val="none" w:sz="0" w:space="0" w:color="auto"/>
        <w:bottom w:val="none" w:sz="0" w:space="0" w:color="auto"/>
        <w:right w:val="none" w:sz="0" w:space="0" w:color="auto"/>
      </w:divBdr>
    </w:div>
    <w:div w:id="361367138">
      <w:bodyDiv w:val="1"/>
      <w:marLeft w:val="0"/>
      <w:marRight w:val="0"/>
      <w:marTop w:val="0"/>
      <w:marBottom w:val="0"/>
      <w:divBdr>
        <w:top w:val="none" w:sz="0" w:space="0" w:color="auto"/>
        <w:left w:val="none" w:sz="0" w:space="0" w:color="auto"/>
        <w:bottom w:val="none" w:sz="0" w:space="0" w:color="auto"/>
        <w:right w:val="none" w:sz="0" w:space="0" w:color="auto"/>
      </w:divBdr>
    </w:div>
    <w:div w:id="369651761">
      <w:bodyDiv w:val="1"/>
      <w:marLeft w:val="0"/>
      <w:marRight w:val="0"/>
      <w:marTop w:val="0"/>
      <w:marBottom w:val="0"/>
      <w:divBdr>
        <w:top w:val="none" w:sz="0" w:space="0" w:color="auto"/>
        <w:left w:val="none" w:sz="0" w:space="0" w:color="auto"/>
        <w:bottom w:val="none" w:sz="0" w:space="0" w:color="auto"/>
        <w:right w:val="none" w:sz="0" w:space="0" w:color="auto"/>
      </w:divBdr>
    </w:div>
    <w:div w:id="371004025">
      <w:bodyDiv w:val="1"/>
      <w:marLeft w:val="0"/>
      <w:marRight w:val="0"/>
      <w:marTop w:val="0"/>
      <w:marBottom w:val="0"/>
      <w:divBdr>
        <w:top w:val="none" w:sz="0" w:space="0" w:color="auto"/>
        <w:left w:val="none" w:sz="0" w:space="0" w:color="auto"/>
        <w:bottom w:val="none" w:sz="0" w:space="0" w:color="auto"/>
        <w:right w:val="none" w:sz="0" w:space="0" w:color="auto"/>
      </w:divBdr>
    </w:div>
    <w:div w:id="393771714">
      <w:bodyDiv w:val="1"/>
      <w:marLeft w:val="0"/>
      <w:marRight w:val="0"/>
      <w:marTop w:val="0"/>
      <w:marBottom w:val="0"/>
      <w:divBdr>
        <w:top w:val="none" w:sz="0" w:space="0" w:color="auto"/>
        <w:left w:val="none" w:sz="0" w:space="0" w:color="auto"/>
        <w:bottom w:val="none" w:sz="0" w:space="0" w:color="auto"/>
        <w:right w:val="none" w:sz="0" w:space="0" w:color="auto"/>
      </w:divBdr>
    </w:div>
    <w:div w:id="410733782">
      <w:bodyDiv w:val="1"/>
      <w:marLeft w:val="0"/>
      <w:marRight w:val="0"/>
      <w:marTop w:val="0"/>
      <w:marBottom w:val="0"/>
      <w:divBdr>
        <w:top w:val="none" w:sz="0" w:space="0" w:color="auto"/>
        <w:left w:val="none" w:sz="0" w:space="0" w:color="auto"/>
        <w:bottom w:val="none" w:sz="0" w:space="0" w:color="auto"/>
        <w:right w:val="none" w:sz="0" w:space="0" w:color="auto"/>
      </w:divBdr>
    </w:div>
    <w:div w:id="421606745">
      <w:bodyDiv w:val="1"/>
      <w:marLeft w:val="0"/>
      <w:marRight w:val="0"/>
      <w:marTop w:val="0"/>
      <w:marBottom w:val="0"/>
      <w:divBdr>
        <w:top w:val="none" w:sz="0" w:space="0" w:color="auto"/>
        <w:left w:val="none" w:sz="0" w:space="0" w:color="auto"/>
        <w:bottom w:val="none" w:sz="0" w:space="0" w:color="auto"/>
        <w:right w:val="none" w:sz="0" w:space="0" w:color="auto"/>
      </w:divBdr>
    </w:div>
    <w:div w:id="445394386">
      <w:bodyDiv w:val="1"/>
      <w:marLeft w:val="0"/>
      <w:marRight w:val="0"/>
      <w:marTop w:val="0"/>
      <w:marBottom w:val="0"/>
      <w:divBdr>
        <w:top w:val="none" w:sz="0" w:space="0" w:color="auto"/>
        <w:left w:val="none" w:sz="0" w:space="0" w:color="auto"/>
        <w:bottom w:val="none" w:sz="0" w:space="0" w:color="auto"/>
        <w:right w:val="none" w:sz="0" w:space="0" w:color="auto"/>
      </w:divBdr>
      <w:divsChild>
        <w:div w:id="1540774455">
          <w:marLeft w:val="0"/>
          <w:marRight w:val="0"/>
          <w:marTop w:val="0"/>
          <w:marBottom w:val="0"/>
          <w:divBdr>
            <w:top w:val="none" w:sz="0" w:space="0" w:color="auto"/>
            <w:left w:val="none" w:sz="0" w:space="0" w:color="auto"/>
            <w:bottom w:val="none" w:sz="0" w:space="0" w:color="auto"/>
            <w:right w:val="none" w:sz="0" w:space="0" w:color="auto"/>
          </w:divBdr>
        </w:div>
      </w:divsChild>
    </w:div>
    <w:div w:id="448353859">
      <w:bodyDiv w:val="1"/>
      <w:marLeft w:val="0"/>
      <w:marRight w:val="0"/>
      <w:marTop w:val="0"/>
      <w:marBottom w:val="0"/>
      <w:divBdr>
        <w:top w:val="none" w:sz="0" w:space="0" w:color="auto"/>
        <w:left w:val="none" w:sz="0" w:space="0" w:color="auto"/>
        <w:bottom w:val="none" w:sz="0" w:space="0" w:color="auto"/>
        <w:right w:val="none" w:sz="0" w:space="0" w:color="auto"/>
      </w:divBdr>
    </w:div>
    <w:div w:id="452289618">
      <w:bodyDiv w:val="1"/>
      <w:marLeft w:val="0"/>
      <w:marRight w:val="0"/>
      <w:marTop w:val="0"/>
      <w:marBottom w:val="0"/>
      <w:divBdr>
        <w:top w:val="none" w:sz="0" w:space="0" w:color="auto"/>
        <w:left w:val="none" w:sz="0" w:space="0" w:color="auto"/>
        <w:bottom w:val="none" w:sz="0" w:space="0" w:color="auto"/>
        <w:right w:val="none" w:sz="0" w:space="0" w:color="auto"/>
      </w:divBdr>
    </w:div>
    <w:div w:id="455636380">
      <w:bodyDiv w:val="1"/>
      <w:marLeft w:val="0"/>
      <w:marRight w:val="0"/>
      <w:marTop w:val="0"/>
      <w:marBottom w:val="0"/>
      <w:divBdr>
        <w:top w:val="none" w:sz="0" w:space="0" w:color="auto"/>
        <w:left w:val="none" w:sz="0" w:space="0" w:color="auto"/>
        <w:bottom w:val="none" w:sz="0" w:space="0" w:color="auto"/>
        <w:right w:val="none" w:sz="0" w:space="0" w:color="auto"/>
      </w:divBdr>
    </w:div>
    <w:div w:id="473640800">
      <w:bodyDiv w:val="1"/>
      <w:marLeft w:val="0"/>
      <w:marRight w:val="0"/>
      <w:marTop w:val="0"/>
      <w:marBottom w:val="0"/>
      <w:divBdr>
        <w:top w:val="none" w:sz="0" w:space="0" w:color="auto"/>
        <w:left w:val="none" w:sz="0" w:space="0" w:color="auto"/>
        <w:bottom w:val="none" w:sz="0" w:space="0" w:color="auto"/>
        <w:right w:val="none" w:sz="0" w:space="0" w:color="auto"/>
      </w:divBdr>
    </w:div>
    <w:div w:id="487210775">
      <w:bodyDiv w:val="1"/>
      <w:marLeft w:val="0"/>
      <w:marRight w:val="0"/>
      <w:marTop w:val="0"/>
      <w:marBottom w:val="0"/>
      <w:divBdr>
        <w:top w:val="none" w:sz="0" w:space="0" w:color="auto"/>
        <w:left w:val="none" w:sz="0" w:space="0" w:color="auto"/>
        <w:bottom w:val="none" w:sz="0" w:space="0" w:color="auto"/>
        <w:right w:val="none" w:sz="0" w:space="0" w:color="auto"/>
      </w:divBdr>
    </w:div>
    <w:div w:id="490563991">
      <w:bodyDiv w:val="1"/>
      <w:marLeft w:val="0"/>
      <w:marRight w:val="0"/>
      <w:marTop w:val="0"/>
      <w:marBottom w:val="0"/>
      <w:divBdr>
        <w:top w:val="none" w:sz="0" w:space="0" w:color="auto"/>
        <w:left w:val="none" w:sz="0" w:space="0" w:color="auto"/>
        <w:bottom w:val="none" w:sz="0" w:space="0" w:color="auto"/>
        <w:right w:val="none" w:sz="0" w:space="0" w:color="auto"/>
      </w:divBdr>
    </w:div>
    <w:div w:id="492649927">
      <w:bodyDiv w:val="1"/>
      <w:marLeft w:val="0"/>
      <w:marRight w:val="0"/>
      <w:marTop w:val="0"/>
      <w:marBottom w:val="0"/>
      <w:divBdr>
        <w:top w:val="none" w:sz="0" w:space="0" w:color="auto"/>
        <w:left w:val="none" w:sz="0" w:space="0" w:color="auto"/>
        <w:bottom w:val="none" w:sz="0" w:space="0" w:color="auto"/>
        <w:right w:val="none" w:sz="0" w:space="0" w:color="auto"/>
      </w:divBdr>
    </w:div>
    <w:div w:id="500900553">
      <w:bodyDiv w:val="1"/>
      <w:marLeft w:val="0"/>
      <w:marRight w:val="0"/>
      <w:marTop w:val="0"/>
      <w:marBottom w:val="0"/>
      <w:divBdr>
        <w:top w:val="none" w:sz="0" w:space="0" w:color="auto"/>
        <w:left w:val="none" w:sz="0" w:space="0" w:color="auto"/>
        <w:bottom w:val="none" w:sz="0" w:space="0" w:color="auto"/>
        <w:right w:val="none" w:sz="0" w:space="0" w:color="auto"/>
      </w:divBdr>
    </w:div>
    <w:div w:id="502359364">
      <w:bodyDiv w:val="1"/>
      <w:marLeft w:val="0"/>
      <w:marRight w:val="0"/>
      <w:marTop w:val="0"/>
      <w:marBottom w:val="0"/>
      <w:divBdr>
        <w:top w:val="none" w:sz="0" w:space="0" w:color="auto"/>
        <w:left w:val="none" w:sz="0" w:space="0" w:color="auto"/>
        <w:bottom w:val="none" w:sz="0" w:space="0" w:color="auto"/>
        <w:right w:val="none" w:sz="0" w:space="0" w:color="auto"/>
      </w:divBdr>
    </w:div>
    <w:div w:id="518396688">
      <w:bodyDiv w:val="1"/>
      <w:marLeft w:val="0"/>
      <w:marRight w:val="0"/>
      <w:marTop w:val="0"/>
      <w:marBottom w:val="0"/>
      <w:divBdr>
        <w:top w:val="none" w:sz="0" w:space="0" w:color="auto"/>
        <w:left w:val="none" w:sz="0" w:space="0" w:color="auto"/>
        <w:bottom w:val="none" w:sz="0" w:space="0" w:color="auto"/>
        <w:right w:val="none" w:sz="0" w:space="0" w:color="auto"/>
      </w:divBdr>
    </w:div>
    <w:div w:id="522481466">
      <w:bodyDiv w:val="1"/>
      <w:marLeft w:val="0"/>
      <w:marRight w:val="0"/>
      <w:marTop w:val="0"/>
      <w:marBottom w:val="0"/>
      <w:divBdr>
        <w:top w:val="none" w:sz="0" w:space="0" w:color="auto"/>
        <w:left w:val="none" w:sz="0" w:space="0" w:color="auto"/>
        <w:bottom w:val="none" w:sz="0" w:space="0" w:color="auto"/>
        <w:right w:val="none" w:sz="0" w:space="0" w:color="auto"/>
      </w:divBdr>
    </w:div>
    <w:div w:id="545217174">
      <w:bodyDiv w:val="1"/>
      <w:marLeft w:val="0"/>
      <w:marRight w:val="0"/>
      <w:marTop w:val="0"/>
      <w:marBottom w:val="0"/>
      <w:divBdr>
        <w:top w:val="none" w:sz="0" w:space="0" w:color="auto"/>
        <w:left w:val="none" w:sz="0" w:space="0" w:color="auto"/>
        <w:bottom w:val="none" w:sz="0" w:space="0" w:color="auto"/>
        <w:right w:val="none" w:sz="0" w:space="0" w:color="auto"/>
      </w:divBdr>
    </w:div>
    <w:div w:id="545456485">
      <w:bodyDiv w:val="1"/>
      <w:marLeft w:val="0"/>
      <w:marRight w:val="0"/>
      <w:marTop w:val="0"/>
      <w:marBottom w:val="0"/>
      <w:divBdr>
        <w:top w:val="none" w:sz="0" w:space="0" w:color="auto"/>
        <w:left w:val="none" w:sz="0" w:space="0" w:color="auto"/>
        <w:bottom w:val="none" w:sz="0" w:space="0" w:color="auto"/>
        <w:right w:val="none" w:sz="0" w:space="0" w:color="auto"/>
      </w:divBdr>
    </w:div>
    <w:div w:id="592009869">
      <w:bodyDiv w:val="1"/>
      <w:marLeft w:val="0"/>
      <w:marRight w:val="0"/>
      <w:marTop w:val="0"/>
      <w:marBottom w:val="0"/>
      <w:divBdr>
        <w:top w:val="none" w:sz="0" w:space="0" w:color="auto"/>
        <w:left w:val="none" w:sz="0" w:space="0" w:color="auto"/>
        <w:bottom w:val="none" w:sz="0" w:space="0" w:color="auto"/>
        <w:right w:val="none" w:sz="0" w:space="0" w:color="auto"/>
      </w:divBdr>
    </w:div>
    <w:div w:id="597491800">
      <w:bodyDiv w:val="1"/>
      <w:marLeft w:val="0"/>
      <w:marRight w:val="0"/>
      <w:marTop w:val="0"/>
      <w:marBottom w:val="0"/>
      <w:divBdr>
        <w:top w:val="none" w:sz="0" w:space="0" w:color="auto"/>
        <w:left w:val="none" w:sz="0" w:space="0" w:color="auto"/>
        <w:bottom w:val="none" w:sz="0" w:space="0" w:color="auto"/>
        <w:right w:val="none" w:sz="0" w:space="0" w:color="auto"/>
      </w:divBdr>
    </w:div>
    <w:div w:id="620460614">
      <w:bodyDiv w:val="1"/>
      <w:marLeft w:val="0"/>
      <w:marRight w:val="0"/>
      <w:marTop w:val="0"/>
      <w:marBottom w:val="0"/>
      <w:divBdr>
        <w:top w:val="none" w:sz="0" w:space="0" w:color="auto"/>
        <w:left w:val="none" w:sz="0" w:space="0" w:color="auto"/>
        <w:bottom w:val="none" w:sz="0" w:space="0" w:color="auto"/>
        <w:right w:val="none" w:sz="0" w:space="0" w:color="auto"/>
      </w:divBdr>
    </w:div>
    <w:div w:id="624850631">
      <w:bodyDiv w:val="1"/>
      <w:marLeft w:val="0"/>
      <w:marRight w:val="0"/>
      <w:marTop w:val="0"/>
      <w:marBottom w:val="0"/>
      <w:divBdr>
        <w:top w:val="none" w:sz="0" w:space="0" w:color="auto"/>
        <w:left w:val="none" w:sz="0" w:space="0" w:color="auto"/>
        <w:bottom w:val="none" w:sz="0" w:space="0" w:color="auto"/>
        <w:right w:val="none" w:sz="0" w:space="0" w:color="auto"/>
      </w:divBdr>
    </w:div>
    <w:div w:id="638463790">
      <w:bodyDiv w:val="1"/>
      <w:marLeft w:val="0"/>
      <w:marRight w:val="0"/>
      <w:marTop w:val="40"/>
      <w:marBottom w:val="40"/>
      <w:divBdr>
        <w:top w:val="none" w:sz="0" w:space="0" w:color="auto"/>
        <w:left w:val="none" w:sz="0" w:space="0" w:color="auto"/>
        <w:bottom w:val="none" w:sz="0" w:space="0" w:color="auto"/>
        <w:right w:val="none" w:sz="0" w:space="0" w:color="auto"/>
      </w:divBdr>
      <w:divsChild>
        <w:div w:id="1532257692">
          <w:marLeft w:val="0"/>
          <w:marRight w:val="0"/>
          <w:marTop w:val="0"/>
          <w:marBottom w:val="0"/>
          <w:divBdr>
            <w:top w:val="none" w:sz="0" w:space="0" w:color="auto"/>
            <w:left w:val="none" w:sz="0" w:space="0" w:color="auto"/>
            <w:bottom w:val="none" w:sz="0" w:space="0" w:color="auto"/>
            <w:right w:val="none" w:sz="0" w:space="0" w:color="auto"/>
          </w:divBdr>
          <w:divsChild>
            <w:div w:id="1975793006">
              <w:marLeft w:val="0"/>
              <w:marRight w:val="0"/>
              <w:marTop w:val="0"/>
              <w:marBottom w:val="0"/>
              <w:divBdr>
                <w:top w:val="none" w:sz="0" w:space="0" w:color="auto"/>
                <w:left w:val="none" w:sz="0" w:space="0" w:color="auto"/>
                <w:bottom w:val="none" w:sz="0" w:space="0" w:color="auto"/>
                <w:right w:val="none" w:sz="0" w:space="0" w:color="auto"/>
              </w:divBdr>
              <w:divsChild>
                <w:div w:id="1722747304">
                  <w:marLeft w:val="0"/>
                  <w:marRight w:val="0"/>
                  <w:marTop w:val="0"/>
                  <w:marBottom w:val="0"/>
                  <w:divBdr>
                    <w:top w:val="none" w:sz="0" w:space="0" w:color="auto"/>
                    <w:left w:val="none" w:sz="0" w:space="0" w:color="auto"/>
                    <w:bottom w:val="none" w:sz="0" w:space="0" w:color="auto"/>
                    <w:right w:val="none" w:sz="0" w:space="0" w:color="auto"/>
                  </w:divBdr>
                  <w:divsChild>
                    <w:div w:id="927538597">
                      <w:marLeft w:val="0"/>
                      <w:marRight w:val="0"/>
                      <w:marTop w:val="0"/>
                      <w:marBottom w:val="0"/>
                      <w:divBdr>
                        <w:top w:val="none" w:sz="0" w:space="0" w:color="auto"/>
                        <w:left w:val="none" w:sz="0" w:space="0" w:color="auto"/>
                        <w:bottom w:val="none" w:sz="0" w:space="0" w:color="auto"/>
                        <w:right w:val="none" w:sz="0" w:space="0" w:color="auto"/>
                      </w:divBdr>
                      <w:divsChild>
                        <w:div w:id="221336346">
                          <w:marLeft w:val="2140"/>
                          <w:marRight w:val="3553"/>
                          <w:marTop w:val="0"/>
                          <w:marBottom w:val="0"/>
                          <w:divBdr>
                            <w:top w:val="none" w:sz="0" w:space="0" w:color="auto"/>
                            <w:left w:val="single" w:sz="4" w:space="0" w:color="D3E1F9"/>
                            <w:bottom w:val="none" w:sz="0" w:space="0" w:color="auto"/>
                            <w:right w:val="none" w:sz="0" w:space="0" w:color="auto"/>
                          </w:divBdr>
                          <w:divsChild>
                            <w:div w:id="1353798302">
                              <w:marLeft w:val="0"/>
                              <w:marRight w:val="0"/>
                              <w:marTop w:val="0"/>
                              <w:marBottom w:val="0"/>
                              <w:divBdr>
                                <w:top w:val="none" w:sz="0" w:space="0" w:color="auto"/>
                                <w:left w:val="none" w:sz="0" w:space="0" w:color="auto"/>
                                <w:bottom w:val="none" w:sz="0" w:space="0" w:color="auto"/>
                                <w:right w:val="none" w:sz="0" w:space="0" w:color="auto"/>
                              </w:divBdr>
                              <w:divsChild>
                                <w:div w:id="1568610621">
                                  <w:marLeft w:val="0"/>
                                  <w:marRight w:val="0"/>
                                  <w:marTop w:val="0"/>
                                  <w:marBottom w:val="0"/>
                                  <w:divBdr>
                                    <w:top w:val="none" w:sz="0" w:space="0" w:color="auto"/>
                                    <w:left w:val="none" w:sz="0" w:space="0" w:color="auto"/>
                                    <w:bottom w:val="none" w:sz="0" w:space="0" w:color="auto"/>
                                    <w:right w:val="none" w:sz="0" w:space="0" w:color="auto"/>
                                  </w:divBdr>
                                  <w:divsChild>
                                    <w:div w:id="14212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119173">
      <w:bodyDiv w:val="1"/>
      <w:marLeft w:val="0"/>
      <w:marRight w:val="0"/>
      <w:marTop w:val="0"/>
      <w:marBottom w:val="0"/>
      <w:divBdr>
        <w:top w:val="none" w:sz="0" w:space="0" w:color="auto"/>
        <w:left w:val="none" w:sz="0" w:space="0" w:color="auto"/>
        <w:bottom w:val="none" w:sz="0" w:space="0" w:color="auto"/>
        <w:right w:val="none" w:sz="0" w:space="0" w:color="auto"/>
      </w:divBdr>
    </w:div>
    <w:div w:id="666175070">
      <w:bodyDiv w:val="1"/>
      <w:marLeft w:val="0"/>
      <w:marRight w:val="0"/>
      <w:marTop w:val="0"/>
      <w:marBottom w:val="0"/>
      <w:divBdr>
        <w:top w:val="none" w:sz="0" w:space="0" w:color="auto"/>
        <w:left w:val="none" w:sz="0" w:space="0" w:color="auto"/>
        <w:bottom w:val="none" w:sz="0" w:space="0" w:color="auto"/>
        <w:right w:val="none" w:sz="0" w:space="0" w:color="auto"/>
      </w:divBdr>
    </w:div>
    <w:div w:id="668295231">
      <w:bodyDiv w:val="1"/>
      <w:marLeft w:val="0"/>
      <w:marRight w:val="0"/>
      <w:marTop w:val="0"/>
      <w:marBottom w:val="0"/>
      <w:divBdr>
        <w:top w:val="none" w:sz="0" w:space="0" w:color="auto"/>
        <w:left w:val="none" w:sz="0" w:space="0" w:color="auto"/>
        <w:bottom w:val="none" w:sz="0" w:space="0" w:color="auto"/>
        <w:right w:val="none" w:sz="0" w:space="0" w:color="auto"/>
      </w:divBdr>
    </w:div>
    <w:div w:id="694305926">
      <w:bodyDiv w:val="1"/>
      <w:marLeft w:val="0"/>
      <w:marRight w:val="0"/>
      <w:marTop w:val="0"/>
      <w:marBottom w:val="0"/>
      <w:divBdr>
        <w:top w:val="none" w:sz="0" w:space="0" w:color="auto"/>
        <w:left w:val="none" w:sz="0" w:space="0" w:color="auto"/>
        <w:bottom w:val="none" w:sz="0" w:space="0" w:color="auto"/>
        <w:right w:val="none" w:sz="0" w:space="0" w:color="auto"/>
      </w:divBdr>
    </w:div>
    <w:div w:id="694427806">
      <w:bodyDiv w:val="1"/>
      <w:marLeft w:val="0"/>
      <w:marRight w:val="0"/>
      <w:marTop w:val="0"/>
      <w:marBottom w:val="0"/>
      <w:divBdr>
        <w:top w:val="none" w:sz="0" w:space="0" w:color="auto"/>
        <w:left w:val="none" w:sz="0" w:space="0" w:color="auto"/>
        <w:bottom w:val="none" w:sz="0" w:space="0" w:color="auto"/>
        <w:right w:val="none" w:sz="0" w:space="0" w:color="auto"/>
      </w:divBdr>
    </w:div>
    <w:div w:id="712119340">
      <w:bodyDiv w:val="1"/>
      <w:marLeft w:val="0"/>
      <w:marRight w:val="0"/>
      <w:marTop w:val="0"/>
      <w:marBottom w:val="0"/>
      <w:divBdr>
        <w:top w:val="none" w:sz="0" w:space="0" w:color="auto"/>
        <w:left w:val="none" w:sz="0" w:space="0" w:color="auto"/>
        <w:bottom w:val="none" w:sz="0" w:space="0" w:color="auto"/>
        <w:right w:val="none" w:sz="0" w:space="0" w:color="auto"/>
      </w:divBdr>
    </w:div>
    <w:div w:id="718935411">
      <w:bodyDiv w:val="1"/>
      <w:marLeft w:val="0"/>
      <w:marRight w:val="0"/>
      <w:marTop w:val="0"/>
      <w:marBottom w:val="0"/>
      <w:divBdr>
        <w:top w:val="none" w:sz="0" w:space="0" w:color="auto"/>
        <w:left w:val="none" w:sz="0" w:space="0" w:color="auto"/>
        <w:bottom w:val="none" w:sz="0" w:space="0" w:color="auto"/>
        <w:right w:val="none" w:sz="0" w:space="0" w:color="auto"/>
      </w:divBdr>
    </w:div>
    <w:div w:id="735788188">
      <w:bodyDiv w:val="1"/>
      <w:marLeft w:val="0"/>
      <w:marRight w:val="0"/>
      <w:marTop w:val="0"/>
      <w:marBottom w:val="0"/>
      <w:divBdr>
        <w:top w:val="none" w:sz="0" w:space="0" w:color="auto"/>
        <w:left w:val="none" w:sz="0" w:space="0" w:color="auto"/>
        <w:bottom w:val="none" w:sz="0" w:space="0" w:color="auto"/>
        <w:right w:val="none" w:sz="0" w:space="0" w:color="auto"/>
      </w:divBdr>
    </w:div>
    <w:div w:id="736589485">
      <w:bodyDiv w:val="1"/>
      <w:marLeft w:val="0"/>
      <w:marRight w:val="0"/>
      <w:marTop w:val="0"/>
      <w:marBottom w:val="0"/>
      <w:divBdr>
        <w:top w:val="none" w:sz="0" w:space="0" w:color="auto"/>
        <w:left w:val="none" w:sz="0" w:space="0" w:color="auto"/>
        <w:bottom w:val="none" w:sz="0" w:space="0" w:color="auto"/>
        <w:right w:val="none" w:sz="0" w:space="0" w:color="auto"/>
      </w:divBdr>
    </w:div>
    <w:div w:id="744767439">
      <w:bodyDiv w:val="1"/>
      <w:marLeft w:val="0"/>
      <w:marRight w:val="0"/>
      <w:marTop w:val="0"/>
      <w:marBottom w:val="0"/>
      <w:divBdr>
        <w:top w:val="none" w:sz="0" w:space="0" w:color="auto"/>
        <w:left w:val="none" w:sz="0" w:space="0" w:color="auto"/>
        <w:bottom w:val="none" w:sz="0" w:space="0" w:color="auto"/>
        <w:right w:val="none" w:sz="0" w:space="0" w:color="auto"/>
      </w:divBdr>
    </w:div>
    <w:div w:id="763694441">
      <w:bodyDiv w:val="1"/>
      <w:marLeft w:val="0"/>
      <w:marRight w:val="0"/>
      <w:marTop w:val="0"/>
      <w:marBottom w:val="0"/>
      <w:divBdr>
        <w:top w:val="none" w:sz="0" w:space="0" w:color="auto"/>
        <w:left w:val="none" w:sz="0" w:space="0" w:color="auto"/>
        <w:bottom w:val="none" w:sz="0" w:space="0" w:color="auto"/>
        <w:right w:val="none" w:sz="0" w:space="0" w:color="auto"/>
      </w:divBdr>
    </w:div>
    <w:div w:id="776297009">
      <w:bodyDiv w:val="1"/>
      <w:marLeft w:val="0"/>
      <w:marRight w:val="0"/>
      <w:marTop w:val="0"/>
      <w:marBottom w:val="0"/>
      <w:divBdr>
        <w:top w:val="none" w:sz="0" w:space="0" w:color="auto"/>
        <w:left w:val="none" w:sz="0" w:space="0" w:color="auto"/>
        <w:bottom w:val="none" w:sz="0" w:space="0" w:color="auto"/>
        <w:right w:val="none" w:sz="0" w:space="0" w:color="auto"/>
      </w:divBdr>
    </w:div>
    <w:div w:id="786193310">
      <w:bodyDiv w:val="1"/>
      <w:marLeft w:val="0"/>
      <w:marRight w:val="0"/>
      <w:marTop w:val="0"/>
      <w:marBottom w:val="0"/>
      <w:divBdr>
        <w:top w:val="none" w:sz="0" w:space="0" w:color="auto"/>
        <w:left w:val="none" w:sz="0" w:space="0" w:color="auto"/>
        <w:bottom w:val="none" w:sz="0" w:space="0" w:color="auto"/>
        <w:right w:val="none" w:sz="0" w:space="0" w:color="auto"/>
      </w:divBdr>
    </w:div>
    <w:div w:id="788278986">
      <w:bodyDiv w:val="1"/>
      <w:marLeft w:val="0"/>
      <w:marRight w:val="0"/>
      <w:marTop w:val="0"/>
      <w:marBottom w:val="0"/>
      <w:divBdr>
        <w:top w:val="none" w:sz="0" w:space="0" w:color="auto"/>
        <w:left w:val="none" w:sz="0" w:space="0" w:color="auto"/>
        <w:bottom w:val="none" w:sz="0" w:space="0" w:color="auto"/>
        <w:right w:val="none" w:sz="0" w:space="0" w:color="auto"/>
      </w:divBdr>
    </w:div>
    <w:div w:id="818619119">
      <w:bodyDiv w:val="1"/>
      <w:marLeft w:val="0"/>
      <w:marRight w:val="0"/>
      <w:marTop w:val="0"/>
      <w:marBottom w:val="0"/>
      <w:divBdr>
        <w:top w:val="none" w:sz="0" w:space="0" w:color="auto"/>
        <w:left w:val="none" w:sz="0" w:space="0" w:color="auto"/>
        <w:bottom w:val="none" w:sz="0" w:space="0" w:color="auto"/>
        <w:right w:val="none" w:sz="0" w:space="0" w:color="auto"/>
      </w:divBdr>
    </w:div>
    <w:div w:id="819225195">
      <w:bodyDiv w:val="1"/>
      <w:marLeft w:val="0"/>
      <w:marRight w:val="0"/>
      <w:marTop w:val="0"/>
      <w:marBottom w:val="0"/>
      <w:divBdr>
        <w:top w:val="none" w:sz="0" w:space="0" w:color="auto"/>
        <w:left w:val="none" w:sz="0" w:space="0" w:color="auto"/>
        <w:bottom w:val="none" w:sz="0" w:space="0" w:color="auto"/>
        <w:right w:val="none" w:sz="0" w:space="0" w:color="auto"/>
      </w:divBdr>
    </w:div>
    <w:div w:id="820924353">
      <w:bodyDiv w:val="1"/>
      <w:marLeft w:val="0"/>
      <w:marRight w:val="0"/>
      <w:marTop w:val="0"/>
      <w:marBottom w:val="0"/>
      <w:divBdr>
        <w:top w:val="none" w:sz="0" w:space="0" w:color="auto"/>
        <w:left w:val="none" w:sz="0" w:space="0" w:color="auto"/>
        <w:bottom w:val="none" w:sz="0" w:space="0" w:color="auto"/>
        <w:right w:val="none" w:sz="0" w:space="0" w:color="auto"/>
      </w:divBdr>
      <w:divsChild>
        <w:div w:id="47343670">
          <w:marLeft w:val="0"/>
          <w:marRight w:val="0"/>
          <w:marTop w:val="0"/>
          <w:marBottom w:val="0"/>
          <w:divBdr>
            <w:top w:val="none" w:sz="0" w:space="0" w:color="auto"/>
            <w:left w:val="none" w:sz="0" w:space="0" w:color="auto"/>
            <w:bottom w:val="none" w:sz="0" w:space="0" w:color="auto"/>
            <w:right w:val="none" w:sz="0" w:space="0" w:color="auto"/>
          </w:divBdr>
        </w:div>
        <w:div w:id="172914596">
          <w:marLeft w:val="0"/>
          <w:marRight w:val="0"/>
          <w:marTop w:val="0"/>
          <w:marBottom w:val="0"/>
          <w:divBdr>
            <w:top w:val="none" w:sz="0" w:space="0" w:color="auto"/>
            <w:left w:val="none" w:sz="0" w:space="0" w:color="auto"/>
            <w:bottom w:val="none" w:sz="0" w:space="0" w:color="auto"/>
            <w:right w:val="none" w:sz="0" w:space="0" w:color="auto"/>
          </w:divBdr>
        </w:div>
        <w:div w:id="584648800">
          <w:marLeft w:val="0"/>
          <w:marRight w:val="0"/>
          <w:marTop w:val="0"/>
          <w:marBottom w:val="0"/>
          <w:divBdr>
            <w:top w:val="none" w:sz="0" w:space="0" w:color="auto"/>
            <w:left w:val="none" w:sz="0" w:space="0" w:color="auto"/>
            <w:bottom w:val="none" w:sz="0" w:space="0" w:color="auto"/>
            <w:right w:val="none" w:sz="0" w:space="0" w:color="auto"/>
          </w:divBdr>
        </w:div>
        <w:div w:id="1142192715">
          <w:marLeft w:val="0"/>
          <w:marRight w:val="0"/>
          <w:marTop w:val="0"/>
          <w:marBottom w:val="0"/>
          <w:divBdr>
            <w:top w:val="none" w:sz="0" w:space="0" w:color="auto"/>
            <w:left w:val="none" w:sz="0" w:space="0" w:color="auto"/>
            <w:bottom w:val="none" w:sz="0" w:space="0" w:color="auto"/>
            <w:right w:val="none" w:sz="0" w:space="0" w:color="auto"/>
          </w:divBdr>
        </w:div>
        <w:div w:id="1429348970">
          <w:marLeft w:val="0"/>
          <w:marRight w:val="0"/>
          <w:marTop w:val="0"/>
          <w:marBottom w:val="0"/>
          <w:divBdr>
            <w:top w:val="none" w:sz="0" w:space="0" w:color="auto"/>
            <w:left w:val="none" w:sz="0" w:space="0" w:color="auto"/>
            <w:bottom w:val="none" w:sz="0" w:space="0" w:color="auto"/>
            <w:right w:val="none" w:sz="0" w:space="0" w:color="auto"/>
          </w:divBdr>
        </w:div>
        <w:div w:id="1629775743">
          <w:marLeft w:val="0"/>
          <w:marRight w:val="0"/>
          <w:marTop w:val="0"/>
          <w:marBottom w:val="0"/>
          <w:divBdr>
            <w:top w:val="none" w:sz="0" w:space="0" w:color="auto"/>
            <w:left w:val="none" w:sz="0" w:space="0" w:color="auto"/>
            <w:bottom w:val="none" w:sz="0" w:space="0" w:color="auto"/>
            <w:right w:val="none" w:sz="0" w:space="0" w:color="auto"/>
          </w:divBdr>
        </w:div>
        <w:div w:id="2069958669">
          <w:marLeft w:val="0"/>
          <w:marRight w:val="0"/>
          <w:marTop w:val="0"/>
          <w:marBottom w:val="0"/>
          <w:divBdr>
            <w:top w:val="none" w:sz="0" w:space="0" w:color="auto"/>
            <w:left w:val="none" w:sz="0" w:space="0" w:color="auto"/>
            <w:bottom w:val="none" w:sz="0" w:space="0" w:color="auto"/>
            <w:right w:val="none" w:sz="0" w:space="0" w:color="auto"/>
          </w:divBdr>
        </w:div>
        <w:div w:id="2120175636">
          <w:marLeft w:val="0"/>
          <w:marRight w:val="0"/>
          <w:marTop w:val="0"/>
          <w:marBottom w:val="0"/>
          <w:divBdr>
            <w:top w:val="none" w:sz="0" w:space="0" w:color="auto"/>
            <w:left w:val="none" w:sz="0" w:space="0" w:color="auto"/>
            <w:bottom w:val="none" w:sz="0" w:space="0" w:color="auto"/>
            <w:right w:val="none" w:sz="0" w:space="0" w:color="auto"/>
          </w:divBdr>
        </w:div>
      </w:divsChild>
    </w:div>
    <w:div w:id="830292722">
      <w:bodyDiv w:val="1"/>
      <w:marLeft w:val="0"/>
      <w:marRight w:val="0"/>
      <w:marTop w:val="0"/>
      <w:marBottom w:val="0"/>
      <w:divBdr>
        <w:top w:val="none" w:sz="0" w:space="0" w:color="auto"/>
        <w:left w:val="none" w:sz="0" w:space="0" w:color="auto"/>
        <w:bottom w:val="none" w:sz="0" w:space="0" w:color="auto"/>
        <w:right w:val="none" w:sz="0" w:space="0" w:color="auto"/>
      </w:divBdr>
    </w:div>
    <w:div w:id="838229181">
      <w:bodyDiv w:val="1"/>
      <w:marLeft w:val="0"/>
      <w:marRight w:val="0"/>
      <w:marTop w:val="0"/>
      <w:marBottom w:val="0"/>
      <w:divBdr>
        <w:top w:val="none" w:sz="0" w:space="0" w:color="auto"/>
        <w:left w:val="none" w:sz="0" w:space="0" w:color="auto"/>
        <w:bottom w:val="none" w:sz="0" w:space="0" w:color="auto"/>
        <w:right w:val="none" w:sz="0" w:space="0" w:color="auto"/>
      </w:divBdr>
    </w:div>
    <w:div w:id="839196881">
      <w:bodyDiv w:val="1"/>
      <w:marLeft w:val="0"/>
      <w:marRight w:val="0"/>
      <w:marTop w:val="0"/>
      <w:marBottom w:val="0"/>
      <w:divBdr>
        <w:top w:val="none" w:sz="0" w:space="0" w:color="auto"/>
        <w:left w:val="none" w:sz="0" w:space="0" w:color="auto"/>
        <w:bottom w:val="none" w:sz="0" w:space="0" w:color="auto"/>
        <w:right w:val="none" w:sz="0" w:space="0" w:color="auto"/>
      </w:divBdr>
    </w:div>
    <w:div w:id="841314569">
      <w:bodyDiv w:val="1"/>
      <w:marLeft w:val="0"/>
      <w:marRight w:val="0"/>
      <w:marTop w:val="0"/>
      <w:marBottom w:val="0"/>
      <w:divBdr>
        <w:top w:val="none" w:sz="0" w:space="0" w:color="auto"/>
        <w:left w:val="none" w:sz="0" w:space="0" w:color="auto"/>
        <w:bottom w:val="none" w:sz="0" w:space="0" w:color="auto"/>
        <w:right w:val="none" w:sz="0" w:space="0" w:color="auto"/>
      </w:divBdr>
    </w:div>
    <w:div w:id="859586927">
      <w:bodyDiv w:val="1"/>
      <w:marLeft w:val="0"/>
      <w:marRight w:val="0"/>
      <w:marTop w:val="0"/>
      <w:marBottom w:val="0"/>
      <w:divBdr>
        <w:top w:val="none" w:sz="0" w:space="0" w:color="auto"/>
        <w:left w:val="none" w:sz="0" w:space="0" w:color="auto"/>
        <w:bottom w:val="none" w:sz="0" w:space="0" w:color="auto"/>
        <w:right w:val="none" w:sz="0" w:space="0" w:color="auto"/>
      </w:divBdr>
    </w:div>
    <w:div w:id="890264463">
      <w:bodyDiv w:val="1"/>
      <w:marLeft w:val="0"/>
      <w:marRight w:val="0"/>
      <w:marTop w:val="0"/>
      <w:marBottom w:val="0"/>
      <w:divBdr>
        <w:top w:val="none" w:sz="0" w:space="0" w:color="auto"/>
        <w:left w:val="none" w:sz="0" w:space="0" w:color="auto"/>
        <w:bottom w:val="none" w:sz="0" w:space="0" w:color="auto"/>
        <w:right w:val="none" w:sz="0" w:space="0" w:color="auto"/>
      </w:divBdr>
    </w:div>
    <w:div w:id="905143643">
      <w:bodyDiv w:val="1"/>
      <w:marLeft w:val="0"/>
      <w:marRight w:val="0"/>
      <w:marTop w:val="0"/>
      <w:marBottom w:val="0"/>
      <w:divBdr>
        <w:top w:val="none" w:sz="0" w:space="0" w:color="auto"/>
        <w:left w:val="none" w:sz="0" w:space="0" w:color="auto"/>
        <w:bottom w:val="none" w:sz="0" w:space="0" w:color="auto"/>
        <w:right w:val="none" w:sz="0" w:space="0" w:color="auto"/>
      </w:divBdr>
    </w:div>
    <w:div w:id="933781170">
      <w:bodyDiv w:val="1"/>
      <w:marLeft w:val="0"/>
      <w:marRight w:val="0"/>
      <w:marTop w:val="0"/>
      <w:marBottom w:val="0"/>
      <w:divBdr>
        <w:top w:val="none" w:sz="0" w:space="0" w:color="auto"/>
        <w:left w:val="none" w:sz="0" w:space="0" w:color="auto"/>
        <w:bottom w:val="none" w:sz="0" w:space="0" w:color="auto"/>
        <w:right w:val="none" w:sz="0" w:space="0" w:color="auto"/>
      </w:divBdr>
    </w:div>
    <w:div w:id="954291156">
      <w:bodyDiv w:val="1"/>
      <w:marLeft w:val="0"/>
      <w:marRight w:val="0"/>
      <w:marTop w:val="0"/>
      <w:marBottom w:val="0"/>
      <w:divBdr>
        <w:top w:val="none" w:sz="0" w:space="0" w:color="auto"/>
        <w:left w:val="none" w:sz="0" w:space="0" w:color="auto"/>
        <w:bottom w:val="none" w:sz="0" w:space="0" w:color="auto"/>
        <w:right w:val="none" w:sz="0" w:space="0" w:color="auto"/>
      </w:divBdr>
    </w:div>
    <w:div w:id="958416810">
      <w:bodyDiv w:val="1"/>
      <w:marLeft w:val="0"/>
      <w:marRight w:val="0"/>
      <w:marTop w:val="0"/>
      <w:marBottom w:val="0"/>
      <w:divBdr>
        <w:top w:val="none" w:sz="0" w:space="0" w:color="auto"/>
        <w:left w:val="none" w:sz="0" w:space="0" w:color="auto"/>
        <w:bottom w:val="none" w:sz="0" w:space="0" w:color="auto"/>
        <w:right w:val="none" w:sz="0" w:space="0" w:color="auto"/>
      </w:divBdr>
    </w:div>
    <w:div w:id="974801162">
      <w:bodyDiv w:val="1"/>
      <w:marLeft w:val="0"/>
      <w:marRight w:val="0"/>
      <w:marTop w:val="0"/>
      <w:marBottom w:val="0"/>
      <w:divBdr>
        <w:top w:val="none" w:sz="0" w:space="0" w:color="auto"/>
        <w:left w:val="none" w:sz="0" w:space="0" w:color="auto"/>
        <w:bottom w:val="none" w:sz="0" w:space="0" w:color="auto"/>
        <w:right w:val="none" w:sz="0" w:space="0" w:color="auto"/>
      </w:divBdr>
    </w:div>
    <w:div w:id="982662708">
      <w:bodyDiv w:val="1"/>
      <w:marLeft w:val="0"/>
      <w:marRight w:val="0"/>
      <w:marTop w:val="0"/>
      <w:marBottom w:val="0"/>
      <w:divBdr>
        <w:top w:val="none" w:sz="0" w:space="0" w:color="auto"/>
        <w:left w:val="none" w:sz="0" w:space="0" w:color="auto"/>
        <w:bottom w:val="none" w:sz="0" w:space="0" w:color="auto"/>
        <w:right w:val="none" w:sz="0" w:space="0" w:color="auto"/>
      </w:divBdr>
    </w:div>
    <w:div w:id="1013921738">
      <w:bodyDiv w:val="1"/>
      <w:marLeft w:val="0"/>
      <w:marRight w:val="0"/>
      <w:marTop w:val="0"/>
      <w:marBottom w:val="0"/>
      <w:divBdr>
        <w:top w:val="none" w:sz="0" w:space="0" w:color="auto"/>
        <w:left w:val="none" w:sz="0" w:space="0" w:color="auto"/>
        <w:bottom w:val="none" w:sz="0" w:space="0" w:color="auto"/>
        <w:right w:val="none" w:sz="0" w:space="0" w:color="auto"/>
      </w:divBdr>
    </w:div>
    <w:div w:id="1035888254">
      <w:bodyDiv w:val="1"/>
      <w:marLeft w:val="0"/>
      <w:marRight w:val="0"/>
      <w:marTop w:val="0"/>
      <w:marBottom w:val="0"/>
      <w:divBdr>
        <w:top w:val="none" w:sz="0" w:space="0" w:color="auto"/>
        <w:left w:val="none" w:sz="0" w:space="0" w:color="auto"/>
        <w:bottom w:val="none" w:sz="0" w:space="0" w:color="auto"/>
        <w:right w:val="none" w:sz="0" w:space="0" w:color="auto"/>
      </w:divBdr>
    </w:div>
    <w:div w:id="1041707551">
      <w:bodyDiv w:val="1"/>
      <w:marLeft w:val="0"/>
      <w:marRight w:val="0"/>
      <w:marTop w:val="0"/>
      <w:marBottom w:val="0"/>
      <w:divBdr>
        <w:top w:val="none" w:sz="0" w:space="0" w:color="auto"/>
        <w:left w:val="none" w:sz="0" w:space="0" w:color="auto"/>
        <w:bottom w:val="none" w:sz="0" w:space="0" w:color="auto"/>
        <w:right w:val="none" w:sz="0" w:space="0" w:color="auto"/>
      </w:divBdr>
    </w:div>
    <w:div w:id="1109395766">
      <w:bodyDiv w:val="1"/>
      <w:marLeft w:val="0"/>
      <w:marRight w:val="0"/>
      <w:marTop w:val="0"/>
      <w:marBottom w:val="0"/>
      <w:divBdr>
        <w:top w:val="none" w:sz="0" w:space="0" w:color="auto"/>
        <w:left w:val="none" w:sz="0" w:space="0" w:color="auto"/>
        <w:bottom w:val="none" w:sz="0" w:space="0" w:color="auto"/>
        <w:right w:val="none" w:sz="0" w:space="0" w:color="auto"/>
      </w:divBdr>
    </w:div>
    <w:div w:id="1116100540">
      <w:bodyDiv w:val="1"/>
      <w:marLeft w:val="0"/>
      <w:marRight w:val="0"/>
      <w:marTop w:val="0"/>
      <w:marBottom w:val="0"/>
      <w:divBdr>
        <w:top w:val="none" w:sz="0" w:space="0" w:color="auto"/>
        <w:left w:val="none" w:sz="0" w:space="0" w:color="auto"/>
        <w:bottom w:val="none" w:sz="0" w:space="0" w:color="auto"/>
        <w:right w:val="none" w:sz="0" w:space="0" w:color="auto"/>
      </w:divBdr>
    </w:div>
    <w:div w:id="1118644016">
      <w:bodyDiv w:val="1"/>
      <w:marLeft w:val="0"/>
      <w:marRight w:val="0"/>
      <w:marTop w:val="0"/>
      <w:marBottom w:val="0"/>
      <w:divBdr>
        <w:top w:val="none" w:sz="0" w:space="0" w:color="auto"/>
        <w:left w:val="none" w:sz="0" w:space="0" w:color="auto"/>
        <w:bottom w:val="none" w:sz="0" w:space="0" w:color="auto"/>
        <w:right w:val="none" w:sz="0" w:space="0" w:color="auto"/>
      </w:divBdr>
    </w:div>
    <w:div w:id="1129320374">
      <w:bodyDiv w:val="1"/>
      <w:marLeft w:val="0"/>
      <w:marRight w:val="0"/>
      <w:marTop w:val="0"/>
      <w:marBottom w:val="0"/>
      <w:divBdr>
        <w:top w:val="none" w:sz="0" w:space="0" w:color="auto"/>
        <w:left w:val="none" w:sz="0" w:space="0" w:color="auto"/>
        <w:bottom w:val="none" w:sz="0" w:space="0" w:color="auto"/>
        <w:right w:val="none" w:sz="0" w:space="0" w:color="auto"/>
      </w:divBdr>
    </w:div>
    <w:div w:id="1142847381">
      <w:bodyDiv w:val="1"/>
      <w:marLeft w:val="0"/>
      <w:marRight w:val="0"/>
      <w:marTop w:val="0"/>
      <w:marBottom w:val="0"/>
      <w:divBdr>
        <w:top w:val="none" w:sz="0" w:space="0" w:color="auto"/>
        <w:left w:val="none" w:sz="0" w:space="0" w:color="auto"/>
        <w:bottom w:val="none" w:sz="0" w:space="0" w:color="auto"/>
        <w:right w:val="none" w:sz="0" w:space="0" w:color="auto"/>
      </w:divBdr>
    </w:div>
    <w:div w:id="1153065621">
      <w:bodyDiv w:val="1"/>
      <w:marLeft w:val="0"/>
      <w:marRight w:val="0"/>
      <w:marTop w:val="0"/>
      <w:marBottom w:val="0"/>
      <w:divBdr>
        <w:top w:val="none" w:sz="0" w:space="0" w:color="auto"/>
        <w:left w:val="none" w:sz="0" w:space="0" w:color="auto"/>
        <w:bottom w:val="none" w:sz="0" w:space="0" w:color="auto"/>
        <w:right w:val="none" w:sz="0" w:space="0" w:color="auto"/>
      </w:divBdr>
    </w:div>
    <w:div w:id="1176965820">
      <w:bodyDiv w:val="1"/>
      <w:marLeft w:val="0"/>
      <w:marRight w:val="0"/>
      <w:marTop w:val="0"/>
      <w:marBottom w:val="0"/>
      <w:divBdr>
        <w:top w:val="none" w:sz="0" w:space="0" w:color="auto"/>
        <w:left w:val="none" w:sz="0" w:space="0" w:color="auto"/>
        <w:bottom w:val="none" w:sz="0" w:space="0" w:color="auto"/>
        <w:right w:val="none" w:sz="0" w:space="0" w:color="auto"/>
      </w:divBdr>
    </w:div>
    <w:div w:id="1182429193">
      <w:bodyDiv w:val="1"/>
      <w:marLeft w:val="0"/>
      <w:marRight w:val="0"/>
      <w:marTop w:val="0"/>
      <w:marBottom w:val="0"/>
      <w:divBdr>
        <w:top w:val="none" w:sz="0" w:space="0" w:color="auto"/>
        <w:left w:val="none" w:sz="0" w:space="0" w:color="auto"/>
        <w:bottom w:val="none" w:sz="0" w:space="0" w:color="auto"/>
        <w:right w:val="none" w:sz="0" w:space="0" w:color="auto"/>
      </w:divBdr>
    </w:div>
    <w:div w:id="1183276849">
      <w:bodyDiv w:val="1"/>
      <w:marLeft w:val="0"/>
      <w:marRight w:val="0"/>
      <w:marTop w:val="0"/>
      <w:marBottom w:val="0"/>
      <w:divBdr>
        <w:top w:val="none" w:sz="0" w:space="0" w:color="auto"/>
        <w:left w:val="none" w:sz="0" w:space="0" w:color="auto"/>
        <w:bottom w:val="none" w:sz="0" w:space="0" w:color="auto"/>
        <w:right w:val="none" w:sz="0" w:space="0" w:color="auto"/>
      </w:divBdr>
    </w:div>
    <w:div w:id="1198929029">
      <w:bodyDiv w:val="1"/>
      <w:marLeft w:val="0"/>
      <w:marRight w:val="0"/>
      <w:marTop w:val="0"/>
      <w:marBottom w:val="0"/>
      <w:divBdr>
        <w:top w:val="none" w:sz="0" w:space="0" w:color="auto"/>
        <w:left w:val="none" w:sz="0" w:space="0" w:color="auto"/>
        <w:bottom w:val="none" w:sz="0" w:space="0" w:color="auto"/>
        <w:right w:val="none" w:sz="0" w:space="0" w:color="auto"/>
      </w:divBdr>
    </w:div>
    <w:div w:id="1199588836">
      <w:bodyDiv w:val="1"/>
      <w:marLeft w:val="0"/>
      <w:marRight w:val="0"/>
      <w:marTop w:val="0"/>
      <w:marBottom w:val="0"/>
      <w:divBdr>
        <w:top w:val="none" w:sz="0" w:space="0" w:color="auto"/>
        <w:left w:val="none" w:sz="0" w:space="0" w:color="auto"/>
        <w:bottom w:val="none" w:sz="0" w:space="0" w:color="auto"/>
        <w:right w:val="none" w:sz="0" w:space="0" w:color="auto"/>
      </w:divBdr>
    </w:div>
    <w:div w:id="1203245867">
      <w:bodyDiv w:val="1"/>
      <w:marLeft w:val="0"/>
      <w:marRight w:val="0"/>
      <w:marTop w:val="0"/>
      <w:marBottom w:val="0"/>
      <w:divBdr>
        <w:top w:val="none" w:sz="0" w:space="0" w:color="auto"/>
        <w:left w:val="none" w:sz="0" w:space="0" w:color="auto"/>
        <w:bottom w:val="none" w:sz="0" w:space="0" w:color="auto"/>
        <w:right w:val="none" w:sz="0" w:space="0" w:color="auto"/>
      </w:divBdr>
    </w:div>
    <w:div w:id="1217007526">
      <w:bodyDiv w:val="1"/>
      <w:marLeft w:val="0"/>
      <w:marRight w:val="0"/>
      <w:marTop w:val="0"/>
      <w:marBottom w:val="0"/>
      <w:divBdr>
        <w:top w:val="none" w:sz="0" w:space="0" w:color="auto"/>
        <w:left w:val="none" w:sz="0" w:space="0" w:color="auto"/>
        <w:bottom w:val="none" w:sz="0" w:space="0" w:color="auto"/>
        <w:right w:val="none" w:sz="0" w:space="0" w:color="auto"/>
      </w:divBdr>
    </w:div>
    <w:div w:id="1217089995">
      <w:bodyDiv w:val="1"/>
      <w:marLeft w:val="0"/>
      <w:marRight w:val="0"/>
      <w:marTop w:val="0"/>
      <w:marBottom w:val="0"/>
      <w:divBdr>
        <w:top w:val="none" w:sz="0" w:space="0" w:color="auto"/>
        <w:left w:val="none" w:sz="0" w:space="0" w:color="auto"/>
        <w:bottom w:val="none" w:sz="0" w:space="0" w:color="auto"/>
        <w:right w:val="none" w:sz="0" w:space="0" w:color="auto"/>
      </w:divBdr>
    </w:div>
    <w:div w:id="1223640505">
      <w:bodyDiv w:val="1"/>
      <w:marLeft w:val="0"/>
      <w:marRight w:val="0"/>
      <w:marTop w:val="0"/>
      <w:marBottom w:val="0"/>
      <w:divBdr>
        <w:top w:val="none" w:sz="0" w:space="0" w:color="auto"/>
        <w:left w:val="none" w:sz="0" w:space="0" w:color="auto"/>
        <w:bottom w:val="none" w:sz="0" w:space="0" w:color="auto"/>
        <w:right w:val="none" w:sz="0" w:space="0" w:color="auto"/>
      </w:divBdr>
    </w:div>
    <w:div w:id="1234044786">
      <w:bodyDiv w:val="1"/>
      <w:marLeft w:val="0"/>
      <w:marRight w:val="0"/>
      <w:marTop w:val="0"/>
      <w:marBottom w:val="0"/>
      <w:divBdr>
        <w:top w:val="none" w:sz="0" w:space="0" w:color="auto"/>
        <w:left w:val="none" w:sz="0" w:space="0" w:color="auto"/>
        <w:bottom w:val="none" w:sz="0" w:space="0" w:color="auto"/>
        <w:right w:val="none" w:sz="0" w:space="0" w:color="auto"/>
      </w:divBdr>
    </w:div>
    <w:div w:id="1243368952">
      <w:bodyDiv w:val="1"/>
      <w:marLeft w:val="0"/>
      <w:marRight w:val="0"/>
      <w:marTop w:val="0"/>
      <w:marBottom w:val="0"/>
      <w:divBdr>
        <w:top w:val="none" w:sz="0" w:space="0" w:color="auto"/>
        <w:left w:val="none" w:sz="0" w:space="0" w:color="auto"/>
        <w:bottom w:val="none" w:sz="0" w:space="0" w:color="auto"/>
        <w:right w:val="none" w:sz="0" w:space="0" w:color="auto"/>
      </w:divBdr>
    </w:div>
    <w:div w:id="1257177539">
      <w:bodyDiv w:val="1"/>
      <w:marLeft w:val="0"/>
      <w:marRight w:val="0"/>
      <w:marTop w:val="0"/>
      <w:marBottom w:val="0"/>
      <w:divBdr>
        <w:top w:val="none" w:sz="0" w:space="0" w:color="auto"/>
        <w:left w:val="none" w:sz="0" w:space="0" w:color="auto"/>
        <w:bottom w:val="none" w:sz="0" w:space="0" w:color="auto"/>
        <w:right w:val="none" w:sz="0" w:space="0" w:color="auto"/>
      </w:divBdr>
    </w:div>
    <w:div w:id="1264150203">
      <w:bodyDiv w:val="1"/>
      <w:marLeft w:val="0"/>
      <w:marRight w:val="0"/>
      <w:marTop w:val="0"/>
      <w:marBottom w:val="0"/>
      <w:divBdr>
        <w:top w:val="none" w:sz="0" w:space="0" w:color="auto"/>
        <w:left w:val="none" w:sz="0" w:space="0" w:color="auto"/>
        <w:bottom w:val="none" w:sz="0" w:space="0" w:color="auto"/>
        <w:right w:val="none" w:sz="0" w:space="0" w:color="auto"/>
      </w:divBdr>
    </w:div>
    <w:div w:id="1271474320">
      <w:bodyDiv w:val="1"/>
      <w:marLeft w:val="0"/>
      <w:marRight w:val="0"/>
      <w:marTop w:val="0"/>
      <w:marBottom w:val="0"/>
      <w:divBdr>
        <w:top w:val="none" w:sz="0" w:space="0" w:color="auto"/>
        <w:left w:val="none" w:sz="0" w:space="0" w:color="auto"/>
        <w:bottom w:val="none" w:sz="0" w:space="0" w:color="auto"/>
        <w:right w:val="none" w:sz="0" w:space="0" w:color="auto"/>
      </w:divBdr>
    </w:div>
    <w:div w:id="1276444733">
      <w:bodyDiv w:val="1"/>
      <w:marLeft w:val="0"/>
      <w:marRight w:val="0"/>
      <w:marTop w:val="0"/>
      <w:marBottom w:val="0"/>
      <w:divBdr>
        <w:top w:val="none" w:sz="0" w:space="0" w:color="auto"/>
        <w:left w:val="none" w:sz="0" w:space="0" w:color="auto"/>
        <w:bottom w:val="none" w:sz="0" w:space="0" w:color="auto"/>
        <w:right w:val="none" w:sz="0" w:space="0" w:color="auto"/>
      </w:divBdr>
    </w:div>
    <w:div w:id="1285037260">
      <w:bodyDiv w:val="1"/>
      <w:marLeft w:val="0"/>
      <w:marRight w:val="0"/>
      <w:marTop w:val="0"/>
      <w:marBottom w:val="0"/>
      <w:divBdr>
        <w:top w:val="none" w:sz="0" w:space="0" w:color="auto"/>
        <w:left w:val="none" w:sz="0" w:space="0" w:color="auto"/>
        <w:bottom w:val="none" w:sz="0" w:space="0" w:color="auto"/>
        <w:right w:val="none" w:sz="0" w:space="0" w:color="auto"/>
      </w:divBdr>
    </w:div>
    <w:div w:id="1289552202">
      <w:bodyDiv w:val="1"/>
      <w:marLeft w:val="0"/>
      <w:marRight w:val="0"/>
      <w:marTop w:val="0"/>
      <w:marBottom w:val="0"/>
      <w:divBdr>
        <w:top w:val="none" w:sz="0" w:space="0" w:color="auto"/>
        <w:left w:val="none" w:sz="0" w:space="0" w:color="auto"/>
        <w:bottom w:val="none" w:sz="0" w:space="0" w:color="auto"/>
        <w:right w:val="none" w:sz="0" w:space="0" w:color="auto"/>
      </w:divBdr>
    </w:div>
    <w:div w:id="1292050669">
      <w:bodyDiv w:val="1"/>
      <w:marLeft w:val="0"/>
      <w:marRight w:val="0"/>
      <w:marTop w:val="0"/>
      <w:marBottom w:val="0"/>
      <w:divBdr>
        <w:top w:val="none" w:sz="0" w:space="0" w:color="auto"/>
        <w:left w:val="none" w:sz="0" w:space="0" w:color="auto"/>
        <w:bottom w:val="none" w:sz="0" w:space="0" w:color="auto"/>
        <w:right w:val="none" w:sz="0" w:space="0" w:color="auto"/>
      </w:divBdr>
    </w:div>
    <w:div w:id="1337879606">
      <w:bodyDiv w:val="1"/>
      <w:marLeft w:val="0"/>
      <w:marRight w:val="0"/>
      <w:marTop w:val="0"/>
      <w:marBottom w:val="0"/>
      <w:divBdr>
        <w:top w:val="none" w:sz="0" w:space="0" w:color="auto"/>
        <w:left w:val="none" w:sz="0" w:space="0" w:color="auto"/>
        <w:bottom w:val="none" w:sz="0" w:space="0" w:color="auto"/>
        <w:right w:val="none" w:sz="0" w:space="0" w:color="auto"/>
      </w:divBdr>
    </w:div>
    <w:div w:id="1349141158">
      <w:bodyDiv w:val="1"/>
      <w:marLeft w:val="0"/>
      <w:marRight w:val="0"/>
      <w:marTop w:val="0"/>
      <w:marBottom w:val="0"/>
      <w:divBdr>
        <w:top w:val="none" w:sz="0" w:space="0" w:color="auto"/>
        <w:left w:val="none" w:sz="0" w:space="0" w:color="auto"/>
        <w:bottom w:val="none" w:sz="0" w:space="0" w:color="auto"/>
        <w:right w:val="none" w:sz="0" w:space="0" w:color="auto"/>
      </w:divBdr>
    </w:div>
    <w:div w:id="1354454394">
      <w:bodyDiv w:val="1"/>
      <w:marLeft w:val="0"/>
      <w:marRight w:val="0"/>
      <w:marTop w:val="0"/>
      <w:marBottom w:val="0"/>
      <w:divBdr>
        <w:top w:val="none" w:sz="0" w:space="0" w:color="auto"/>
        <w:left w:val="none" w:sz="0" w:space="0" w:color="auto"/>
        <w:bottom w:val="none" w:sz="0" w:space="0" w:color="auto"/>
        <w:right w:val="none" w:sz="0" w:space="0" w:color="auto"/>
      </w:divBdr>
    </w:div>
    <w:div w:id="1366901524">
      <w:bodyDiv w:val="1"/>
      <w:marLeft w:val="0"/>
      <w:marRight w:val="0"/>
      <w:marTop w:val="0"/>
      <w:marBottom w:val="0"/>
      <w:divBdr>
        <w:top w:val="none" w:sz="0" w:space="0" w:color="auto"/>
        <w:left w:val="none" w:sz="0" w:space="0" w:color="auto"/>
        <w:bottom w:val="none" w:sz="0" w:space="0" w:color="auto"/>
        <w:right w:val="none" w:sz="0" w:space="0" w:color="auto"/>
      </w:divBdr>
    </w:div>
    <w:div w:id="1372344499">
      <w:bodyDiv w:val="1"/>
      <w:marLeft w:val="0"/>
      <w:marRight w:val="0"/>
      <w:marTop w:val="0"/>
      <w:marBottom w:val="0"/>
      <w:divBdr>
        <w:top w:val="none" w:sz="0" w:space="0" w:color="auto"/>
        <w:left w:val="none" w:sz="0" w:space="0" w:color="auto"/>
        <w:bottom w:val="none" w:sz="0" w:space="0" w:color="auto"/>
        <w:right w:val="none" w:sz="0" w:space="0" w:color="auto"/>
      </w:divBdr>
    </w:div>
    <w:div w:id="1396508031">
      <w:bodyDiv w:val="1"/>
      <w:marLeft w:val="0"/>
      <w:marRight w:val="0"/>
      <w:marTop w:val="0"/>
      <w:marBottom w:val="0"/>
      <w:divBdr>
        <w:top w:val="none" w:sz="0" w:space="0" w:color="auto"/>
        <w:left w:val="none" w:sz="0" w:space="0" w:color="auto"/>
        <w:bottom w:val="none" w:sz="0" w:space="0" w:color="auto"/>
        <w:right w:val="none" w:sz="0" w:space="0" w:color="auto"/>
      </w:divBdr>
    </w:div>
    <w:div w:id="1406806893">
      <w:bodyDiv w:val="1"/>
      <w:marLeft w:val="0"/>
      <w:marRight w:val="0"/>
      <w:marTop w:val="0"/>
      <w:marBottom w:val="0"/>
      <w:divBdr>
        <w:top w:val="none" w:sz="0" w:space="0" w:color="auto"/>
        <w:left w:val="none" w:sz="0" w:space="0" w:color="auto"/>
        <w:bottom w:val="none" w:sz="0" w:space="0" w:color="auto"/>
        <w:right w:val="none" w:sz="0" w:space="0" w:color="auto"/>
      </w:divBdr>
    </w:div>
    <w:div w:id="1416124573">
      <w:bodyDiv w:val="1"/>
      <w:marLeft w:val="0"/>
      <w:marRight w:val="0"/>
      <w:marTop w:val="0"/>
      <w:marBottom w:val="0"/>
      <w:divBdr>
        <w:top w:val="none" w:sz="0" w:space="0" w:color="auto"/>
        <w:left w:val="none" w:sz="0" w:space="0" w:color="auto"/>
        <w:bottom w:val="none" w:sz="0" w:space="0" w:color="auto"/>
        <w:right w:val="none" w:sz="0" w:space="0" w:color="auto"/>
      </w:divBdr>
    </w:div>
    <w:div w:id="1417744437">
      <w:bodyDiv w:val="1"/>
      <w:marLeft w:val="0"/>
      <w:marRight w:val="0"/>
      <w:marTop w:val="0"/>
      <w:marBottom w:val="0"/>
      <w:divBdr>
        <w:top w:val="none" w:sz="0" w:space="0" w:color="auto"/>
        <w:left w:val="none" w:sz="0" w:space="0" w:color="auto"/>
        <w:bottom w:val="none" w:sz="0" w:space="0" w:color="auto"/>
        <w:right w:val="none" w:sz="0" w:space="0" w:color="auto"/>
      </w:divBdr>
    </w:div>
    <w:div w:id="1418399971">
      <w:bodyDiv w:val="1"/>
      <w:marLeft w:val="0"/>
      <w:marRight w:val="0"/>
      <w:marTop w:val="0"/>
      <w:marBottom w:val="0"/>
      <w:divBdr>
        <w:top w:val="none" w:sz="0" w:space="0" w:color="auto"/>
        <w:left w:val="none" w:sz="0" w:space="0" w:color="auto"/>
        <w:bottom w:val="none" w:sz="0" w:space="0" w:color="auto"/>
        <w:right w:val="none" w:sz="0" w:space="0" w:color="auto"/>
      </w:divBdr>
    </w:div>
    <w:div w:id="1425107283">
      <w:bodyDiv w:val="1"/>
      <w:marLeft w:val="0"/>
      <w:marRight w:val="0"/>
      <w:marTop w:val="0"/>
      <w:marBottom w:val="0"/>
      <w:divBdr>
        <w:top w:val="none" w:sz="0" w:space="0" w:color="auto"/>
        <w:left w:val="none" w:sz="0" w:space="0" w:color="auto"/>
        <w:bottom w:val="none" w:sz="0" w:space="0" w:color="auto"/>
        <w:right w:val="none" w:sz="0" w:space="0" w:color="auto"/>
      </w:divBdr>
    </w:div>
    <w:div w:id="1431007699">
      <w:bodyDiv w:val="1"/>
      <w:marLeft w:val="0"/>
      <w:marRight w:val="0"/>
      <w:marTop w:val="0"/>
      <w:marBottom w:val="0"/>
      <w:divBdr>
        <w:top w:val="none" w:sz="0" w:space="0" w:color="auto"/>
        <w:left w:val="none" w:sz="0" w:space="0" w:color="auto"/>
        <w:bottom w:val="none" w:sz="0" w:space="0" w:color="auto"/>
        <w:right w:val="none" w:sz="0" w:space="0" w:color="auto"/>
      </w:divBdr>
    </w:div>
    <w:div w:id="1438405578">
      <w:bodyDiv w:val="1"/>
      <w:marLeft w:val="0"/>
      <w:marRight w:val="0"/>
      <w:marTop w:val="0"/>
      <w:marBottom w:val="0"/>
      <w:divBdr>
        <w:top w:val="none" w:sz="0" w:space="0" w:color="auto"/>
        <w:left w:val="none" w:sz="0" w:space="0" w:color="auto"/>
        <w:bottom w:val="none" w:sz="0" w:space="0" w:color="auto"/>
        <w:right w:val="none" w:sz="0" w:space="0" w:color="auto"/>
      </w:divBdr>
    </w:div>
    <w:div w:id="1440491850">
      <w:bodyDiv w:val="1"/>
      <w:marLeft w:val="0"/>
      <w:marRight w:val="0"/>
      <w:marTop w:val="0"/>
      <w:marBottom w:val="0"/>
      <w:divBdr>
        <w:top w:val="none" w:sz="0" w:space="0" w:color="auto"/>
        <w:left w:val="none" w:sz="0" w:space="0" w:color="auto"/>
        <w:bottom w:val="none" w:sz="0" w:space="0" w:color="auto"/>
        <w:right w:val="none" w:sz="0" w:space="0" w:color="auto"/>
      </w:divBdr>
    </w:div>
    <w:div w:id="1449665132">
      <w:bodyDiv w:val="1"/>
      <w:marLeft w:val="0"/>
      <w:marRight w:val="0"/>
      <w:marTop w:val="0"/>
      <w:marBottom w:val="0"/>
      <w:divBdr>
        <w:top w:val="none" w:sz="0" w:space="0" w:color="auto"/>
        <w:left w:val="none" w:sz="0" w:space="0" w:color="auto"/>
        <w:bottom w:val="none" w:sz="0" w:space="0" w:color="auto"/>
        <w:right w:val="none" w:sz="0" w:space="0" w:color="auto"/>
      </w:divBdr>
    </w:div>
    <w:div w:id="1457210927">
      <w:bodyDiv w:val="1"/>
      <w:marLeft w:val="0"/>
      <w:marRight w:val="0"/>
      <w:marTop w:val="0"/>
      <w:marBottom w:val="0"/>
      <w:divBdr>
        <w:top w:val="none" w:sz="0" w:space="0" w:color="auto"/>
        <w:left w:val="none" w:sz="0" w:space="0" w:color="auto"/>
        <w:bottom w:val="none" w:sz="0" w:space="0" w:color="auto"/>
        <w:right w:val="none" w:sz="0" w:space="0" w:color="auto"/>
      </w:divBdr>
    </w:div>
    <w:div w:id="1462990597">
      <w:bodyDiv w:val="1"/>
      <w:marLeft w:val="0"/>
      <w:marRight w:val="0"/>
      <w:marTop w:val="0"/>
      <w:marBottom w:val="0"/>
      <w:divBdr>
        <w:top w:val="none" w:sz="0" w:space="0" w:color="auto"/>
        <w:left w:val="none" w:sz="0" w:space="0" w:color="auto"/>
        <w:bottom w:val="none" w:sz="0" w:space="0" w:color="auto"/>
        <w:right w:val="none" w:sz="0" w:space="0" w:color="auto"/>
      </w:divBdr>
    </w:div>
    <w:div w:id="1464154293">
      <w:bodyDiv w:val="1"/>
      <w:marLeft w:val="0"/>
      <w:marRight w:val="0"/>
      <w:marTop w:val="0"/>
      <w:marBottom w:val="0"/>
      <w:divBdr>
        <w:top w:val="none" w:sz="0" w:space="0" w:color="auto"/>
        <w:left w:val="none" w:sz="0" w:space="0" w:color="auto"/>
        <w:bottom w:val="none" w:sz="0" w:space="0" w:color="auto"/>
        <w:right w:val="none" w:sz="0" w:space="0" w:color="auto"/>
      </w:divBdr>
    </w:div>
    <w:div w:id="1465272968">
      <w:bodyDiv w:val="1"/>
      <w:marLeft w:val="0"/>
      <w:marRight w:val="0"/>
      <w:marTop w:val="0"/>
      <w:marBottom w:val="0"/>
      <w:divBdr>
        <w:top w:val="none" w:sz="0" w:space="0" w:color="auto"/>
        <w:left w:val="none" w:sz="0" w:space="0" w:color="auto"/>
        <w:bottom w:val="none" w:sz="0" w:space="0" w:color="auto"/>
        <w:right w:val="none" w:sz="0" w:space="0" w:color="auto"/>
      </w:divBdr>
    </w:div>
    <w:div w:id="1483353652">
      <w:bodyDiv w:val="1"/>
      <w:marLeft w:val="0"/>
      <w:marRight w:val="0"/>
      <w:marTop w:val="0"/>
      <w:marBottom w:val="0"/>
      <w:divBdr>
        <w:top w:val="none" w:sz="0" w:space="0" w:color="auto"/>
        <w:left w:val="none" w:sz="0" w:space="0" w:color="auto"/>
        <w:bottom w:val="none" w:sz="0" w:space="0" w:color="auto"/>
        <w:right w:val="none" w:sz="0" w:space="0" w:color="auto"/>
      </w:divBdr>
    </w:div>
    <w:div w:id="1493258234">
      <w:bodyDiv w:val="1"/>
      <w:marLeft w:val="0"/>
      <w:marRight w:val="0"/>
      <w:marTop w:val="0"/>
      <w:marBottom w:val="0"/>
      <w:divBdr>
        <w:top w:val="none" w:sz="0" w:space="0" w:color="auto"/>
        <w:left w:val="none" w:sz="0" w:space="0" w:color="auto"/>
        <w:bottom w:val="none" w:sz="0" w:space="0" w:color="auto"/>
        <w:right w:val="none" w:sz="0" w:space="0" w:color="auto"/>
      </w:divBdr>
    </w:div>
    <w:div w:id="1513034409">
      <w:bodyDiv w:val="1"/>
      <w:marLeft w:val="0"/>
      <w:marRight w:val="0"/>
      <w:marTop w:val="0"/>
      <w:marBottom w:val="0"/>
      <w:divBdr>
        <w:top w:val="none" w:sz="0" w:space="0" w:color="auto"/>
        <w:left w:val="none" w:sz="0" w:space="0" w:color="auto"/>
        <w:bottom w:val="none" w:sz="0" w:space="0" w:color="auto"/>
        <w:right w:val="none" w:sz="0" w:space="0" w:color="auto"/>
      </w:divBdr>
    </w:div>
    <w:div w:id="1515998902">
      <w:bodyDiv w:val="1"/>
      <w:marLeft w:val="0"/>
      <w:marRight w:val="0"/>
      <w:marTop w:val="0"/>
      <w:marBottom w:val="0"/>
      <w:divBdr>
        <w:top w:val="none" w:sz="0" w:space="0" w:color="auto"/>
        <w:left w:val="none" w:sz="0" w:space="0" w:color="auto"/>
        <w:bottom w:val="none" w:sz="0" w:space="0" w:color="auto"/>
        <w:right w:val="none" w:sz="0" w:space="0" w:color="auto"/>
      </w:divBdr>
    </w:div>
    <w:div w:id="1527332751">
      <w:bodyDiv w:val="1"/>
      <w:marLeft w:val="0"/>
      <w:marRight w:val="0"/>
      <w:marTop w:val="0"/>
      <w:marBottom w:val="0"/>
      <w:divBdr>
        <w:top w:val="none" w:sz="0" w:space="0" w:color="auto"/>
        <w:left w:val="none" w:sz="0" w:space="0" w:color="auto"/>
        <w:bottom w:val="none" w:sz="0" w:space="0" w:color="auto"/>
        <w:right w:val="none" w:sz="0" w:space="0" w:color="auto"/>
      </w:divBdr>
    </w:div>
    <w:div w:id="1531382688">
      <w:bodyDiv w:val="1"/>
      <w:marLeft w:val="0"/>
      <w:marRight w:val="0"/>
      <w:marTop w:val="0"/>
      <w:marBottom w:val="0"/>
      <w:divBdr>
        <w:top w:val="none" w:sz="0" w:space="0" w:color="auto"/>
        <w:left w:val="none" w:sz="0" w:space="0" w:color="auto"/>
        <w:bottom w:val="none" w:sz="0" w:space="0" w:color="auto"/>
        <w:right w:val="none" w:sz="0" w:space="0" w:color="auto"/>
      </w:divBdr>
    </w:div>
    <w:div w:id="1545603622">
      <w:bodyDiv w:val="1"/>
      <w:marLeft w:val="0"/>
      <w:marRight w:val="0"/>
      <w:marTop w:val="0"/>
      <w:marBottom w:val="0"/>
      <w:divBdr>
        <w:top w:val="none" w:sz="0" w:space="0" w:color="auto"/>
        <w:left w:val="none" w:sz="0" w:space="0" w:color="auto"/>
        <w:bottom w:val="none" w:sz="0" w:space="0" w:color="auto"/>
        <w:right w:val="none" w:sz="0" w:space="0" w:color="auto"/>
      </w:divBdr>
    </w:div>
    <w:div w:id="1565919459">
      <w:bodyDiv w:val="1"/>
      <w:marLeft w:val="0"/>
      <w:marRight w:val="0"/>
      <w:marTop w:val="0"/>
      <w:marBottom w:val="0"/>
      <w:divBdr>
        <w:top w:val="none" w:sz="0" w:space="0" w:color="auto"/>
        <w:left w:val="none" w:sz="0" w:space="0" w:color="auto"/>
        <w:bottom w:val="none" w:sz="0" w:space="0" w:color="auto"/>
        <w:right w:val="none" w:sz="0" w:space="0" w:color="auto"/>
      </w:divBdr>
    </w:div>
    <w:div w:id="1578250235">
      <w:bodyDiv w:val="1"/>
      <w:marLeft w:val="0"/>
      <w:marRight w:val="0"/>
      <w:marTop w:val="0"/>
      <w:marBottom w:val="0"/>
      <w:divBdr>
        <w:top w:val="none" w:sz="0" w:space="0" w:color="auto"/>
        <w:left w:val="none" w:sz="0" w:space="0" w:color="auto"/>
        <w:bottom w:val="none" w:sz="0" w:space="0" w:color="auto"/>
        <w:right w:val="none" w:sz="0" w:space="0" w:color="auto"/>
      </w:divBdr>
    </w:div>
    <w:div w:id="1583760449">
      <w:bodyDiv w:val="1"/>
      <w:marLeft w:val="0"/>
      <w:marRight w:val="0"/>
      <w:marTop w:val="0"/>
      <w:marBottom w:val="0"/>
      <w:divBdr>
        <w:top w:val="none" w:sz="0" w:space="0" w:color="auto"/>
        <w:left w:val="none" w:sz="0" w:space="0" w:color="auto"/>
        <w:bottom w:val="none" w:sz="0" w:space="0" w:color="auto"/>
        <w:right w:val="none" w:sz="0" w:space="0" w:color="auto"/>
      </w:divBdr>
    </w:div>
    <w:div w:id="1585643728">
      <w:bodyDiv w:val="1"/>
      <w:marLeft w:val="0"/>
      <w:marRight w:val="0"/>
      <w:marTop w:val="0"/>
      <w:marBottom w:val="0"/>
      <w:divBdr>
        <w:top w:val="none" w:sz="0" w:space="0" w:color="auto"/>
        <w:left w:val="none" w:sz="0" w:space="0" w:color="auto"/>
        <w:bottom w:val="none" w:sz="0" w:space="0" w:color="auto"/>
        <w:right w:val="none" w:sz="0" w:space="0" w:color="auto"/>
      </w:divBdr>
    </w:div>
    <w:div w:id="1594581231">
      <w:bodyDiv w:val="1"/>
      <w:marLeft w:val="0"/>
      <w:marRight w:val="0"/>
      <w:marTop w:val="0"/>
      <w:marBottom w:val="0"/>
      <w:divBdr>
        <w:top w:val="none" w:sz="0" w:space="0" w:color="auto"/>
        <w:left w:val="none" w:sz="0" w:space="0" w:color="auto"/>
        <w:bottom w:val="none" w:sz="0" w:space="0" w:color="auto"/>
        <w:right w:val="none" w:sz="0" w:space="0" w:color="auto"/>
      </w:divBdr>
    </w:div>
    <w:div w:id="1601986029">
      <w:bodyDiv w:val="1"/>
      <w:marLeft w:val="0"/>
      <w:marRight w:val="0"/>
      <w:marTop w:val="0"/>
      <w:marBottom w:val="0"/>
      <w:divBdr>
        <w:top w:val="none" w:sz="0" w:space="0" w:color="auto"/>
        <w:left w:val="none" w:sz="0" w:space="0" w:color="auto"/>
        <w:bottom w:val="none" w:sz="0" w:space="0" w:color="auto"/>
        <w:right w:val="none" w:sz="0" w:space="0" w:color="auto"/>
      </w:divBdr>
    </w:div>
    <w:div w:id="1603150543">
      <w:bodyDiv w:val="1"/>
      <w:marLeft w:val="0"/>
      <w:marRight w:val="0"/>
      <w:marTop w:val="0"/>
      <w:marBottom w:val="0"/>
      <w:divBdr>
        <w:top w:val="none" w:sz="0" w:space="0" w:color="auto"/>
        <w:left w:val="none" w:sz="0" w:space="0" w:color="auto"/>
        <w:bottom w:val="none" w:sz="0" w:space="0" w:color="auto"/>
        <w:right w:val="none" w:sz="0" w:space="0" w:color="auto"/>
      </w:divBdr>
    </w:div>
    <w:div w:id="1628924195">
      <w:bodyDiv w:val="1"/>
      <w:marLeft w:val="0"/>
      <w:marRight w:val="0"/>
      <w:marTop w:val="0"/>
      <w:marBottom w:val="0"/>
      <w:divBdr>
        <w:top w:val="none" w:sz="0" w:space="0" w:color="auto"/>
        <w:left w:val="none" w:sz="0" w:space="0" w:color="auto"/>
        <w:bottom w:val="none" w:sz="0" w:space="0" w:color="auto"/>
        <w:right w:val="none" w:sz="0" w:space="0" w:color="auto"/>
      </w:divBdr>
    </w:div>
    <w:div w:id="1634210705">
      <w:bodyDiv w:val="1"/>
      <w:marLeft w:val="0"/>
      <w:marRight w:val="0"/>
      <w:marTop w:val="0"/>
      <w:marBottom w:val="0"/>
      <w:divBdr>
        <w:top w:val="none" w:sz="0" w:space="0" w:color="auto"/>
        <w:left w:val="none" w:sz="0" w:space="0" w:color="auto"/>
        <w:bottom w:val="none" w:sz="0" w:space="0" w:color="auto"/>
        <w:right w:val="none" w:sz="0" w:space="0" w:color="auto"/>
      </w:divBdr>
      <w:divsChild>
        <w:div w:id="2009551276">
          <w:marLeft w:val="0"/>
          <w:marRight w:val="0"/>
          <w:marTop w:val="0"/>
          <w:marBottom w:val="0"/>
          <w:divBdr>
            <w:top w:val="none" w:sz="0" w:space="0" w:color="auto"/>
            <w:left w:val="none" w:sz="0" w:space="0" w:color="auto"/>
            <w:bottom w:val="none" w:sz="0" w:space="0" w:color="auto"/>
            <w:right w:val="none" w:sz="0" w:space="0" w:color="auto"/>
          </w:divBdr>
        </w:div>
      </w:divsChild>
    </w:div>
    <w:div w:id="1647515355">
      <w:bodyDiv w:val="1"/>
      <w:marLeft w:val="0"/>
      <w:marRight w:val="0"/>
      <w:marTop w:val="0"/>
      <w:marBottom w:val="0"/>
      <w:divBdr>
        <w:top w:val="none" w:sz="0" w:space="0" w:color="auto"/>
        <w:left w:val="none" w:sz="0" w:space="0" w:color="auto"/>
        <w:bottom w:val="none" w:sz="0" w:space="0" w:color="auto"/>
        <w:right w:val="none" w:sz="0" w:space="0" w:color="auto"/>
      </w:divBdr>
    </w:div>
    <w:div w:id="1657806679">
      <w:bodyDiv w:val="1"/>
      <w:marLeft w:val="0"/>
      <w:marRight w:val="0"/>
      <w:marTop w:val="0"/>
      <w:marBottom w:val="0"/>
      <w:divBdr>
        <w:top w:val="none" w:sz="0" w:space="0" w:color="auto"/>
        <w:left w:val="none" w:sz="0" w:space="0" w:color="auto"/>
        <w:bottom w:val="none" w:sz="0" w:space="0" w:color="auto"/>
        <w:right w:val="none" w:sz="0" w:space="0" w:color="auto"/>
      </w:divBdr>
    </w:div>
    <w:div w:id="1675113633">
      <w:bodyDiv w:val="1"/>
      <w:marLeft w:val="0"/>
      <w:marRight w:val="0"/>
      <w:marTop w:val="0"/>
      <w:marBottom w:val="0"/>
      <w:divBdr>
        <w:top w:val="none" w:sz="0" w:space="0" w:color="auto"/>
        <w:left w:val="none" w:sz="0" w:space="0" w:color="auto"/>
        <w:bottom w:val="none" w:sz="0" w:space="0" w:color="auto"/>
        <w:right w:val="none" w:sz="0" w:space="0" w:color="auto"/>
      </w:divBdr>
    </w:div>
    <w:div w:id="1693219527">
      <w:bodyDiv w:val="1"/>
      <w:marLeft w:val="0"/>
      <w:marRight w:val="0"/>
      <w:marTop w:val="0"/>
      <w:marBottom w:val="0"/>
      <w:divBdr>
        <w:top w:val="none" w:sz="0" w:space="0" w:color="auto"/>
        <w:left w:val="none" w:sz="0" w:space="0" w:color="auto"/>
        <w:bottom w:val="none" w:sz="0" w:space="0" w:color="auto"/>
        <w:right w:val="none" w:sz="0" w:space="0" w:color="auto"/>
      </w:divBdr>
    </w:div>
    <w:div w:id="1693533026">
      <w:bodyDiv w:val="1"/>
      <w:marLeft w:val="0"/>
      <w:marRight w:val="0"/>
      <w:marTop w:val="0"/>
      <w:marBottom w:val="0"/>
      <w:divBdr>
        <w:top w:val="none" w:sz="0" w:space="0" w:color="auto"/>
        <w:left w:val="none" w:sz="0" w:space="0" w:color="auto"/>
        <w:bottom w:val="none" w:sz="0" w:space="0" w:color="auto"/>
        <w:right w:val="none" w:sz="0" w:space="0" w:color="auto"/>
      </w:divBdr>
    </w:div>
    <w:div w:id="1699310069">
      <w:bodyDiv w:val="1"/>
      <w:marLeft w:val="0"/>
      <w:marRight w:val="0"/>
      <w:marTop w:val="0"/>
      <w:marBottom w:val="0"/>
      <w:divBdr>
        <w:top w:val="none" w:sz="0" w:space="0" w:color="auto"/>
        <w:left w:val="none" w:sz="0" w:space="0" w:color="auto"/>
        <w:bottom w:val="none" w:sz="0" w:space="0" w:color="auto"/>
        <w:right w:val="none" w:sz="0" w:space="0" w:color="auto"/>
      </w:divBdr>
    </w:div>
    <w:div w:id="1705012299">
      <w:bodyDiv w:val="1"/>
      <w:marLeft w:val="0"/>
      <w:marRight w:val="0"/>
      <w:marTop w:val="0"/>
      <w:marBottom w:val="0"/>
      <w:divBdr>
        <w:top w:val="none" w:sz="0" w:space="0" w:color="auto"/>
        <w:left w:val="none" w:sz="0" w:space="0" w:color="auto"/>
        <w:bottom w:val="none" w:sz="0" w:space="0" w:color="auto"/>
        <w:right w:val="none" w:sz="0" w:space="0" w:color="auto"/>
      </w:divBdr>
    </w:div>
    <w:div w:id="1707245522">
      <w:bodyDiv w:val="1"/>
      <w:marLeft w:val="0"/>
      <w:marRight w:val="0"/>
      <w:marTop w:val="0"/>
      <w:marBottom w:val="0"/>
      <w:divBdr>
        <w:top w:val="none" w:sz="0" w:space="0" w:color="auto"/>
        <w:left w:val="none" w:sz="0" w:space="0" w:color="auto"/>
        <w:bottom w:val="none" w:sz="0" w:space="0" w:color="auto"/>
        <w:right w:val="none" w:sz="0" w:space="0" w:color="auto"/>
      </w:divBdr>
    </w:div>
    <w:div w:id="1723744750">
      <w:bodyDiv w:val="1"/>
      <w:marLeft w:val="0"/>
      <w:marRight w:val="0"/>
      <w:marTop w:val="0"/>
      <w:marBottom w:val="0"/>
      <w:divBdr>
        <w:top w:val="none" w:sz="0" w:space="0" w:color="auto"/>
        <w:left w:val="none" w:sz="0" w:space="0" w:color="auto"/>
        <w:bottom w:val="none" w:sz="0" w:space="0" w:color="auto"/>
        <w:right w:val="none" w:sz="0" w:space="0" w:color="auto"/>
      </w:divBdr>
    </w:div>
    <w:div w:id="1731920926">
      <w:bodyDiv w:val="1"/>
      <w:marLeft w:val="0"/>
      <w:marRight w:val="0"/>
      <w:marTop w:val="0"/>
      <w:marBottom w:val="0"/>
      <w:divBdr>
        <w:top w:val="none" w:sz="0" w:space="0" w:color="auto"/>
        <w:left w:val="none" w:sz="0" w:space="0" w:color="auto"/>
        <w:bottom w:val="none" w:sz="0" w:space="0" w:color="auto"/>
        <w:right w:val="none" w:sz="0" w:space="0" w:color="auto"/>
      </w:divBdr>
    </w:div>
    <w:div w:id="1732538523">
      <w:bodyDiv w:val="1"/>
      <w:marLeft w:val="0"/>
      <w:marRight w:val="0"/>
      <w:marTop w:val="0"/>
      <w:marBottom w:val="0"/>
      <w:divBdr>
        <w:top w:val="none" w:sz="0" w:space="0" w:color="auto"/>
        <w:left w:val="none" w:sz="0" w:space="0" w:color="auto"/>
        <w:bottom w:val="none" w:sz="0" w:space="0" w:color="auto"/>
        <w:right w:val="none" w:sz="0" w:space="0" w:color="auto"/>
      </w:divBdr>
    </w:div>
    <w:div w:id="1733038132">
      <w:bodyDiv w:val="1"/>
      <w:marLeft w:val="0"/>
      <w:marRight w:val="0"/>
      <w:marTop w:val="0"/>
      <w:marBottom w:val="0"/>
      <w:divBdr>
        <w:top w:val="none" w:sz="0" w:space="0" w:color="auto"/>
        <w:left w:val="none" w:sz="0" w:space="0" w:color="auto"/>
        <w:bottom w:val="none" w:sz="0" w:space="0" w:color="auto"/>
        <w:right w:val="none" w:sz="0" w:space="0" w:color="auto"/>
      </w:divBdr>
    </w:div>
    <w:div w:id="1735735357">
      <w:bodyDiv w:val="1"/>
      <w:marLeft w:val="0"/>
      <w:marRight w:val="0"/>
      <w:marTop w:val="0"/>
      <w:marBottom w:val="0"/>
      <w:divBdr>
        <w:top w:val="none" w:sz="0" w:space="0" w:color="auto"/>
        <w:left w:val="none" w:sz="0" w:space="0" w:color="auto"/>
        <w:bottom w:val="none" w:sz="0" w:space="0" w:color="auto"/>
        <w:right w:val="none" w:sz="0" w:space="0" w:color="auto"/>
      </w:divBdr>
    </w:div>
    <w:div w:id="1736313098">
      <w:bodyDiv w:val="1"/>
      <w:marLeft w:val="0"/>
      <w:marRight w:val="0"/>
      <w:marTop w:val="0"/>
      <w:marBottom w:val="0"/>
      <w:divBdr>
        <w:top w:val="none" w:sz="0" w:space="0" w:color="auto"/>
        <w:left w:val="none" w:sz="0" w:space="0" w:color="auto"/>
        <w:bottom w:val="none" w:sz="0" w:space="0" w:color="auto"/>
        <w:right w:val="none" w:sz="0" w:space="0" w:color="auto"/>
      </w:divBdr>
    </w:div>
    <w:div w:id="1739791732">
      <w:bodyDiv w:val="1"/>
      <w:marLeft w:val="0"/>
      <w:marRight w:val="0"/>
      <w:marTop w:val="0"/>
      <w:marBottom w:val="0"/>
      <w:divBdr>
        <w:top w:val="none" w:sz="0" w:space="0" w:color="auto"/>
        <w:left w:val="none" w:sz="0" w:space="0" w:color="auto"/>
        <w:bottom w:val="none" w:sz="0" w:space="0" w:color="auto"/>
        <w:right w:val="none" w:sz="0" w:space="0" w:color="auto"/>
      </w:divBdr>
    </w:div>
    <w:div w:id="1747416457">
      <w:bodyDiv w:val="1"/>
      <w:marLeft w:val="0"/>
      <w:marRight w:val="0"/>
      <w:marTop w:val="0"/>
      <w:marBottom w:val="0"/>
      <w:divBdr>
        <w:top w:val="none" w:sz="0" w:space="0" w:color="auto"/>
        <w:left w:val="none" w:sz="0" w:space="0" w:color="auto"/>
        <w:bottom w:val="none" w:sz="0" w:space="0" w:color="auto"/>
        <w:right w:val="none" w:sz="0" w:space="0" w:color="auto"/>
      </w:divBdr>
    </w:div>
    <w:div w:id="1761218351">
      <w:bodyDiv w:val="1"/>
      <w:marLeft w:val="0"/>
      <w:marRight w:val="0"/>
      <w:marTop w:val="0"/>
      <w:marBottom w:val="0"/>
      <w:divBdr>
        <w:top w:val="none" w:sz="0" w:space="0" w:color="auto"/>
        <w:left w:val="none" w:sz="0" w:space="0" w:color="auto"/>
        <w:bottom w:val="none" w:sz="0" w:space="0" w:color="auto"/>
        <w:right w:val="none" w:sz="0" w:space="0" w:color="auto"/>
      </w:divBdr>
    </w:div>
    <w:div w:id="1762605278">
      <w:bodyDiv w:val="1"/>
      <w:marLeft w:val="0"/>
      <w:marRight w:val="0"/>
      <w:marTop w:val="0"/>
      <w:marBottom w:val="0"/>
      <w:divBdr>
        <w:top w:val="none" w:sz="0" w:space="0" w:color="auto"/>
        <w:left w:val="none" w:sz="0" w:space="0" w:color="auto"/>
        <w:bottom w:val="none" w:sz="0" w:space="0" w:color="auto"/>
        <w:right w:val="none" w:sz="0" w:space="0" w:color="auto"/>
      </w:divBdr>
    </w:div>
    <w:div w:id="1777670768">
      <w:bodyDiv w:val="1"/>
      <w:marLeft w:val="0"/>
      <w:marRight w:val="0"/>
      <w:marTop w:val="0"/>
      <w:marBottom w:val="0"/>
      <w:divBdr>
        <w:top w:val="none" w:sz="0" w:space="0" w:color="auto"/>
        <w:left w:val="none" w:sz="0" w:space="0" w:color="auto"/>
        <w:bottom w:val="none" w:sz="0" w:space="0" w:color="auto"/>
        <w:right w:val="none" w:sz="0" w:space="0" w:color="auto"/>
      </w:divBdr>
    </w:div>
    <w:div w:id="1778212928">
      <w:bodyDiv w:val="1"/>
      <w:marLeft w:val="0"/>
      <w:marRight w:val="0"/>
      <w:marTop w:val="0"/>
      <w:marBottom w:val="0"/>
      <w:divBdr>
        <w:top w:val="none" w:sz="0" w:space="0" w:color="auto"/>
        <w:left w:val="none" w:sz="0" w:space="0" w:color="auto"/>
        <w:bottom w:val="none" w:sz="0" w:space="0" w:color="auto"/>
        <w:right w:val="none" w:sz="0" w:space="0" w:color="auto"/>
      </w:divBdr>
    </w:div>
    <w:div w:id="1783068664">
      <w:bodyDiv w:val="1"/>
      <w:marLeft w:val="0"/>
      <w:marRight w:val="0"/>
      <w:marTop w:val="0"/>
      <w:marBottom w:val="0"/>
      <w:divBdr>
        <w:top w:val="none" w:sz="0" w:space="0" w:color="auto"/>
        <w:left w:val="none" w:sz="0" w:space="0" w:color="auto"/>
        <w:bottom w:val="none" w:sz="0" w:space="0" w:color="auto"/>
        <w:right w:val="none" w:sz="0" w:space="0" w:color="auto"/>
      </w:divBdr>
    </w:div>
    <w:div w:id="1783919294">
      <w:bodyDiv w:val="1"/>
      <w:marLeft w:val="0"/>
      <w:marRight w:val="0"/>
      <w:marTop w:val="0"/>
      <w:marBottom w:val="0"/>
      <w:divBdr>
        <w:top w:val="none" w:sz="0" w:space="0" w:color="auto"/>
        <w:left w:val="none" w:sz="0" w:space="0" w:color="auto"/>
        <w:bottom w:val="none" w:sz="0" w:space="0" w:color="auto"/>
        <w:right w:val="none" w:sz="0" w:space="0" w:color="auto"/>
      </w:divBdr>
    </w:div>
    <w:div w:id="1784955092">
      <w:bodyDiv w:val="1"/>
      <w:marLeft w:val="0"/>
      <w:marRight w:val="0"/>
      <w:marTop w:val="0"/>
      <w:marBottom w:val="0"/>
      <w:divBdr>
        <w:top w:val="none" w:sz="0" w:space="0" w:color="auto"/>
        <w:left w:val="none" w:sz="0" w:space="0" w:color="auto"/>
        <w:bottom w:val="none" w:sz="0" w:space="0" w:color="auto"/>
        <w:right w:val="none" w:sz="0" w:space="0" w:color="auto"/>
      </w:divBdr>
    </w:div>
    <w:div w:id="1792356932">
      <w:bodyDiv w:val="1"/>
      <w:marLeft w:val="0"/>
      <w:marRight w:val="0"/>
      <w:marTop w:val="0"/>
      <w:marBottom w:val="0"/>
      <w:divBdr>
        <w:top w:val="none" w:sz="0" w:space="0" w:color="auto"/>
        <w:left w:val="none" w:sz="0" w:space="0" w:color="auto"/>
        <w:bottom w:val="none" w:sz="0" w:space="0" w:color="auto"/>
        <w:right w:val="none" w:sz="0" w:space="0" w:color="auto"/>
      </w:divBdr>
    </w:div>
    <w:div w:id="1793816492">
      <w:bodyDiv w:val="1"/>
      <w:marLeft w:val="0"/>
      <w:marRight w:val="0"/>
      <w:marTop w:val="0"/>
      <w:marBottom w:val="0"/>
      <w:divBdr>
        <w:top w:val="none" w:sz="0" w:space="0" w:color="auto"/>
        <w:left w:val="none" w:sz="0" w:space="0" w:color="auto"/>
        <w:bottom w:val="none" w:sz="0" w:space="0" w:color="auto"/>
        <w:right w:val="none" w:sz="0" w:space="0" w:color="auto"/>
      </w:divBdr>
    </w:div>
    <w:div w:id="1812400891">
      <w:bodyDiv w:val="1"/>
      <w:marLeft w:val="0"/>
      <w:marRight w:val="0"/>
      <w:marTop w:val="0"/>
      <w:marBottom w:val="0"/>
      <w:divBdr>
        <w:top w:val="none" w:sz="0" w:space="0" w:color="auto"/>
        <w:left w:val="none" w:sz="0" w:space="0" w:color="auto"/>
        <w:bottom w:val="none" w:sz="0" w:space="0" w:color="auto"/>
        <w:right w:val="none" w:sz="0" w:space="0" w:color="auto"/>
      </w:divBdr>
    </w:div>
    <w:div w:id="1822960653">
      <w:bodyDiv w:val="1"/>
      <w:marLeft w:val="0"/>
      <w:marRight w:val="0"/>
      <w:marTop w:val="0"/>
      <w:marBottom w:val="0"/>
      <w:divBdr>
        <w:top w:val="none" w:sz="0" w:space="0" w:color="auto"/>
        <w:left w:val="none" w:sz="0" w:space="0" w:color="auto"/>
        <w:bottom w:val="none" w:sz="0" w:space="0" w:color="auto"/>
        <w:right w:val="none" w:sz="0" w:space="0" w:color="auto"/>
      </w:divBdr>
    </w:div>
    <w:div w:id="1828084740">
      <w:bodyDiv w:val="1"/>
      <w:marLeft w:val="0"/>
      <w:marRight w:val="0"/>
      <w:marTop w:val="0"/>
      <w:marBottom w:val="0"/>
      <w:divBdr>
        <w:top w:val="none" w:sz="0" w:space="0" w:color="auto"/>
        <w:left w:val="none" w:sz="0" w:space="0" w:color="auto"/>
        <w:bottom w:val="none" w:sz="0" w:space="0" w:color="auto"/>
        <w:right w:val="none" w:sz="0" w:space="0" w:color="auto"/>
      </w:divBdr>
    </w:div>
    <w:div w:id="1843159576">
      <w:bodyDiv w:val="1"/>
      <w:marLeft w:val="0"/>
      <w:marRight w:val="0"/>
      <w:marTop w:val="0"/>
      <w:marBottom w:val="0"/>
      <w:divBdr>
        <w:top w:val="none" w:sz="0" w:space="0" w:color="auto"/>
        <w:left w:val="none" w:sz="0" w:space="0" w:color="auto"/>
        <w:bottom w:val="none" w:sz="0" w:space="0" w:color="auto"/>
        <w:right w:val="none" w:sz="0" w:space="0" w:color="auto"/>
      </w:divBdr>
    </w:div>
    <w:div w:id="1857884080">
      <w:bodyDiv w:val="1"/>
      <w:marLeft w:val="0"/>
      <w:marRight w:val="0"/>
      <w:marTop w:val="0"/>
      <w:marBottom w:val="0"/>
      <w:divBdr>
        <w:top w:val="none" w:sz="0" w:space="0" w:color="auto"/>
        <w:left w:val="none" w:sz="0" w:space="0" w:color="auto"/>
        <w:bottom w:val="none" w:sz="0" w:space="0" w:color="auto"/>
        <w:right w:val="none" w:sz="0" w:space="0" w:color="auto"/>
      </w:divBdr>
    </w:div>
    <w:div w:id="1858889254">
      <w:bodyDiv w:val="1"/>
      <w:marLeft w:val="0"/>
      <w:marRight w:val="0"/>
      <w:marTop w:val="0"/>
      <w:marBottom w:val="0"/>
      <w:divBdr>
        <w:top w:val="none" w:sz="0" w:space="0" w:color="auto"/>
        <w:left w:val="none" w:sz="0" w:space="0" w:color="auto"/>
        <w:bottom w:val="none" w:sz="0" w:space="0" w:color="auto"/>
        <w:right w:val="none" w:sz="0" w:space="0" w:color="auto"/>
      </w:divBdr>
    </w:div>
    <w:div w:id="1867866616">
      <w:bodyDiv w:val="1"/>
      <w:marLeft w:val="0"/>
      <w:marRight w:val="0"/>
      <w:marTop w:val="0"/>
      <w:marBottom w:val="0"/>
      <w:divBdr>
        <w:top w:val="none" w:sz="0" w:space="0" w:color="auto"/>
        <w:left w:val="none" w:sz="0" w:space="0" w:color="auto"/>
        <w:bottom w:val="none" w:sz="0" w:space="0" w:color="auto"/>
        <w:right w:val="none" w:sz="0" w:space="0" w:color="auto"/>
      </w:divBdr>
    </w:div>
    <w:div w:id="1902016245">
      <w:bodyDiv w:val="1"/>
      <w:marLeft w:val="0"/>
      <w:marRight w:val="0"/>
      <w:marTop w:val="0"/>
      <w:marBottom w:val="0"/>
      <w:divBdr>
        <w:top w:val="none" w:sz="0" w:space="0" w:color="auto"/>
        <w:left w:val="none" w:sz="0" w:space="0" w:color="auto"/>
        <w:bottom w:val="none" w:sz="0" w:space="0" w:color="auto"/>
        <w:right w:val="none" w:sz="0" w:space="0" w:color="auto"/>
      </w:divBdr>
    </w:div>
    <w:div w:id="1906451668">
      <w:bodyDiv w:val="1"/>
      <w:marLeft w:val="0"/>
      <w:marRight w:val="0"/>
      <w:marTop w:val="0"/>
      <w:marBottom w:val="0"/>
      <w:divBdr>
        <w:top w:val="none" w:sz="0" w:space="0" w:color="auto"/>
        <w:left w:val="none" w:sz="0" w:space="0" w:color="auto"/>
        <w:bottom w:val="none" w:sz="0" w:space="0" w:color="auto"/>
        <w:right w:val="none" w:sz="0" w:space="0" w:color="auto"/>
      </w:divBdr>
    </w:div>
    <w:div w:id="1917353601">
      <w:bodyDiv w:val="1"/>
      <w:marLeft w:val="0"/>
      <w:marRight w:val="0"/>
      <w:marTop w:val="0"/>
      <w:marBottom w:val="0"/>
      <w:divBdr>
        <w:top w:val="none" w:sz="0" w:space="0" w:color="auto"/>
        <w:left w:val="none" w:sz="0" w:space="0" w:color="auto"/>
        <w:bottom w:val="none" w:sz="0" w:space="0" w:color="auto"/>
        <w:right w:val="none" w:sz="0" w:space="0" w:color="auto"/>
      </w:divBdr>
    </w:div>
    <w:div w:id="1923485781">
      <w:bodyDiv w:val="1"/>
      <w:marLeft w:val="0"/>
      <w:marRight w:val="0"/>
      <w:marTop w:val="0"/>
      <w:marBottom w:val="0"/>
      <w:divBdr>
        <w:top w:val="none" w:sz="0" w:space="0" w:color="auto"/>
        <w:left w:val="none" w:sz="0" w:space="0" w:color="auto"/>
        <w:bottom w:val="none" w:sz="0" w:space="0" w:color="auto"/>
        <w:right w:val="none" w:sz="0" w:space="0" w:color="auto"/>
      </w:divBdr>
    </w:div>
    <w:div w:id="1937981109">
      <w:bodyDiv w:val="1"/>
      <w:marLeft w:val="0"/>
      <w:marRight w:val="0"/>
      <w:marTop w:val="0"/>
      <w:marBottom w:val="0"/>
      <w:divBdr>
        <w:top w:val="none" w:sz="0" w:space="0" w:color="auto"/>
        <w:left w:val="none" w:sz="0" w:space="0" w:color="auto"/>
        <w:bottom w:val="none" w:sz="0" w:space="0" w:color="auto"/>
        <w:right w:val="none" w:sz="0" w:space="0" w:color="auto"/>
      </w:divBdr>
    </w:div>
    <w:div w:id="1940022136">
      <w:bodyDiv w:val="1"/>
      <w:marLeft w:val="0"/>
      <w:marRight w:val="0"/>
      <w:marTop w:val="0"/>
      <w:marBottom w:val="0"/>
      <w:divBdr>
        <w:top w:val="none" w:sz="0" w:space="0" w:color="auto"/>
        <w:left w:val="none" w:sz="0" w:space="0" w:color="auto"/>
        <w:bottom w:val="none" w:sz="0" w:space="0" w:color="auto"/>
        <w:right w:val="none" w:sz="0" w:space="0" w:color="auto"/>
      </w:divBdr>
    </w:div>
    <w:div w:id="1942451316">
      <w:bodyDiv w:val="1"/>
      <w:marLeft w:val="0"/>
      <w:marRight w:val="0"/>
      <w:marTop w:val="0"/>
      <w:marBottom w:val="0"/>
      <w:divBdr>
        <w:top w:val="none" w:sz="0" w:space="0" w:color="auto"/>
        <w:left w:val="none" w:sz="0" w:space="0" w:color="auto"/>
        <w:bottom w:val="none" w:sz="0" w:space="0" w:color="auto"/>
        <w:right w:val="none" w:sz="0" w:space="0" w:color="auto"/>
      </w:divBdr>
    </w:div>
    <w:div w:id="1949238330">
      <w:bodyDiv w:val="1"/>
      <w:marLeft w:val="0"/>
      <w:marRight w:val="0"/>
      <w:marTop w:val="0"/>
      <w:marBottom w:val="0"/>
      <w:divBdr>
        <w:top w:val="none" w:sz="0" w:space="0" w:color="auto"/>
        <w:left w:val="none" w:sz="0" w:space="0" w:color="auto"/>
        <w:bottom w:val="none" w:sz="0" w:space="0" w:color="auto"/>
        <w:right w:val="none" w:sz="0" w:space="0" w:color="auto"/>
      </w:divBdr>
    </w:div>
    <w:div w:id="1951938530">
      <w:bodyDiv w:val="1"/>
      <w:marLeft w:val="0"/>
      <w:marRight w:val="0"/>
      <w:marTop w:val="0"/>
      <w:marBottom w:val="0"/>
      <w:divBdr>
        <w:top w:val="none" w:sz="0" w:space="0" w:color="auto"/>
        <w:left w:val="none" w:sz="0" w:space="0" w:color="auto"/>
        <w:bottom w:val="none" w:sz="0" w:space="0" w:color="auto"/>
        <w:right w:val="none" w:sz="0" w:space="0" w:color="auto"/>
      </w:divBdr>
    </w:div>
    <w:div w:id="1963269177">
      <w:bodyDiv w:val="1"/>
      <w:marLeft w:val="0"/>
      <w:marRight w:val="0"/>
      <w:marTop w:val="0"/>
      <w:marBottom w:val="0"/>
      <w:divBdr>
        <w:top w:val="none" w:sz="0" w:space="0" w:color="auto"/>
        <w:left w:val="none" w:sz="0" w:space="0" w:color="auto"/>
        <w:bottom w:val="none" w:sz="0" w:space="0" w:color="auto"/>
        <w:right w:val="none" w:sz="0" w:space="0" w:color="auto"/>
      </w:divBdr>
    </w:div>
    <w:div w:id="1972901307">
      <w:bodyDiv w:val="1"/>
      <w:marLeft w:val="0"/>
      <w:marRight w:val="0"/>
      <w:marTop w:val="0"/>
      <w:marBottom w:val="0"/>
      <w:divBdr>
        <w:top w:val="none" w:sz="0" w:space="0" w:color="auto"/>
        <w:left w:val="none" w:sz="0" w:space="0" w:color="auto"/>
        <w:bottom w:val="none" w:sz="0" w:space="0" w:color="auto"/>
        <w:right w:val="none" w:sz="0" w:space="0" w:color="auto"/>
      </w:divBdr>
    </w:div>
    <w:div w:id="1977222767">
      <w:bodyDiv w:val="1"/>
      <w:marLeft w:val="0"/>
      <w:marRight w:val="0"/>
      <w:marTop w:val="0"/>
      <w:marBottom w:val="0"/>
      <w:divBdr>
        <w:top w:val="none" w:sz="0" w:space="0" w:color="auto"/>
        <w:left w:val="none" w:sz="0" w:space="0" w:color="auto"/>
        <w:bottom w:val="none" w:sz="0" w:space="0" w:color="auto"/>
        <w:right w:val="none" w:sz="0" w:space="0" w:color="auto"/>
      </w:divBdr>
    </w:div>
    <w:div w:id="1994412120">
      <w:bodyDiv w:val="1"/>
      <w:marLeft w:val="0"/>
      <w:marRight w:val="0"/>
      <w:marTop w:val="0"/>
      <w:marBottom w:val="0"/>
      <w:divBdr>
        <w:top w:val="none" w:sz="0" w:space="0" w:color="auto"/>
        <w:left w:val="none" w:sz="0" w:space="0" w:color="auto"/>
        <w:bottom w:val="none" w:sz="0" w:space="0" w:color="auto"/>
        <w:right w:val="none" w:sz="0" w:space="0" w:color="auto"/>
      </w:divBdr>
    </w:div>
    <w:div w:id="2002656826">
      <w:bodyDiv w:val="1"/>
      <w:marLeft w:val="0"/>
      <w:marRight w:val="0"/>
      <w:marTop w:val="0"/>
      <w:marBottom w:val="0"/>
      <w:divBdr>
        <w:top w:val="none" w:sz="0" w:space="0" w:color="auto"/>
        <w:left w:val="none" w:sz="0" w:space="0" w:color="auto"/>
        <w:bottom w:val="none" w:sz="0" w:space="0" w:color="auto"/>
        <w:right w:val="none" w:sz="0" w:space="0" w:color="auto"/>
      </w:divBdr>
    </w:div>
    <w:div w:id="2031637144">
      <w:bodyDiv w:val="1"/>
      <w:marLeft w:val="0"/>
      <w:marRight w:val="0"/>
      <w:marTop w:val="0"/>
      <w:marBottom w:val="0"/>
      <w:divBdr>
        <w:top w:val="none" w:sz="0" w:space="0" w:color="auto"/>
        <w:left w:val="none" w:sz="0" w:space="0" w:color="auto"/>
        <w:bottom w:val="none" w:sz="0" w:space="0" w:color="auto"/>
        <w:right w:val="none" w:sz="0" w:space="0" w:color="auto"/>
      </w:divBdr>
    </w:div>
    <w:div w:id="2037390282">
      <w:bodyDiv w:val="1"/>
      <w:marLeft w:val="0"/>
      <w:marRight w:val="0"/>
      <w:marTop w:val="0"/>
      <w:marBottom w:val="0"/>
      <w:divBdr>
        <w:top w:val="none" w:sz="0" w:space="0" w:color="auto"/>
        <w:left w:val="none" w:sz="0" w:space="0" w:color="auto"/>
        <w:bottom w:val="none" w:sz="0" w:space="0" w:color="auto"/>
        <w:right w:val="none" w:sz="0" w:space="0" w:color="auto"/>
      </w:divBdr>
    </w:div>
    <w:div w:id="2041393757">
      <w:bodyDiv w:val="1"/>
      <w:marLeft w:val="0"/>
      <w:marRight w:val="0"/>
      <w:marTop w:val="0"/>
      <w:marBottom w:val="0"/>
      <w:divBdr>
        <w:top w:val="none" w:sz="0" w:space="0" w:color="auto"/>
        <w:left w:val="none" w:sz="0" w:space="0" w:color="auto"/>
        <w:bottom w:val="none" w:sz="0" w:space="0" w:color="auto"/>
        <w:right w:val="none" w:sz="0" w:space="0" w:color="auto"/>
      </w:divBdr>
    </w:div>
    <w:div w:id="2069451489">
      <w:bodyDiv w:val="1"/>
      <w:marLeft w:val="0"/>
      <w:marRight w:val="0"/>
      <w:marTop w:val="0"/>
      <w:marBottom w:val="0"/>
      <w:divBdr>
        <w:top w:val="none" w:sz="0" w:space="0" w:color="auto"/>
        <w:left w:val="none" w:sz="0" w:space="0" w:color="auto"/>
        <w:bottom w:val="none" w:sz="0" w:space="0" w:color="auto"/>
        <w:right w:val="none" w:sz="0" w:space="0" w:color="auto"/>
      </w:divBdr>
    </w:div>
    <w:div w:id="2069650861">
      <w:bodyDiv w:val="1"/>
      <w:marLeft w:val="0"/>
      <w:marRight w:val="0"/>
      <w:marTop w:val="0"/>
      <w:marBottom w:val="0"/>
      <w:divBdr>
        <w:top w:val="none" w:sz="0" w:space="0" w:color="auto"/>
        <w:left w:val="none" w:sz="0" w:space="0" w:color="auto"/>
        <w:bottom w:val="none" w:sz="0" w:space="0" w:color="auto"/>
        <w:right w:val="none" w:sz="0" w:space="0" w:color="auto"/>
      </w:divBdr>
    </w:div>
    <w:div w:id="2070183017">
      <w:bodyDiv w:val="1"/>
      <w:marLeft w:val="0"/>
      <w:marRight w:val="0"/>
      <w:marTop w:val="0"/>
      <w:marBottom w:val="0"/>
      <w:divBdr>
        <w:top w:val="none" w:sz="0" w:space="0" w:color="auto"/>
        <w:left w:val="none" w:sz="0" w:space="0" w:color="auto"/>
        <w:bottom w:val="none" w:sz="0" w:space="0" w:color="auto"/>
        <w:right w:val="none" w:sz="0" w:space="0" w:color="auto"/>
      </w:divBdr>
    </w:div>
    <w:div w:id="2078821825">
      <w:bodyDiv w:val="1"/>
      <w:marLeft w:val="0"/>
      <w:marRight w:val="0"/>
      <w:marTop w:val="0"/>
      <w:marBottom w:val="0"/>
      <w:divBdr>
        <w:top w:val="none" w:sz="0" w:space="0" w:color="auto"/>
        <w:left w:val="none" w:sz="0" w:space="0" w:color="auto"/>
        <w:bottom w:val="none" w:sz="0" w:space="0" w:color="auto"/>
        <w:right w:val="none" w:sz="0" w:space="0" w:color="auto"/>
      </w:divBdr>
    </w:div>
    <w:div w:id="2094082696">
      <w:bodyDiv w:val="1"/>
      <w:marLeft w:val="0"/>
      <w:marRight w:val="0"/>
      <w:marTop w:val="0"/>
      <w:marBottom w:val="0"/>
      <w:divBdr>
        <w:top w:val="none" w:sz="0" w:space="0" w:color="auto"/>
        <w:left w:val="none" w:sz="0" w:space="0" w:color="auto"/>
        <w:bottom w:val="none" w:sz="0" w:space="0" w:color="auto"/>
        <w:right w:val="none" w:sz="0" w:space="0" w:color="auto"/>
      </w:divBdr>
    </w:div>
    <w:div w:id="210733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8DD27-54F3-4C7E-B835-DA342576A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NOWG and PA Kick Off Call</vt:lpstr>
    </vt:vector>
  </TitlesOfParts>
  <Company>Sprint Nextel</Company>
  <LinksUpToDate>false</LinksUpToDate>
  <CharactersWithSpaces>10553</CharactersWithSpaces>
  <SharedDoc>false</SharedDoc>
  <HLinks>
    <vt:vector size="66" baseType="variant">
      <vt:variant>
        <vt:i4>1310773</vt:i4>
      </vt:variant>
      <vt:variant>
        <vt:i4>62</vt:i4>
      </vt:variant>
      <vt:variant>
        <vt:i4>0</vt:i4>
      </vt:variant>
      <vt:variant>
        <vt:i4>5</vt:i4>
      </vt:variant>
      <vt:variant>
        <vt:lpwstr/>
      </vt:variant>
      <vt:variant>
        <vt:lpwstr>_Toc314561460</vt:lpwstr>
      </vt:variant>
      <vt:variant>
        <vt:i4>1507381</vt:i4>
      </vt:variant>
      <vt:variant>
        <vt:i4>56</vt:i4>
      </vt:variant>
      <vt:variant>
        <vt:i4>0</vt:i4>
      </vt:variant>
      <vt:variant>
        <vt:i4>5</vt:i4>
      </vt:variant>
      <vt:variant>
        <vt:lpwstr/>
      </vt:variant>
      <vt:variant>
        <vt:lpwstr>_Toc314561459</vt:lpwstr>
      </vt:variant>
      <vt:variant>
        <vt:i4>1507381</vt:i4>
      </vt:variant>
      <vt:variant>
        <vt:i4>50</vt:i4>
      </vt:variant>
      <vt:variant>
        <vt:i4>0</vt:i4>
      </vt:variant>
      <vt:variant>
        <vt:i4>5</vt:i4>
      </vt:variant>
      <vt:variant>
        <vt:lpwstr/>
      </vt:variant>
      <vt:variant>
        <vt:lpwstr>_Toc314561458</vt:lpwstr>
      </vt:variant>
      <vt:variant>
        <vt:i4>1507381</vt:i4>
      </vt:variant>
      <vt:variant>
        <vt:i4>44</vt:i4>
      </vt:variant>
      <vt:variant>
        <vt:i4>0</vt:i4>
      </vt:variant>
      <vt:variant>
        <vt:i4>5</vt:i4>
      </vt:variant>
      <vt:variant>
        <vt:lpwstr/>
      </vt:variant>
      <vt:variant>
        <vt:lpwstr>_Toc314561457</vt:lpwstr>
      </vt:variant>
      <vt:variant>
        <vt:i4>1507381</vt:i4>
      </vt:variant>
      <vt:variant>
        <vt:i4>38</vt:i4>
      </vt:variant>
      <vt:variant>
        <vt:i4>0</vt:i4>
      </vt:variant>
      <vt:variant>
        <vt:i4>5</vt:i4>
      </vt:variant>
      <vt:variant>
        <vt:lpwstr/>
      </vt:variant>
      <vt:variant>
        <vt:lpwstr>_Toc314561456</vt:lpwstr>
      </vt:variant>
      <vt:variant>
        <vt:i4>1507381</vt:i4>
      </vt:variant>
      <vt:variant>
        <vt:i4>32</vt:i4>
      </vt:variant>
      <vt:variant>
        <vt:i4>0</vt:i4>
      </vt:variant>
      <vt:variant>
        <vt:i4>5</vt:i4>
      </vt:variant>
      <vt:variant>
        <vt:lpwstr/>
      </vt:variant>
      <vt:variant>
        <vt:lpwstr>_Toc314561455</vt:lpwstr>
      </vt:variant>
      <vt:variant>
        <vt:i4>1507381</vt:i4>
      </vt:variant>
      <vt:variant>
        <vt:i4>26</vt:i4>
      </vt:variant>
      <vt:variant>
        <vt:i4>0</vt:i4>
      </vt:variant>
      <vt:variant>
        <vt:i4>5</vt:i4>
      </vt:variant>
      <vt:variant>
        <vt:lpwstr/>
      </vt:variant>
      <vt:variant>
        <vt:lpwstr>_Toc314561454</vt:lpwstr>
      </vt:variant>
      <vt:variant>
        <vt:i4>1507381</vt:i4>
      </vt:variant>
      <vt:variant>
        <vt:i4>20</vt:i4>
      </vt:variant>
      <vt:variant>
        <vt:i4>0</vt:i4>
      </vt:variant>
      <vt:variant>
        <vt:i4>5</vt:i4>
      </vt:variant>
      <vt:variant>
        <vt:lpwstr/>
      </vt:variant>
      <vt:variant>
        <vt:lpwstr>_Toc314561453</vt:lpwstr>
      </vt:variant>
      <vt:variant>
        <vt:i4>1507381</vt:i4>
      </vt:variant>
      <vt:variant>
        <vt:i4>14</vt:i4>
      </vt:variant>
      <vt:variant>
        <vt:i4>0</vt:i4>
      </vt:variant>
      <vt:variant>
        <vt:i4>5</vt:i4>
      </vt:variant>
      <vt:variant>
        <vt:lpwstr/>
      </vt:variant>
      <vt:variant>
        <vt:lpwstr>_Toc314561452</vt:lpwstr>
      </vt:variant>
      <vt:variant>
        <vt:i4>1507381</vt:i4>
      </vt:variant>
      <vt:variant>
        <vt:i4>8</vt:i4>
      </vt:variant>
      <vt:variant>
        <vt:i4>0</vt:i4>
      </vt:variant>
      <vt:variant>
        <vt:i4>5</vt:i4>
      </vt:variant>
      <vt:variant>
        <vt:lpwstr/>
      </vt:variant>
      <vt:variant>
        <vt:lpwstr>_Toc314561451</vt:lpwstr>
      </vt:variant>
      <vt:variant>
        <vt:i4>1507381</vt:i4>
      </vt:variant>
      <vt:variant>
        <vt:i4>2</vt:i4>
      </vt:variant>
      <vt:variant>
        <vt:i4>0</vt:i4>
      </vt:variant>
      <vt:variant>
        <vt:i4>5</vt:i4>
      </vt:variant>
      <vt:variant>
        <vt:lpwstr/>
      </vt:variant>
      <vt:variant>
        <vt:lpwstr>_Toc314561450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NOWG and PA Kick Off Call</dc:title>
  <dc:creator>ro103129</dc:creator>
  <cp:lastModifiedBy>PCTech</cp:lastModifiedBy>
  <cp:revision>4</cp:revision>
  <cp:lastPrinted>2012-07-13T22:45:00Z</cp:lastPrinted>
  <dcterms:created xsi:type="dcterms:W3CDTF">2014-03-24T16:43:00Z</dcterms:created>
  <dcterms:modified xsi:type="dcterms:W3CDTF">2014-03-24T16:43:00Z</dcterms:modified>
</cp:coreProperties>
</file>