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31C" w:rsidRPr="006C17F0" w:rsidRDefault="001A6445" w:rsidP="00625452">
      <w:pPr>
        <w:pStyle w:val="TOCHeading"/>
        <w:spacing w:before="0"/>
        <w:rPr>
          <w:rFonts w:ascii="Arial" w:hAnsi="Arial" w:cs="Arial"/>
          <w:color w:val="auto"/>
          <w:sz w:val="20"/>
          <w:szCs w:val="20"/>
          <w:u w:val="single"/>
        </w:rPr>
      </w:pPr>
      <w:bookmarkStart w:id="0" w:name="_GoBack"/>
      <w:bookmarkEnd w:id="0"/>
      <w:r>
        <w:rPr>
          <w:rFonts w:ascii="Arial" w:hAnsi="Arial" w:cs="Arial"/>
          <w:color w:val="auto"/>
          <w:sz w:val="20"/>
          <w:szCs w:val="20"/>
          <w:u w:val="single"/>
          <w:lang w:val="en-US"/>
        </w:rPr>
        <w:t xml:space="preserve"> </w:t>
      </w:r>
      <w:r w:rsidR="0048631C" w:rsidRPr="006C17F0">
        <w:rPr>
          <w:rFonts w:ascii="Arial" w:hAnsi="Arial" w:cs="Arial"/>
          <w:color w:val="auto"/>
          <w:sz w:val="20"/>
          <w:szCs w:val="20"/>
          <w:u w:val="single"/>
        </w:rPr>
        <w:t>Contents</w:t>
      </w:r>
    </w:p>
    <w:p w:rsidR="00DB0F83" w:rsidRPr="006C17F0" w:rsidRDefault="0048631C">
      <w:pPr>
        <w:pStyle w:val="TOC1"/>
        <w:tabs>
          <w:tab w:val="right" w:leader="dot" w:pos="8630"/>
        </w:tabs>
        <w:rPr>
          <w:rFonts w:ascii="Arial" w:hAnsi="Arial" w:cs="Arial"/>
          <w:noProof/>
          <w:sz w:val="20"/>
          <w:szCs w:val="20"/>
        </w:rPr>
      </w:pPr>
      <w:r w:rsidRPr="006C17F0">
        <w:rPr>
          <w:rFonts w:ascii="Arial" w:hAnsi="Arial" w:cs="Arial"/>
          <w:sz w:val="20"/>
          <w:szCs w:val="20"/>
        </w:rPr>
        <w:fldChar w:fldCharType="begin"/>
      </w:r>
      <w:r w:rsidRPr="006C17F0">
        <w:rPr>
          <w:rFonts w:ascii="Arial" w:hAnsi="Arial" w:cs="Arial"/>
          <w:sz w:val="20"/>
          <w:szCs w:val="20"/>
        </w:rPr>
        <w:instrText xml:space="preserve"> TOC \o "1-3" \h \z \u </w:instrText>
      </w:r>
      <w:r w:rsidRPr="006C17F0">
        <w:rPr>
          <w:rFonts w:ascii="Arial" w:hAnsi="Arial" w:cs="Arial"/>
          <w:sz w:val="20"/>
          <w:szCs w:val="20"/>
        </w:rPr>
        <w:fldChar w:fldCharType="separate"/>
      </w:r>
      <w:hyperlink w:anchor="_Toc314561450" w:history="1">
        <w:r w:rsidR="00DB0F83" w:rsidRPr="006C17F0">
          <w:rPr>
            <w:rStyle w:val="Hyperlink"/>
            <w:rFonts w:ascii="Arial" w:hAnsi="Arial" w:cs="Arial"/>
            <w:noProof/>
            <w:color w:val="auto"/>
            <w:sz w:val="20"/>
            <w:szCs w:val="20"/>
          </w:rPr>
          <w:t>Attendees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_Toc314561450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1</w:t>
        </w:r>
        <w:r w:rsidR="00DB0F83" w:rsidRPr="006C17F0">
          <w:rPr>
            <w:rFonts w:ascii="Arial" w:hAnsi="Arial" w:cs="Arial"/>
            <w:noProof/>
            <w:webHidden/>
            <w:sz w:val="20"/>
            <w:szCs w:val="20"/>
          </w:rPr>
          <w:fldChar w:fldCharType="end"/>
        </w:r>
      </w:hyperlink>
    </w:p>
    <w:p w:rsidR="00DB0F83" w:rsidRPr="006C17F0" w:rsidRDefault="00B24EB5">
      <w:pPr>
        <w:pStyle w:val="TOC1"/>
        <w:tabs>
          <w:tab w:val="right" w:leader="dot" w:pos="8630"/>
        </w:tabs>
        <w:rPr>
          <w:rFonts w:ascii="Arial" w:hAnsi="Arial" w:cs="Arial"/>
          <w:noProof/>
          <w:sz w:val="20"/>
          <w:szCs w:val="20"/>
        </w:rPr>
      </w:pPr>
      <w:hyperlink w:anchor="_Toc314561451" w:history="1">
        <w:r w:rsidR="00DB0F83" w:rsidRPr="006C17F0">
          <w:rPr>
            <w:rStyle w:val="Hyperlink"/>
            <w:rFonts w:ascii="Arial" w:hAnsi="Arial" w:cs="Arial"/>
            <w:noProof/>
            <w:color w:val="auto"/>
            <w:sz w:val="20"/>
            <w:szCs w:val="20"/>
          </w:rPr>
          <w:t>Quality assurance performance monitoring metrics and measurements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_Toc314561451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1</w:t>
        </w:r>
        <w:r w:rsidR="00DB0F83" w:rsidRPr="006C17F0">
          <w:rPr>
            <w:rFonts w:ascii="Arial" w:hAnsi="Arial" w:cs="Arial"/>
            <w:noProof/>
            <w:webHidden/>
            <w:sz w:val="20"/>
            <w:szCs w:val="20"/>
          </w:rPr>
          <w:fldChar w:fldCharType="end"/>
        </w:r>
      </w:hyperlink>
    </w:p>
    <w:p w:rsidR="00DB0F83" w:rsidRPr="006C17F0" w:rsidRDefault="00B24EB5">
      <w:pPr>
        <w:pStyle w:val="TOC1"/>
        <w:tabs>
          <w:tab w:val="right" w:leader="dot" w:pos="8630"/>
        </w:tabs>
        <w:rPr>
          <w:rFonts w:ascii="Arial" w:hAnsi="Arial" w:cs="Arial"/>
          <w:noProof/>
          <w:sz w:val="20"/>
          <w:szCs w:val="20"/>
        </w:rPr>
      </w:pPr>
      <w:hyperlink w:anchor="_Toc314561452" w:history="1">
        <w:r w:rsidR="00DB0F83" w:rsidRPr="006C17F0">
          <w:rPr>
            <w:rStyle w:val="Hyperlink"/>
            <w:rFonts w:ascii="Arial" w:hAnsi="Arial" w:cs="Arial"/>
            <w:noProof/>
            <w:color w:val="auto"/>
            <w:sz w:val="20"/>
            <w:szCs w:val="20"/>
          </w:rPr>
          <w:t>Formal Complaints and corrective action plans to resolve complaints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_Toc314561452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B24EB5">
      <w:pPr>
        <w:pStyle w:val="TOC1"/>
        <w:tabs>
          <w:tab w:val="right" w:leader="dot" w:pos="8630"/>
        </w:tabs>
        <w:rPr>
          <w:rFonts w:ascii="Arial" w:hAnsi="Arial" w:cs="Arial"/>
          <w:noProof/>
          <w:sz w:val="20"/>
          <w:szCs w:val="20"/>
        </w:rPr>
      </w:pPr>
      <w:hyperlink w:anchor="_Toc314561453" w:history="1">
        <w:r w:rsidR="00DB0F83" w:rsidRPr="006C17F0">
          <w:rPr>
            <w:rStyle w:val="Hyperlink"/>
            <w:rFonts w:ascii="Arial" w:hAnsi="Arial" w:cs="Arial"/>
            <w:noProof/>
            <w:color w:val="auto"/>
            <w:sz w:val="20"/>
            <w:szCs w:val="20"/>
          </w:rPr>
          <w:t>FCC and/or NANC News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_Toc314561453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B24EB5">
      <w:pPr>
        <w:pStyle w:val="TOC1"/>
        <w:tabs>
          <w:tab w:val="right" w:leader="dot" w:pos="8630"/>
        </w:tabs>
        <w:rPr>
          <w:rFonts w:ascii="Arial" w:hAnsi="Arial" w:cs="Arial"/>
          <w:noProof/>
          <w:sz w:val="20"/>
          <w:szCs w:val="20"/>
        </w:rPr>
      </w:pPr>
      <w:hyperlink w:anchor="_Toc314561454" w:history="1">
        <w:r w:rsidR="00DB0F83" w:rsidRPr="006C17F0">
          <w:rPr>
            <w:rStyle w:val="Hyperlink"/>
            <w:rFonts w:ascii="Arial" w:hAnsi="Arial" w:cs="Arial"/>
            <w:noProof/>
            <w:color w:val="auto"/>
            <w:sz w:val="20"/>
            <w:szCs w:val="20"/>
          </w:rPr>
          <w:t>INC read out (initial closure and new issues)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_Toc314561454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B24EB5">
      <w:pPr>
        <w:pStyle w:val="TOC1"/>
        <w:tabs>
          <w:tab w:val="right" w:leader="dot" w:pos="8630"/>
        </w:tabs>
        <w:rPr>
          <w:rFonts w:ascii="Arial" w:hAnsi="Arial" w:cs="Arial"/>
          <w:noProof/>
          <w:sz w:val="20"/>
          <w:szCs w:val="20"/>
        </w:rPr>
      </w:pPr>
      <w:hyperlink w:anchor="_Toc314561455" w:history="1">
        <w:r w:rsidR="00DB0F83" w:rsidRPr="006C17F0">
          <w:rPr>
            <w:rStyle w:val="Hyperlink"/>
            <w:rFonts w:ascii="Arial" w:hAnsi="Arial" w:cs="Arial"/>
            <w:noProof/>
            <w:color w:val="auto"/>
            <w:sz w:val="20"/>
            <w:szCs w:val="20"/>
          </w:rPr>
          <w:t>p-ANI</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_Toc314561455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B24EB5">
      <w:pPr>
        <w:pStyle w:val="TOC1"/>
        <w:tabs>
          <w:tab w:val="right" w:leader="dot" w:pos="8630"/>
        </w:tabs>
        <w:rPr>
          <w:rFonts w:ascii="Arial" w:hAnsi="Arial" w:cs="Arial"/>
          <w:noProof/>
          <w:sz w:val="20"/>
          <w:szCs w:val="20"/>
        </w:rPr>
      </w:pPr>
      <w:hyperlink w:anchor="_Toc314561456" w:history="1">
        <w:r w:rsidR="00DB0F83" w:rsidRPr="006C17F0">
          <w:rPr>
            <w:rStyle w:val="Hyperlink"/>
            <w:rFonts w:ascii="Arial" w:hAnsi="Arial" w:cs="Arial"/>
            <w:noProof/>
            <w:color w:val="auto"/>
            <w:sz w:val="20"/>
            <w:szCs w:val="20"/>
          </w:rPr>
          <w:t>Change Orders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_Toc314561456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B24EB5">
      <w:pPr>
        <w:pStyle w:val="TOC1"/>
        <w:tabs>
          <w:tab w:val="right" w:leader="dot" w:pos="8630"/>
        </w:tabs>
        <w:rPr>
          <w:rFonts w:ascii="Arial" w:hAnsi="Arial" w:cs="Arial"/>
          <w:noProof/>
          <w:sz w:val="20"/>
          <w:szCs w:val="20"/>
        </w:rPr>
      </w:pPr>
      <w:hyperlink w:anchor="_Toc314561457" w:history="1">
        <w:r w:rsidR="00DB0F83" w:rsidRPr="006C17F0">
          <w:rPr>
            <w:rStyle w:val="Hyperlink"/>
            <w:rFonts w:ascii="Arial" w:hAnsi="Arial" w:cs="Arial"/>
            <w:noProof/>
            <w:color w:val="auto"/>
            <w:sz w:val="20"/>
            <w:szCs w:val="20"/>
          </w:rPr>
          <w:t>Pooling Related Activities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_Toc314561457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3</w:t>
        </w:r>
        <w:r w:rsidR="00DB0F83" w:rsidRPr="006C17F0">
          <w:rPr>
            <w:rFonts w:ascii="Arial" w:hAnsi="Arial" w:cs="Arial"/>
            <w:noProof/>
            <w:webHidden/>
            <w:sz w:val="20"/>
            <w:szCs w:val="20"/>
          </w:rPr>
          <w:fldChar w:fldCharType="end"/>
        </w:r>
      </w:hyperlink>
    </w:p>
    <w:p w:rsidR="00DB0F83" w:rsidRPr="006C17F0" w:rsidRDefault="00B24EB5">
      <w:pPr>
        <w:pStyle w:val="TOC1"/>
        <w:tabs>
          <w:tab w:val="right" w:leader="dot" w:pos="8630"/>
        </w:tabs>
        <w:rPr>
          <w:rFonts w:ascii="Arial" w:hAnsi="Arial" w:cs="Arial"/>
          <w:noProof/>
          <w:sz w:val="20"/>
          <w:szCs w:val="20"/>
        </w:rPr>
      </w:pPr>
      <w:hyperlink w:anchor="_Toc314561458" w:history="1">
        <w:r w:rsidR="00DB0F83" w:rsidRPr="006C17F0">
          <w:rPr>
            <w:rStyle w:val="Hyperlink"/>
            <w:rFonts w:ascii="Arial" w:hAnsi="Arial" w:cs="Arial"/>
            <w:noProof/>
            <w:color w:val="auto"/>
            <w:sz w:val="20"/>
            <w:szCs w:val="20"/>
          </w:rPr>
          <w:t>Regulatory Update</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_Toc314561458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4</w:t>
        </w:r>
        <w:r w:rsidR="00DB0F83" w:rsidRPr="006C17F0">
          <w:rPr>
            <w:rFonts w:ascii="Arial" w:hAnsi="Arial" w:cs="Arial"/>
            <w:noProof/>
            <w:webHidden/>
            <w:sz w:val="20"/>
            <w:szCs w:val="20"/>
          </w:rPr>
          <w:fldChar w:fldCharType="end"/>
        </w:r>
      </w:hyperlink>
    </w:p>
    <w:p w:rsidR="00DB0F83" w:rsidRPr="006C17F0" w:rsidRDefault="00B24EB5">
      <w:pPr>
        <w:pStyle w:val="TOC1"/>
        <w:tabs>
          <w:tab w:val="right" w:leader="dot" w:pos="8630"/>
        </w:tabs>
        <w:rPr>
          <w:rFonts w:ascii="Arial" w:hAnsi="Arial" w:cs="Arial"/>
          <w:noProof/>
          <w:sz w:val="20"/>
          <w:szCs w:val="20"/>
        </w:rPr>
      </w:pPr>
      <w:hyperlink w:anchor="_Toc314561459" w:history="1">
        <w:r w:rsidR="00DB0F83" w:rsidRPr="006C17F0">
          <w:rPr>
            <w:rStyle w:val="Hyperlink"/>
            <w:rFonts w:ascii="Arial" w:hAnsi="Arial" w:cs="Arial"/>
            <w:noProof/>
            <w:color w:val="auto"/>
            <w:sz w:val="20"/>
            <w:szCs w:val="20"/>
          </w:rPr>
          <w:t>Tracking Log</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_Toc314561459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5</w:t>
        </w:r>
        <w:r w:rsidR="00DB0F83" w:rsidRPr="006C17F0">
          <w:rPr>
            <w:rFonts w:ascii="Arial" w:hAnsi="Arial" w:cs="Arial"/>
            <w:noProof/>
            <w:webHidden/>
            <w:sz w:val="20"/>
            <w:szCs w:val="20"/>
          </w:rPr>
          <w:fldChar w:fldCharType="end"/>
        </w:r>
      </w:hyperlink>
    </w:p>
    <w:p w:rsidR="00DB0F83" w:rsidRPr="006C17F0" w:rsidRDefault="00B24EB5">
      <w:pPr>
        <w:pStyle w:val="TOC1"/>
        <w:tabs>
          <w:tab w:val="right" w:leader="dot" w:pos="8630"/>
        </w:tabs>
        <w:rPr>
          <w:rFonts w:ascii="Arial" w:hAnsi="Arial" w:cs="Arial"/>
          <w:noProof/>
          <w:sz w:val="20"/>
          <w:szCs w:val="20"/>
        </w:rPr>
      </w:pPr>
      <w:hyperlink w:anchor="_Toc314561460" w:history="1">
        <w:r w:rsidR="0072327E" w:rsidRPr="006C17F0">
          <w:rPr>
            <w:rStyle w:val="Hyperlink"/>
            <w:rFonts w:ascii="Arial" w:hAnsi="Arial" w:cs="Arial"/>
            <w:noProof/>
            <w:color w:val="auto"/>
            <w:sz w:val="20"/>
            <w:szCs w:val="20"/>
          </w:rPr>
          <w:t>Next m</w:t>
        </w:r>
        <w:r w:rsidR="00DB0F83" w:rsidRPr="006C17F0">
          <w:rPr>
            <w:rStyle w:val="Hyperlink"/>
            <w:rFonts w:ascii="Arial" w:hAnsi="Arial" w:cs="Arial"/>
            <w:noProof/>
            <w:color w:val="auto"/>
            <w:sz w:val="20"/>
            <w:szCs w:val="20"/>
          </w:rPr>
          <w:t>eeting</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_Toc314561460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5</w:t>
        </w:r>
        <w:r w:rsidR="00DB0F83" w:rsidRPr="006C17F0">
          <w:rPr>
            <w:rFonts w:ascii="Arial" w:hAnsi="Arial" w:cs="Arial"/>
            <w:noProof/>
            <w:webHidden/>
            <w:sz w:val="20"/>
            <w:szCs w:val="20"/>
          </w:rPr>
          <w:fldChar w:fldCharType="end"/>
        </w:r>
      </w:hyperlink>
    </w:p>
    <w:p w:rsidR="003137DA" w:rsidRPr="006C17F0" w:rsidRDefault="0048631C" w:rsidP="006F6B1E">
      <w:pPr>
        <w:rPr>
          <w:rStyle w:val="Strong"/>
          <w:rFonts w:ascii="Arial" w:hAnsi="Arial" w:cs="Arial"/>
          <w:sz w:val="20"/>
          <w:szCs w:val="20"/>
          <w:u w:val="single"/>
        </w:rPr>
      </w:pPr>
      <w:r w:rsidRPr="006C17F0">
        <w:rPr>
          <w:rFonts w:ascii="Arial" w:hAnsi="Arial" w:cs="Arial"/>
          <w:sz w:val="20"/>
          <w:szCs w:val="20"/>
        </w:rPr>
        <w:fldChar w:fldCharType="end"/>
      </w:r>
    </w:p>
    <w:p w:rsidR="00574565" w:rsidRPr="006C17F0" w:rsidRDefault="00006ED3" w:rsidP="00625452">
      <w:pPr>
        <w:pStyle w:val="Heading1"/>
        <w:spacing w:before="0" w:after="0"/>
        <w:rPr>
          <w:rStyle w:val="Strong"/>
          <w:rFonts w:ascii="Arial" w:hAnsi="Arial" w:cs="Arial"/>
          <w:b/>
          <w:sz w:val="20"/>
          <w:szCs w:val="20"/>
          <w:u w:val="single"/>
        </w:rPr>
      </w:pPr>
      <w:bookmarkStart w:id="1" w:name="_Toc314561450"/>
      <w:r w:rsidRPr="006C17F0">
        <w:rPr>
          <w:rStyle w:val="Strong"/>
          <w:rFonts w:ascii="Arial" w:hAnsi="Arial" w:cs="Arial"/>
          <w:b/>
          <w:sz w:val="20"/>
          <w:szCs w:val="20"/>
          <w:u w:val="single"/>
        </w:rPr>
        <w:t>Attendees</w:t>
      </w:r>
      <w:bookmarkEnd w:id="1"/>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6"/>
        <w:gridCol w:w="4274"/>
      </w:tblGrid>
      <w:tr w:rsidR="0048631C" w:rsidRPr="006C17F0" w:rsidTr="00C8401B">
        <w:tc>
          <w:tcPr>
            <w:tcW w:w="4399" w:type="dxa"/>
          </w:tcPr>
          <w:p w:rsidR="0048631C" w:rsidRPr="006C17F0" w:rsidRDefault="0048631C" w:rsidP="00625452">
            <w:pPr>
              <w:jc w:val="center"/>
              <w:rPr>
                <w:rStyle w:val="Strong"/>
                <w:rFonts w:ascii="Arial" w:hAnsi="Arial" w:cs="Arial"/>
                <w:sz w:val="20"/>
                <w:szCs w:val="20"/>
              </w:rPr>
            </w:pPr>
            <w:r w:rsidRPr="006C17F0">
              <w:rPr>
                <w:rStyle w:val="Strong"/>
                <w:rFonts w:ascii="Arial" w:hAnsi="Arial" w:cs="Arial"/>
                <w:sz w:val="20"/>
                <w:szCs w:val="20"/>
              </w:rPr>
              <w:t>NOWG</w:t>
            </w:r>
          </w:p>
        </w:tc>
        <w:tc>
          <w:tcPr>
            <w:tcW w:w="4397" w:type="dxa"/>
          </w:tcPr>
          <w:p w:rsidR="0048631C" w:rsidRPr="006C17F0" w:rsidRDefault="0048631C" w:rsidP="00625452">
            <w:pPr>
              <w:jc w:val="center"/>
              <w:rPr>
                <w:rStyle w:val="Strong"/>
                <w:rFonts w:ascii="Arial" w:hAnsi="Arial" w:cs="Arial"/>
                <w:sz w:val="20"/>
                <w:szCs w:val="20"/>
              </w:rPr>
            </w:pPr>
            <w:r w:rsidRPr="006C17F0">
              <w:rPr>
                <w:rStyle w:val="Strong"/>
                <w:rFonts w:ascii="Arial" w:hAnsi="Arial" w:cs="Arial"/>
                <w:sz w:val="20"/>
                <w:szCs w:val="20"/>
              </w:rPr>
              <w:t>PA</w:t>
            </w:r>
          </w:p>
        </w:tc>
      </w:tr>
      <w:tr w:rsidR="00C8401B" w:rsidRPr="006C17F0" w:rsidTr="000413CA">
        <w:trPr>
          <w:trHeight w:val="1250"/>
        </w:trPr>
        <w:tc>
          <w:tcPr>
            <w:tcW w:w="4399" w:type="dxa"/>
            <w:shd w:val="clear" w:color="auto" w:fill="auto"/>
          </w:tcPr>
          <w:p w:rsidR="00B52EA6" w:rsidRPr="00B52EA6" w:rsidRDefault="00B52EA6" w:rsidP="009503F2">
            <w:pPr>
              <w:rPr>
                <w:rStyle w:val="Strong"/>
                <w:rFonts w:ascii="Arial" w:hAnsi="Arial" w:cs="Arial"/>
                <w:b w:val="0"/>
                <w:bCs w:val="0"/>
                <w:sz w:val="20"/>
                <w:szCs w:val="20"/>
              </w:rPr>
            </w:pPr>
            <w:r w:rsidRPr="00B52EA6">
              <w:rPr>
                <w:rStyle w:val="Strong"/>
                <w:rFonts w:ascii="Arial" w:hAnsi="Arial" w:cs="Arial"/>
                <w:b w:val="0"/>
                <w:bCs w:val="0"/>
                <w:sz w:val="20"/>
                <w:szCs w:val="20"/>
              </w:rPr>
              <w:t>AT&amp;T – Linda Richardson</w:t>
            </w:r>
          </w:p>
          <w:p w:rsidR="00D74D88" w:rsidRPr="00B52EA6" w:rsidRDefault="00D74D88" w:rsidP="009503F2">
            <w:pPr>
              <w:rPr>
                <w:rStyle w:val="Strong"/>
                <w:rFonts w:ascii="Arial" w:hAnsi="Arial" w:cs="Arial"/>
                <w:b w:val="0"/>
                <w:bCs w:val="0"/>
                <w:sz w:val="20"/>
                <w:szCs w:val="20"/>
              </w:rPr>
            </w:pPr>
            <w:r w:rsidRPr="00B52EA6">
              <w:rPr>
                <w:rStyle w:val="Strong"/>
                <w:rFonts w:ascii="Arial" w:hAnsi="Arial" w:cs="Arial"/>
                <w:b w:val="0"/>
                <w:bCs w:val="0"/>
                <w:sz w:val="20"/>
                <w:szCs w:val="20"/>
              </w:rPr>
              <w:t>CenturyLink – Jan Doell</w:t>
            </w:r>
          </w:p>
          <w:p w:rsidR="00C73CBC" w:rsidRPr="00B52EA6" w:rsidRDefault="00C73CBC" w:rsidP="009503F2">
            <w:pPr>
              <w:rPr>
                <w:rStyle w:val="Strong"/>
                <w:rFonts w:ascii="Arial" w:hAnsi="Arial" w:cs="Arial"/>
                <w:b w:val="0"/>
                <w:bCs w:val="0"/>
                <w:sz w:val="20"/>
                <w:szCs w:val="20"/>
              </w:rPr>
            </w:pPr>
            <w:r w:rsidRPr="00B52EA6">
              <w:rPr>
                <w:rStyle w:val="Strong"/>
                <w:rFonts w:ascii="Arial" w:hAnsi="Arial" w:cs="Arial"/>
                <w:b w:val="0"/>
                <w:bCs w:val="0"/>
                <w:sz w:val="20"/>
                <w:szCs w:val="20"/>
              </w:rPr>
              <w:t>Cox Communications – Beth O’Donnell</w:t>
            </w:r>
          </w:p>
          <w:p w:rsidR="00551032" w:rsidRPr="00B52EA6" w:rsidRDefault="00551032" w:rsidP="009503F2">
            <w:pPr>
              <w:rPr>
                <w:rStyle w:val="Strong"/>
                <w:rFonts w:ascii="Arial" w:hAnsi="Arial" w:cs="Arial"/>
                <w:b w:val="0"/>
                <w:bCs w:val="0"/>
                <w:sz w:val="20"/>
                <w:szCs w:val="20"/>
              </w:rPr>
            </w:pPr>
            <w:r w:rsidRPr="00B52EA6">
              <w:rPr>
                <w:rStyle w:val="Strong"/>
                <w:rFonts w:ascii="Arial" w:hAnsi="Arial" w:cs="Arial"/>
                <w:b w:val="0"/>
                <w:bCs w:val="0"/>
                <w:sz w:val="20"/>
                <w:szCs w:val="20"/>
              </w:rPr>
              <w:t>PA PUC – Chris Hepburn</w:t>
            </w:r>
          </w:p>
          <w:p w:rsidR="0089202D" w:rsidRPr="00B52EA6" w:rsidRDefault="0089202D" w:rsidP="009503F2">
            <w:pPr>
              <w:rPr>
                <w:rFonts w:ascii="Arial" w:hAnsi="Arial" w:cs="Arial"/>
                <w:sz w:val="20"/>
                <w:szCs w:val="20"/>
              </w:rPr>
            </w:pPr>
            <w:r w:rsidRPr="00B52EA6">
              <w:rPr>
                <w:rFonts w:ascii="Arial" w:hAnsi="Arial" w:cs="Arial"/>
                <w:sz w:val="20"/>
                <w:szCs w:val="20"/>
              </w:rPr>
              <w:t>Sprint – Shaunna Forshee</w:t>
            </w:r>
          </w:p>
          <w:p w:rsidR="0089202D" w:rsidRPr="00B52EA6" w:rsidRDefault="00CD07B4" w:rsidP="009503F2">
            <w:pPr>
              <w:rPr>
                <w:rFonts w:ascii="Arial" w:hAnsi="Arial" w:cs="Arial"/>
                <w:sz w:val="20"/>
                <w:szCs w:val="20"/>
              </w:rPr>
            </w:pPr>
            <w:r w:rsidRPr="00B52EA6">
              <w:rPr>
                <w:rFonts w:ascii="Arial" w:hAnsi="Arial" w:cs="Arial"/>
                <w:sz w:val="20"/>
                <w:szCs w:val="20"/>
              </w:rPr>
              <w:t>Sprint – Karen Riepenkroger</w:t>
            </w:r>
          </w:p>
          <w:p w:rsidR="00D74D88" w:rsidRPr="00B52EA6" w:rsidRDefault="00A31FAB" w:rsidP="009503F2">
            <w:pPr>
              <w:rPr>
                <w:rFonts w:ascii="Arial" w:hAnsi="Arial" w:cs="Arial"/>
                <w:sz w:val="20"/>
                <w:szCs w:val="20"/>
              </w:rPr>
            </w:pPr>
            <w:r>
              <w:rPr>
                <w:rFonts w:ascii="Arial" w:hAnsi="Arial" w:cs="Arial"/>
                <w:sz w:val="20"/>
                <w:szCs w:val="20"/>
              </w:rPr>
              <w:t>T-Mobile – Jennifer Pyn</w:t>
            </w:r>
          </w:p>
          <w:p w:rsidR="001C4DAE" w:rsidRPr="00B52EA6" w:rsidRDefault="001C4DAE" w:rsidP="009503F2">
            <w:pPr>
              <w:rPr>
                <w:rFonts w:ascii="Arial" w:hAnsi="Arial" w:cs="Arial"/>
                <w:sz w:val="20"/>
                <w:szCs w:val="20"/>
              </w:rPr>
            </w:pPr>
            <w:r w:rsidRPr="00B52EA6">
              <w:rPr>
                <w:rFonts w:ascii="Arial" w:hAnsi="Arial" w:cs="Arial"/>
                <w:sz w:val="20"/>
                <w:szCs w:val="20"/>
              </w:rPr>
              <w:t>Verizon – Laura Dalton</w:t>
            </w:r>
          </w:p>
          <w:p w:rsidR="0089202D" w:rsidRPr="00B52EA6" w:rsidRDefault="0089202D" w:rsidP="009503F2">
            <w:pPr>
              <w:rPr>
                <w:rFonts w:ascii="Arial" w:hAnsi="Arial" w:cs="Arial"/>
                <w:sz w:val="20"/>
                <w:szCs w:val="20"/>
              </w:rPr>
            </w:pPr>
            <w:r w:rsidRPr="00B52EA6">
              <w:rPr>
                <w:rFonts w:ascii="Arial" w:hAnsi="Arial" w:cs="Arial"/>
                <w:sz w:val="20"/>
                <w:szCs w:val="20"/>
              </w:rPr>
              <w:t>Verizon – Dana Crandall</w:t>
            </w:r>
          </w:p>
          <w:p w:rsidR="00390781" w:rsidRPr="00B52EA6" w:rsidRDefault="00390781" w:rsidP="009503F2">
            <w:pPr>
              <w:rPr>
                <w:rFonts w:ascii="Arial" w:hAnsi="Arial" w:cs="Arial"/>
                <w:sz w:val="20"/>
                <w:szCs w:val="20"/>
              </w:rPr>
            </w:pPr>
          </w:p>
          <w:p w:rsidR="00F60D62" w:rsidRPr="00B52EA6" w:rsidRDefault="00F60D62" w:rsidP="0089202D">
            <w:pPr>
              <w:ind w:left="60"/>
            </w:pPr>
          </w:p>
          <w:p w:rsidR="00BD5DA3" w:rsidRPr="00B52EA6" w:rsidRDefault="00BD5DA3" w:rsidP="004F0CFE">
            <w:pPr>
              <w:rPr>
                <w:rStyle w:val="Strong"/>
                <w:rFonts w:ascii="Arial" w:hAnsi="Arial" w:cs="Arial"/>
                <w:b w:val="0"/>
                <w:bCs w:val="0"/>
                <w:color w:val="BFBFBF"/>
                <w:sz w:val="20"/>
                <w:szCs w:val="20"/>
              </w:rPr>
            </w:pPr>
          </w:p>
        </w:tc>
        <w:tc>
          <w:tcPr>
            <w:tcW w:w="4397" w:type="dxa"/>
            <w:shd w:val="clear" w:color="auto" w:fill="auto"/>
          </w:tcPr>
          <w:p w:rsidR="0089202D" w:rsidRPr="00B52EA6" w:rsidRDefault="0089202D" w:rsidP="0089202D">
            <w:pPr>
              <w:ind w:left="60"/>
              <w:rPr>
                <w:rFonts w:ascii="Arial" w:hAnsi="Arial" w:cs="Arial"/>
                <w:sz w:val="20"/>
                <w:szCs w:val="20"/>
              </w:rPr>
            </w:pPr>
            <w:r w:rsidRPr="00B52EA6">
              <w:rPr>
                <w:rFonts w:ascii="Arial" w:hAnsi="Arial" w:cs="Arial"/>
                <w:sz w:val="20"/>
                <w:szCs w:val="20"/>
              </w:rPr>
              <w:t>Bruce Armstrong</w:t>
            </w:r>
          </w:p>
          <w:p w:rsidR="0089202D" w:rsidRPr="00B52EA6" w:rsidRDefault="0089202D" w:rsidP="0089202D">
            <w:pPr>
              <w:ind w:left="60"/>
              <w:rPr>
                <w:rFonts w:ascii="Arial" w:hAnsi="Arial" w:cs="Arial"/>
                <w:sz w:val="20"/>
                <w:szCs w:val="20"/>
              </w:rPr>
            </w:pPr>
            <w:r w:rsidRPr="00B52EA6">
              <w:rPr>
                <w:rFonts w:ascii="Arial" w:hAnsi="Arial" w:cs="Arial"/>
                <w:sz w:val="20"/>
                <w:szCs w:val="20"/>
              </w:rPr>
              <w:t>Jesse Armstrong</w:t>
            </w:r>
          </w:p>
          <w:p w:rsidR="00390781" w:rsidRPr="00B52EA6" w:rsidRDefault="00390781" w:rsidP="0089202D">
            <w:pPr>
              <w:ind w:left="60"/>
              <w:rPr>
                <w:rFonts w:ascii="Arial" w:hAnsi="Arial" w:cs="Arial"/>
                <w:sz w:val="20"/>
                <w:szCs w:val="20"/>
              </w:rPr>
            </w:pPr>
            <w:r w:rsidRPr="00B52EA6">
              <w:rPr>
                <w:rFonts w:ascii="Arial" w:hAnsi="Arial" w:cs="Arial"/>
                <w:sz w:val="20"/>
                <w:szCs w:val="20"/>
              </w:rPr>
              <w:t>Tara Farquhar</w:t>
            </w:r>
          </w:p>
          <w:p w:rsidR="00390781" w:rsidRPr="00B52EA6" w:rsidRDefault="00390781" w:rsidP="0089202D">
            <w:pPr>
              <w:ind w:left="60"/>
              <w:rPr>
                <w:rFonts w:ascii="Arial" w:hAnsi="Arial" w:cs="Arial"/>
                <w:sz w:val="20"/>
                <w:szCs w:val="20"/>
              </w:rPr>
            </w:pPr>
            <w:r w:rsidRPr="00B52EA6">
              <w:rPr>
                <w:rFonts w:ascii="Arial" w:hAnsi="Arial" w:cs="Arial"/>
                <w:sz w:val="20"/>
                <w:szCs w:val="20"/>
              </w:rPr>
              <w:t>Dara Flowers</w:t>
            </w:r>
          </w:p>
          <w:p w:rsidR="0089202D" w:rsidRPr="00B52EA6" w:rsidRDefault="0089202D" w:rsidP="0089202D">
            <w:pPr>
              <w:ind w:left="60"/>
              <w:rPr>
                <w:rFonts w:ascii="Arial" w:hAnsi="Arial" w:cs="Arial"/>
                <w:sz w:val="20"/>
                <w:szCs w:val="20"/>
              </w:rPr>
            </w:pPr>
            <w:r w:rsidRPr="00B52EA6">
              <w:rPr>
                <w:rFonts w:ascii="Arial" w:hAnsi="Arial" w:cs="Arial"/>
                <w:sz w:val="20"/>
                <w:szCs w:val="20"/>
              </w:rPr>
              <w:t>Linda Hymans</w:t>
            </w:r>
          </w:p>
          <w:p w:rsidR="0089202D" w:rsidRPr="00B52EA6" w:rsidRDefault="0089202D" w:rsidP="0089202D">
            <w:pPr>
              <w:ind w:left="60"/>
              <w:rPr>
                <w:rFonts w:ascii="Arial" w:hAnsi="Arial" w:cs="Arial"/>
                <w:sz w:val="20"/>
                <w:szCs w:val="20"/>
              </w:rPr>
            </w:pPr>
            <w:r w:rsidRPr="00B52EA6">
              <w:rPr>
                <w:rFonts w:ascii="Arial" w:hAnsi="Arial" w:cs="Arial"/>
                <w:sz w:val="20"/>
                <w:szCs w:val="20"/>
              </w:rPr>
              <w:t>Cecilia McCabe</w:t>
            </w:r>
          </w:p>
          <w:p w:rsidR="0089202D" w:rsidRPr="00B52EA6" w:rsidRDefault="0089202D" w:rsidP="0089202D">
            <w:pPr>
              <w:ind w:left="60"/>
              <w:rPr>
                <w:rFonts w:ascii="Arial" w:hAnsi="Arial" w:cs="Arial"/>
                <w:sz w:val="20"/>
                <w:szCs w:val="20"/>
              </w:rPr>
            </w:pPr>
            <w:r w:rsidRPr="00B52EA6">
              <w:rPr>
                <w:rFonts w:ascii="Arial" w:hAnsi="Arial" w:cs="Arial"/>
                <w:sz w:val="20"/>
                <w:szCs w:val="20"/>
              </w:rPr>
              <w:t>Amy Putnam</w:t>
            </w:r>
          </w:p>
          <w:p w:rsidR="008D0D7F" w:rsidRPr="00B52EA6" w:rsidRDefault="008D0D7F" w:rsidP="0089202D">
            <w:pPr>
              <w:ind w:left="60"/>
              <w:rPr>
                <w:rFonts w:ascii="Arial" w:hAnsi="Arial" w:cs="Arial"/>
                <w:sz w:val="20"/>
                <w:szCs w:val="20"/>
              </w:rPr>
            </w:pPr>
            <w:r w:rsidRPr="00B52EA6">
              <w:rPr>
                <w:rFonts w:ascii="Arial" w:hAnsi="Arial" w:cs="Arial"/>
                <w:sz w:val="20"/>
                <w:szCs w:val="20"/>
              </w:rPr>
              <w:t>Florence Weber</w:t>
            </w:r>
          </w:p>
          <w:p w:rsidR="00D74D88" w:rsidRPr="00B52EA6" w:rsidRDefault="00D74D88" w:rsidP="0089202D">
            <w:pPr>
              <w:ind w:left="60"/>
              <w:rPr>
                <w:rFonts w:ascii="Arial" w:hAnsi="Arial" w:cs="Arial"/>
                <w:sz w:val="20"/>
                <w:szCs w:val="20"/>
              </w:rPr>
            </w:pPr>
            <w:r w:rsidRPr="00B52EA6">
              <w:rPr>
                <w:rFonts w:ascii="Arial" w:hAnsi="Arial" w:cs="Arial"/>
                <w:sz w:val="20"/>
                <w:szCs w:val="20"/>
              </w:rPr>
              <w:t>Gary Zahn</w:t>
            </w:r>
          </w:p>
          <w:p w:rsidR="00D86338" w:rsidRPr="00B52EA6" w:rsidRDefault="00D86338" w:rsidP="00F60D62">
            <w:pPr>
              <w:ind w:left="60"/>
              <w:rPr>
                <w:rFonts w:ascii="Arial" w:hAnsi="Arial" w:cs="Arial"/>
                <w:sz w:val="20"/>
                <w:szCs w:val="20"/>
              </w:rPr>
            </w:pPr>
          </w:p>
          <w:p w:rsidR="00E53CC9" w:rsidRPr="00B52EA6" w:rsidRDefault="00E53CC9" w:rsidP="00F60D62">
            <w:pPr>
              <w:ind w:left="60"/>
              <w:rPr>
                <w:rFonts w:ascii="Arial" w:hAnsi="Arial" w:cs="Arial"/>
                <w:sz w:val="20"/>
                <w:szCs w:val="20"/>
              </w:rPr>
            </w:pPr>
          </w:p>
          <w:p w:rsidR="00636120" w:rsidRPr="00B52EA6" w:rsidRDefault="00636120" w:rsidP="00A04D15">
            <w:pPr>
              <w:ind w:left="60"/>
              <w:rPr>
                <w:rStyle w:val="Strong"/>
                <w:rFonts w:ascii="Arial" w:hAnsi="Arial" w:cs="Arial"/>
                <w:b w:val="0"/>
                <w:sz w:val="20"/>
                <w:szCs w:val="20"/>
              </w:rPr>
            </w:pPr>
          </w:p>
          <w:p w:rsidR="00BD5DA3" w:rsidRPr="00B52EA6" w:rsidRDefault="00BD5DA3" w:rsidP="00A04D15">
            <w:pPr>
              <w:ind w:left="60"/>
              <w:rPr>
                <w:rStyle w:val="Strong"/>
                <w:rFonts w:ascii="Arial" w:hAnsi="Arial" w:cs="Arial"/>
                <w:b w:val="0"/>
                <w:sz w:val="20"/>
                <w:szCs w:val="20"/>
              </w:rPr>
            </w:pPr>
          </w:p>
          <w:p w:rsidR="00A84687" w:rsidRPr="00B52EA6" w:rsidRDefault="00A84687" w:rsidP="00BD5DA3">
            <w:pPr>
              <w:ind w:left="60"/>
              <w:rPr>
                <w:rStyle w:val="Strong"/>
                <w:rFonts w:ascii="Arial" w:hAnsi="Arial" w:cs="Arial"/>
                <w:sz w:val="20"/>
                <w:szCs w:val="20"/>
                <w:u w:val="single"/>
              </w:rPr>
            </w:pPr>
          </w:p>
        </w:tc>
      </w:tr>
    </w:tbl>
    <w:p w:rsidR="0048631C" w:rsidRPr="006C17F0" w:rsidRDefault="0048631C" w:rsidP="00625452">
      <w:pPr>
        <w:ind w:left="60"/>
        <w:rPr>
          <w:rStyle w:val="Strong"/>
          <w:rFonts w:ascii="Arial" w:hAnsi="Arial" w:cs="Arial"/>
          <w:sz w:val="20"/>
          <w:szCs w:val="20"/>
          <w:u w:val="single"/>
        </w:rPr>
      </w:pPr>
    </w:p>
    <w:p w:rsidR="0021134B" w:rsidRPr="006C17F0" w:rsidRDefault="0021134B" w:rsidP="00625452">
      <w:pPr>
        <w:pStyle w:val="Heading1"/>
        <w:spacing w:before="0" w:after="0"/>
        <w:rPr>
          <w:rFonts w:ascii="Arial" w:hAnsi="Arial" w:cs="Arial"/>
          <w:sz w:val="20"/>
          <w:szCs w:val="20"/>
          <w:u w:val="single"/>
        </w:rPr>
      </w:pPr>
      <w:bookmarkStart w:id="2" w:name="_Toc314561451"/>
      <w:r w:rsidRPr="006C17F0">
        <w:rPr>
          <w:rFonts w:ascii="Arial" w:hAnsi="Arial" w:cs="Arial"/>
          <w:sz w:val="20"/>
          <w:szCs w:val="20"/>
          <w:u w:val="single"/>
        </w:rPr>
        <w:t>Quality assurance performance monitoring metrics and measurements</w:t>
      </w:r>
      <w:bookmarkEnd w:id="2"/>
    </w:p>
    <w:p w:rsidR="00D3196B" w:rsidRPr="006C17F0" w:rsidRDefault="00D3196B" w:rsidP="00D3196B">
      <w:pPr>
        <w:rPr>
          <w:rFonts w:ascii="Arial" w:hAnsi="Arial" w:cs="Arial"/>
          <w:sz w:val="20"/>
          <w:szCs w:val="20"/>
        </w:rPr>
      </w:pPr>
    </w:p>
    <w:p w:rsidR="00812810" w:rsidRPr="006C17F0" w:rsidRDefault="00D22809" w:rsidP="00D3196B">
      <w:pPr>
        <w:pStyle w:val="NormalWeb"/>
        <w:spacing w:before="0" w:beforeAutospacing="0" w:after="0" w:afterAutospacing="0"/>
        <w:rPr>
          <w:rFonts w:ascii="Arial" w:hAnsi="Arial" w:cs="Arial"/>
          <w:b/>
          <w:sz w:val="20"/>
          <w:szCs w:val="20"/>
        </w:rPr>
      </w:pPr>
      <w:r w:rsidRPr="006C17F0">
        <w:rPr>
          <w:rFonts w:ascii="Arial" w:hAnsi="Arial" w:cs="Arial"/>
          <w:b/>
          <w:sz w:val="20"/>
          <w:szCs w:val="20"/>
        </w:rPr>
        <w:t xml:space="preserve">Summary: </w:t>
      </w:r>
    </w:p>
    <w:p w:rsidR="00D22809" w:rsidRPr="006C17F0" w:rsidRDefault="00D22809" w:rsidP="00D3196B">
      <w:pPr>
        <w:pStyle w:val="NormalWeb"/>
        <w:spacing w:before="0" w:beforeAutospacing="0" w:after="0" w:afterAutospacing="0"/>
        <w:rPr>
          <w:rFonts w:ascii="Arial" w:hAnsi="Arial" w:cs="Arial"/>
          <w:b/>
          <w:sz w:val="20"/>
          <w:szCs w:val="20"/>
        </w:rPr>
      </w:pPr>
      <w:r w:rsidRPr="006C17F0">
        <w:rPr>
          <w:rFonts w:ascii="Arial" w:hAnsi="Arial" w:cs="Arial"/>
          <w:b/>
          <w:sz w:val="20"/>
          <w:szCs w:val="20"/>
        </w:rPr>
        <w:t>Number Pool Status</w:t>
      </w:r>
      <w:r w:rsidR="009506F1" w:rsidRPr="006C17F0">
        <w:rPr>
          <w:rFonts w:ascii="Arial" w:hAnsi="Arial" w:cs="Arial"/>
          <w:b/>
          <w:sz w:val="20"/>
          <w:szCs w:val="20"/>
        </w:rPr>
        <w:t xml:space="preserve"> </w:t>
      </w:r>
      <w:r w:rsidRPr="006C17F0">
        <w:rPr>
          <w:rFonts w:ascii="Arial" w:hAnsi="Arial" w:cs="Arial"/>
          <w:b/>
          <w:sz w:val="20"/>
          <w:szCs w:val="20"/>
        </w:rPr>
        <w:t xml:space="preserve">for </w:t>
      </w:r>
      <w:r w:rsidR="00B52EA6">
        <w:rPr>
          <w:rFonts w:ascii="Arial" w:hAnsi="Arial" w:cs="Arial"/>
          <w:b/>
          <w:sz w:val="20"/>
          <w:szCs w:val="20"/>
        </w:rPr>
        <w:t>May</w:t>
      </w:r>
      <w:r w:rsidR="00CD07B4">
        <w:rPr>
          <w:rFonts w:ascii="Arial" w:hAnsi="Arial" w:cs="Arial"/>
          <w:b/>
          <w:sz w:val="20"/>
          <w:szCs w:val="20"/>
        </w:rPr>
        <w:t>, 2016</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338"/>
      </w:tblGrid>
      <w:tr w:rsidR="00812810" w:rsidRPr="006C17F0" w:rsidTr="00BE00B0">
        <w:tc>
          <w:tcPr>
            <w:tcW w:w="4518" w:type="dxa"/>
          </w:tcPr>
          <w:p w:rsidR="00812810" w:rsidRPr="006C17F0" w:rsidRDefault="00812810" w:rsidP="008E7C9E">
            <w:pPr>
              <w:jc w:val="center"/>
              <w:rPr>
                <w:rFonts w:ascii="Arial" w:hAnsi="Arial" w:cs="Arial"/>
                <w:b/>
                <w:sz w:val="20"/>
                <w:szCs w:val="20"/>
              </w:rPr>
            </w:pPr>
            <w:r w:rsidRPr="006C17F0">
              <w:rPr>
                <w:rFonts w:ascii="Arial" w:hAnsi="Arial" w:cs="Arial"/>
                <w:b/>
                <w:sz w:val="20"/>
                <w:szCs w:val="20"/>
              </w:rPr>
              <w:t>Metric</w:t>
            </w:r>
          </w:p>
        </w:tc>
        <w:tc>
          <w:tcPr>
            <w:tcW w:w="4338" w:type="dxa"/>
          </w:tcPr>
          <w:p w:rsidR="00812810" w:rsidRPr="006C17F0" w:rsidRDefault="005502C3" w:rsidP="008E7C9E">
            <w:pPr>
              <w:jc w:val="center"/>
              <w:rPr>
                <w:rFonts w:ascii="Arial" w:hAnsi="Arial" w:cs="Arial"/>
                <w:b/>
                <w:sz w:val="20"/>
                <w:szCs w:val="20"/>
              </w:rPr>
            </w:pPr>
            <w:r w:rsidRPr="006C17F0">
              <w:rPr>
                <w:rFonts w:ascii="Arial" w:hAnsi="Arial" w:cs="Arial"/>
                <w:b/>
                <w:sz w:val="20"/>
                <w:szCs w:val="20"/>
              </w:rPr>
              <w:t>Measure</w:t>
            </w:r>
          </w:p>
        </w:tc>
      </w:tr>
      <w:tr w:rsidR="00D22809" w:rsidRPr="006C17F0" w:rsidTr="00BE00B0">
        <w:tc>
          <w:tcPr>
            <w:tcW w:w="4518" w:type="dxa"/>
          </w:tcPr>
          <w:p w:rsidR="00D22809" w:rsidRPr="006C17F0" w:rsidRDefault="009506F1" w:rsidP="00D3196B">
            <w:pPr>
              <w:rPr>
                <w:rFonts w:ascii="Arial" w:hAnsi="Arial" w:cs="Arial"/>
                <w:sz w:val="20"/>
                <w:szCs w:val="20"/>
              </w:rPr>
            </w:pPr>
            <w:r w:rsidRPr="006C17F0">
              <w:rPr>
                <w:rFonts w:ascii="Arial" w:hAnsi="Arial" w:cs="Arial"/>
                <w:sz w:val="20"/>
                <w:szCs w:val="20"/>
              </w:rPr>
              <w:t>RCs with &lt; 6 months inventory based on forecast</w:t>
            </w:r>
          </w:p>
        </w:tc>
        <w:tc>
          <w:tcPr>
            <w:tcW w:w="4338" w:type="dxa"/>
            <w:vAlign w:val="bottom"/>
          </w:tcPr>
          <w:p w:rsidR="00D22809" w:rsidRPr="006C17F0" w:rsidRDefault="00B52EA6" w:rsidP="005A49E1">
            <w:pPr>
              <w:rPr>
                <w:rFonts w:ascii="Arial" w:hAnsi="Arial" w:cs="Arial"/>
                <w:sz w:val="20"/>
                <w:szCs w:val="20"/>
              </w:rPr>
            </w:pPr>
            <w:r>
              <w:rPr>
                <w:rFonts w:ascii="Arial" w:hAnsi="Arial" w:cs="Arial"/>
                <w:sz w:val="20"/>
                <w:szCs w:val="20"/>
              </w:rPr>
              <w:t>1450</w:t>
            </w:r>
          </w:p>
        </w:tc>
      </w:tr>
      <w:tr w:rsidR="00D22809" w:rsidRPr="006C17F0" w:rsidTr="00BE00B0">
        <w:tc>
          <w:tcPr>
            <w:tcW w:w="4518" w:type="dxa"/>
          </w:tcPr>
          <w:p w:rsidR="00D22809" w:rsidRPr="006C17F0" w:rsidRDefault="009506F1" w:rsidP="009506F1">
            <w:pPr>
              <w:rPr>
                <w:rFonts w:ascii="Arial" w:hAnsi="Arial" w:cs="Arial"/>
                <w:sz w:val="20"/>
                <w:szCs w:val="20"/>
              </w:rPr>
            </w:pPr>
            <w:r w:rsidRPr="006C17F0">
              <w:rPr>
                <w:rFonts w:ascii="Arial" w:hAnsi="Arial" w:cs="Arial"/>
                <w:sz w:val="20"/>
                <w:szCs w:val="20"/>
              </w:rPr>
              <w:t>RCs &lt; 6 months inventory based on forecast and zero blocks</w:t>
            </w:r>
          </w:p>
        </w:tc>
        <w:tc>
          <w:tcPr>
            <w:tcW w:w="4338" w:type="dxa"/>
            <w:vAlign w:val="bottom"/>
          </w:tcPr>
          <w:p w:rsidR="00D22809" w:rsidRPr="006C17F0" w:rsidRDefault="00B52EA6" w:rsidP="006753C2">
            <w:pPr>
              <w:rPr>
                <w:rFonts w:ascii="Arial" w:hAnsi="Arial" w:cs="Arial"/>
                <w:sz w:val="20"/>
                <w:szCs w:val="20"/>
              </w:rPr>
            </w:pPr>
            <w:r>
              <w:rPr>
                <w:rFonts w:ascii="Arial" w:hAnsi="Arial" w:cs="Arial"/>
                <w:sz w:val="20"/>
                <w:szCs w:val="20"/>
              </w:rPr>
              <w:t>361</w:t>
            </w:r>
          </w:p>
        </w:tc>
      </w:tr>
      <w:tr w:rsidR="009506F1" w:rsidRPr="006C17F0" w:rsidTr="00BE00B0">
        <w:trPr>
          <w:trHeight w:val="188"/>
        </w:trPr>
        <w:tc>
          <w:tcPr>
            <w:tcW w:w="4518" w:type="dxa"/>
          </w:tcPr>
          <w:p w:rsidR="009506F1" w:rsidRPr="006C17F0" w:rsidRDefault="009506F1" w:rsidP="009506F1">
            <w:pPr>
              <w:pStyle w:val="NormalWeb"/>
              <w:rPr>
                <w:rFonts w:ascii="Arial" w:hAnsi="Arial" w:cs="Arial"/>
                <w:sz w:val="20"/>
                <w:szCs w:val="20"/>
              </w:rPr>
            </w:pPr>
            <w:r w:rsidRPr="006C17F0">
              <w:rPr>
                <w:rFonts w:ascii="Arial" w:hAnsi="Arial" w:cs="Arial"/>
                <w:sz w:val="20"/>
                <w:szCs w:val="20"/>
              </w:rPr>
              <w:t>Codes opened for pool replenishment</w:t>
            </w:r>
          </w:p>
        </w:tc>
        <w:tc>
          <w:tcPr>
            <w:tcW w:w="4338" w:type="dxa"/>
            <w:vAlign w:val="bottom"/>
          </w:tcPr>
          <w:p w:rsidR="009506F1" w:rsidRPr="006C17F0" w:rsidRDefault="003E0792" w:rsidP="001A5E69">
            <w:pPr>
              <w:rPr>
                <w:rFonts w:ascii="Arial" w:hAnsi="Arial" w:cs="Arial"/>
                <w:sz w:val="20"/>
                <w:szCs w:val="20"/>
              </w:rPr>
            </w:pPr>
            <w:r>
              <w:rPr>
                <w:rFonts w:ascii="Arial" w:hAnsi="Arial" w:cs="Arial"/>
                <w:sz w:val="20"/>
                <w:szCs w:val="20"/>
              </w:rPr>
              <w:t>22</w:t>
            </w:r>
            <w:r w:rsidR="00B52EA6">
              <w:rPr>
                <w:rFonts w:ascii="Arial" w:hAnsi="Arial" w:cs="Arial"/>
                <w:sz w:val="20"/>
                <w:szCs w:val="20"/>
              </w:rPr>
              <w:t>2</w:t>
            </w:r>
          </w:p>
        </w:tc>
      </w:tr>
      <w:tr w:rsidR="00D22809" w:rsidRPr="006C17F0" w:rsidTr="00BE00B0">
        <w:tc>
          <w:tcPr>
            <w:tcW w:w="4518" w:type="dxa"/>
          </w:tcPr>
          <w:p w:rsidR="00D22809" w:rsidRPr="006C17F0" w:rsidRDefault="009506F1" w:rsidP="008E7C9E">
            <w:pPr>
              <w:pStyle w:val="NormalWeb"/>
              <w:rPr>
                <w:rFonts w:ascii="Arial" w:hAnsi="Arial" w:cs="Arial"/>
                <w:sz w:val="20"/>
                <w:szCs w:val="20"/>
              </w:rPr>
            </w:pPr>
            <w:r w:rsidRPr="006C17F0">
              <w:rPr>
                <w:rFonts w:ascii="Arial" w:hAnsi="Arial" w:cs="Arial"/>
                <w:sz w:val="20"/>
                <w:szCs w:val="20"/>
              </w:rPr>
              <w:t>RCs with blocks in pending status</w:t>
            </w:r>
          </w:p>
        </w:tc>
        <w:tc>
          <w:tcPr>
            <w:tcW w:w="4338" w:type="dxa"/>
            <w:vAlign w:val="bottom"/>
          </w:tcPr>
          <w:p w:rsidR="00D22809" w:rsidRPr="006C17F0" w:rsidRDefault="00B52EA6" w:rsidP="00F60D62">
            <w:pPr>
              <w:rPr>
                <w:rFonts w:ascii="Arial" w:hAnsi="Arial" w:cs="Arial"/>
                <w:sz w:val="20"/>
                <w:szCs w:val="20"/>
              </w:rPr>
            </w:pPr>
            <w:r>
              <w:rPr>
                <w:rFonts w:ascii="Arial" w:hAnsi="Arial" w:cs="Arial"/>
                <w:sz w:val="20"/>
                <w:szCs w:val="20"/>
              </w:rPr>
              <w:t>463</w:t>
            </w:r>
          </w:p>
        </w:tc>
      </w:tr>
      <w:tr w:rsidR="00C746CB" w:rsidRPr="006C17F0" w:rsidTr="00BE00B0">
        <w:tc>
          <w:tcPr>
            <w:tcW w:w="4518" w:type="dxa"/>
          </w:tcPr>
          <w:p w:rsidR="00C746CB" w:rsidRPr="006C17F0" w:rsidRDefault="00EA34A0" w:rsidP="00562562">
            <w:pPr>
              <w:rPr>
                <w:rFonts w:ascii="Arial" w:hAnsi="Arial" w:cs="Arial"/>
                <w:sz w:val="20"/>
                <w:szCs w:val="20"/>
              </w:rPr>
            </w:pPr>
            <w:r w:rsidRPr="006C17F0">
              <w:rPr>
                <w:rFonts w:ascii="Arial" w:hAnsi="Arial" w:cs="Arial"/>
                <w:sz w:val="20"/>
                <w:szCs w:val="20"/>
              </w:rPr>
              <w:t>N</w:t>
            </w:r>
            <w:r w:rsidR="00C746CB" w:rsidRPr="006C17F0">
              <w:rPr>
                <w:rFonts w:ascii="Arial" w:hAnsi="Arial" w:cs="Arial"/>
                <w:sz w:val="20"/>
                <w:szCs w:val="20"/>
              </w:rPr>
              <w:t>umber of</w:t>
            </w:r>
            <w:r w:rsidR="00562562">
              <w:rPr>
                <w:rFonts w:ascii="Arial" w:hAnsi="Arial" w:cs="Arial"/>
                <w:sz w:val="20"/>
                <w:szCs w:val="20"/>
              </w:rPr>
              <w:t xml:space="preserve"> applications processed </w:t>
            </w:r>
          </w:p>
        </w:tc>
        <w:tc>
          <w:tcPr>
            <w:tcW w:w="4338" w:type="dxa"/>
            <w:vAlign w:val="bottom"/>
          </w:tcPr>
          <w:p w:rsidR="00C746CB" w:rsidRPr="006C17F0" w:rsidRDefault="00B52EA6" w:rsidP="003E0792">
            <w:pPr>
              <w:rPr>
                <w:rFonts w:ascii="Arial" w:hAnsi="Arial" w:cs="Arial"/>
                <w:sz w:val="20"/>
                <w:szCs w:val="20"/>
              </w:rPr>
            </w:pPr>
            <w:r>
              <w:rPr>
                <w:rFonts w:ascii="Arial" w:hAnsi="Arial" w:cs="Arial"/>
                <w:sz w:val="20"/>
                <w:szCs w:val="20"/>
              </w:rPr>
              <w:t>9614</w:t>
            </w:r>
          </w:p>
        </w:tc>
      </w:tr>
      <w:tr w:rsidR="00C746CB" w:rsidRPr="006C17F0" w:rsidTr="00BE00B0">
        <w:tc>
          <w:tcPr>
            <w:tcW w:w="4518" w:type="dxa"/>
          </w:tcPr>
          <w:p w:rsidR="00C746CB" w:rsidRPr="006C17F0" w:rsidRDefault="00C746CB" w:rsidP="00562562">
            <w:pPr>
              <w:pStyle w:val="NormalWeb"/>
              <w:rPr>
                <w:rFonts w:ascii="Arial" w:hAnsi="Arial" w:cs="Arial"/>
                <w:sz w:val="20"/>
                <w:szCs w:val="20"/>
              </w:rPr>
            </w:pPr>
            <w:r w:rsidRPr="006C17F0">
              <w:rPr>
                <w:rFonts w:ascii="Arial" w:hAnsi="Arial" w:cs="Arial"/>
                <w:sz w:val="20"/>
                <w:szCs w:val="20"/>
              </w:rPr>
              <w:t>Number of Part 1s passed thru from PAS to NAS</w:t>
            </w:r>
            <w:r w:rsidR="00EA34A0" w:rsidRPr="006C17F0">
              <w:rPr>
                <w:rFonts w:ascii="Arial" w:hAnsi="Arial" w:cs="Arial"/>
                <w:sz w:val="20"/>
                <w:szCs w:val="20"/>
              </w:rPr>
              <w:t xml:space="preserve"> </w:t>
            </w:r>
          </w:p>
        </w:tc>
        <w:tc>
          <w:tcPr>
            <w:tcW w:w="4338" w:type="dxa"/>
            <w:vAlign w:val="bottom"/>
          </w:tcPr>
          <w:p w:rsidR="00C746CB" w:rsidRPr="006C17F0" w:rsidRDefault="00B52EA6" w:rsidP="00E71FAE">
            <w:pPr>
              <w:rPr>
                <w:rFonts w:ascii="Arial" w:hAnsi="Arial" w:cs="Arial"/>
                <w:sz w:val="20"/>
                <w:szCs w:val="20"/>
              </w:rPr>
            </w:pPr>
            <w:r>
              <w:rPr>
                <w:rFonts w:ascii="Arial" w:hAnsi="Arial" w:cs="Arial"/>
                <w:sz w:val="20"/>
                <w:szCs w:val="20"/>
              </w:rPr>
              <w:t>556</w:t>
            </w:r>
          </w:p>
        </w:tc>
      </w:tr>
      <w:tr w:rsidR="009506F1" w:rsidRPr="006C17F0" w:rsidTr="00BE00B0">
        <w:tc>
          <w:tcPr>
            <w:tcW w:w="4518" w:type="dxa"/>
          </w:tcPr>
          <w:p w:rsidR="009506F1" w:rsidRPr="006C17F0" w:rsidRDefault="00C746CB" w:rsidP="00C746CB">
            <w:pPr>
              <w:pStyle w:val="NormalWeb"/>
              <w:rPr>
                <w:rFonts w:ascii="Arial" w:hAnsi="Arial" w:cs="Arial"/>
                <w:sz w:val="20"/>
                <w:szCs w:val="20"/>
              </w:rPr>
            </w:pPr>
            <w:r w:rsidRPr="006C17F0">
              <w:rPr>
                <w:rFonts w:ascii="Arial" w:hAnsi="Arial" w:cs="Arial"/>
                <w:sz w:val="20"/>
                <w:szCs w:val="20"/>
              </w:rPr>
              <w:t>Applications</w:t>
            </w:r>
            <w:r w:rsidR="009506F1" w:rsidRPr="006C17F0">
              <w:rPr>
                <w:rFonts w:ascii="Arial" w:hAnsi="Arial" w:cs="Arial"/>
                <w:sz w:val="20"/>
                <w:szCs w:val="20"/>
              </w:rPr>
              <w:t xml:space="preserve"> not processed in 7 </w:t>
            </w:r>
            <w:r w:rsidRPr="006C17F0">
              <w:rPr>
                <w:rFonts w:ascii="Arial" w:hAnsi="Arial" w:cs="Arial"/>
                <w:sz w:val="20"/>
                <w:szCs w:val="20"/>
              </w:rPr>
              <w:t>calendar</w:t>
            </w:r>
            <w:r w:rsidR="009506F1" w:rsidRPr="006C17F0">
              <w:rPr>
                <w:rFonts w:ascii="Arial" w:hAnsi="Arial" w:cs="Arial"/>
                <w:sz w:val="20"/>
                <w:szCs w:val="20"/>
              </w:rPr>
              <w:t xml:space="preserve"> days</w:t>
            </w:r>
          </w:p>
        </w:tc>
        <w:tc>
          <w:tcPr>
            <w:tcW w:w="4338" w:type="dxa"/>
          </w:tcPr>
          <w:p w:rsidR="009506F1" w:rsidRPr="006C17F0" w:rsidRDefault="00D66182" w:rsidP="009506F1">
            <w:pPr>
              <w:rPr>
                <w:rFonts w:ascii="Arial" w:hAnsi="Arial" w:cs="Arial"/>
                <w:sz w:val="20"/>
                <w:szCs w:val="20"/>
              </w:rPr>
            </w:pPr>
            <w:r>
              <w:rPr>
                <w:rFonts w:ascii="Arial" w:hAnsi="Arial" w:cs="Arial"/>
                <w:sz w:val="20"/>
                <w:szCs w:val="20"/>
              </w:rPr>
              <w:t>0</w:t>
            </w:r>
          </w:p>
        </w:tc>
      </w:tr>
      <w:tr w:rsidR="00C746CB" w:rsidRPr="006C17F0" w:rsidTr="00BE00B0">
        <w:tc>
          <w:tcPr>
            <w:tcW w:w="4518" w:type="dxa"/>
          </w:tcPr>
          <w:p w:rsidR="00C746CB" w:rsidRPr="006C17F0" w:rsidRDefault="00C746CB" w:rsidP="009506F1">
            <w:pPr>
              <w:pStyle w:val="NormalWeb"/>
              <w:rPr>
                <w:rFonts w:ascii="Arial" w:hAnsi="Arial" w:cs="Arial"/>
                <w:sz w:val="20"/>
                <w:szCs w:val="20"/>
              </w:rPr>
            </w:pPr>
            <w:r w:rsidRPr="006C17F0">
              <w:rPr>
                <w:rFonts w:ascii="Arial" w:hAnsi="Arial" w:cs="Arial"/>
                <w:sz w:val="20"/>
                <w:szCs w:val="20"/>
              </w:rPr>
              <w:t>Reasons that applications were not processed within 7 calendar days</w:t>
            </w:r>
          </w:p>
        </w:tc>
        <w:tc>
          <w:tcPr>
            <w:tcW w:w="4338" w:type="dxa"/>
            <w:vAlign w:val="bottom"/>
          </w:tcPr>
          <w:p w:rsidR="00C746CB" w:rsidRPr="006C17F0" w:rsidRDefault="00C746CB" w:rsidP="008675C1">
            <w:pPr>
              <w:pStyle w:val="NormalWeb"/>
              <w:rPr>
                <w:rFonts w:ascii="Arial" w:hAnsi="Arial" w:cs="Arial"/>
                <w:sz w:val="20"/>
                <w:szCs w:val="20"/>
              </w:rPr>
            </w:pPr>
          </w:p>
        </w:tc>
      </w:tr>
      <w:tr w:rsidR="00C746CB" w:rsidRPr="006C17F0" w:rsidTr="00BE00B0">
        <w:tc>
          <w:tcPr>
            <w:tcW w:w="4518" w:type="dxa"/>
          </w:tcPr>
          <w:p w:rsidR="00C746CB" w:rsidRPr="006C17F0" w:rsidRDefault="00C746CB" w:rsidP="009506F1">
            <w:pPr>
              <w:pStyle w:val="NormalWeb"/>
              <w:rPr>
                <w:rFonts w:ascii="Arial" w:hAnsi="Arial" w:cs="Arial"/>
                <w:sz w:val="20"/>
                <w:szCs w:val="20"/>
              </w:rPr>
            </w:pPr>
            <w:r w:rsidRPr="006C17F0">
              <w:rPr>
                <w:rFonts w:ascii="Arial" w:hAnsi="Arial" w:cs="Arial"/>
                <w:sz w:val="20"/>
                <w:szCs w:val="20"/>
              </w:rPr>
              <w:t>Percent of calls returned within one business day</w:t>
            </w:r>
          </w:p>
        </w:tc>
        <w:tc>
          <w:tcPr>
            <w:tcW w:w="4338" w:type="dxa"/>
            <w:vAlign w:val="bottom"/>
          </w:tcPr>
          <w:p w:rsidR="00C746CB" w:rsidRPr="006C17F0" w:rsidRDefault="00E6736E" w:rsidP="00225869">
            <w:pPr>
              <w:rPr>
                <w:rFonts w:ascii="Arial" w:hAnsi="Arial" w:cs="Arial"/>
                <w:sz w:val="20"/>
                <w:szCs w:val="20"/>
              </w:rPr>
            </w:pPr>
            <w:r>
              <w:rPr>
                <w:rFonts w:ascii="Arial" w:hAnsi="Arial" w:cs="Arial"/>
                <w:sz w:val="20"/>
                <w:szCs w:val="20"/>
              </w:rPr>
              <w:t>100%</w:t>
            </w:r>
          </w:p>
        </w:tc>
      </w:tr>
      <w:tr w:rsidR="00C746CB" w:rsidRPr="006C17F0" w:rsidTr="00BE00B0">
        <w:tc>
          <w:tcPr>
            <w:tcW w:w="4518" w:type="dxa"/>
          </w:tcPr>
          <w:p w:rsidR="00C746CB" w:rsidRPr="006C17F0" w:rsidRDefault="00C746CB" w:rsidP="00EA34A0">
            <w:pPr>
              <w:pStyle w:val="NormalWeb"/>
              <w:rPr>
                <w:rFonts w:ascii="Arial" w:hAnsi="Arial" w:cs="Arial"/>
                <w:sz w:val="20"/>
                <w:szCs w:val="20"/>
              </w:rPr>
            </w:pPr>
            <w:r w:rsidRPr="006C17F0">
              <w:rPr>
                <w:rFonts w:ascii="Arial" w:hAnsi="Arial" w:cs="Arial"/>
                <w:sz w:val="20"/>
                <w:szCs w:val="20"/>
              </w:rPr>
              <w:t>Number of  blocks on reclamation list (new blocks/total)</w:t>
            </w:r>
          </w:p>
        </w:tc>
        <w:tc>
          <w:tcPr>
            <w:tcW w:w="4338" w:type="dxa"/>
            <w:vAlign w:val="bottom"/>
          </w:tcPr>
          <w:p w:rsidR="00C746CB" w:rsidRPr="006C17F0" w:rsidRDefault="00723DA3" w:rsidP="00225869">
            <w:pPr>
              <w:rPr>
                <w:rFonts w:ascii="Arial" w:hAnsi="Arial" w:cs="Arial"/>
                <w:sz w:val="20"/>
                <w:szCs w:val="20"/>
              </w:rPr>
            </w:pPr>
            <w:r>
              <w:rPr>
                <w:rFonts w:ascii="Arial" w:hAnsi="Arial" w:cs="Arial"/>
                <w:sz w:val="20"/>
                <w:szCs w:val="20"/>
              </w:rPr>
              <w:t>110/284</w:t>
            </w:r>
          </w:p>
        </w:tc>
      </w:tr>
    </w:tbl>
    <w:p w:rsidR="004C256C" w:rsidRDefault="004C256C" w:rsidP="00BE00B0">
      <w:pPr>
        <w:rPr>
          <w:rFonts w:ascii="Arial" w:hAnsi="Arial" w:cs="Arial"/>
          <w:b/>
          <w:sz w:val="20"/>
          <w:szCs w:val="20"/>
        </w:rPr>
      </w:pPr>
    </w:p>
    <w:bookmarkStart w:id="3" w:name="_MON_1529410671"/>
    <w:bookmarkEnd w:id="3"/>
    <w:p w:rsidR="001E4D1C" w:rsidRDefault="00B52EA6" w:rsidP="00BE00B0">
      <w:pPr>
        <w:rPr>
          <w:rFonts w:ascii="Arial" w:hAnsi="Arial" w:cs="Arial"/>
          <w:b/>
          <w:sz w:val="20"/>
          <w:szCs w:val="20"/>
        </w:rPr>
      </w:pPr>
      <w:r>
        <w:rPr>
          <w:rFonts w:ascii="Arial" w:hAnsi="Arial" w:cs="Arial"/>
          <w:b/>
          <w:sz w:val="20"/>
          <w:szCs w:val="20"/>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5pt" o:ole="">
            <v:imagedata r:id="rId8" o:title=""/>
          </v:shape>
          <o:OLEObject Type="Embed" ProgID="Word.Document.12" ShapeID="_x0000_i1025" DrawAspect="Icon" ObjectID="_1534654169" r:id="rId9">
            <o:FieldCodes>\s</o:FieldCodes>
          </o:OLEObject>
        </w:object>
      </w:r>
    </w:p>
    <w:p w:rsidR="00D22809" w:rsidRPr="006C17F0" w:rsidRDefault="00812810" w:rsidP="0073728A">
      <w:pPr>
        <w:rPr>
          <w:rFonts w:ascii="Arial" w:hAnsi="Arial" w:cs="Arial"/>
          <w:b/>
          <w:sz w:val="20"/>
          <w:szCs w:val="20"/>
        </w:rPr>
      </w:pPr>
      <w:r w:rsidRPr="006C17F0">
        <w:rPr>
          <w:rFonts w:ascii="Arial" w:hAnsi="Arial" w:cs="Arial"/>
          <w:b/>
          <w:sz w:val="20"/>
          <w:szCs w:val="20"/>
        </w:rPr>
        <w:br w:type="page"/>
      </w:r>
      <w:r w:rsidR="00D22809" w:rsidRPr="006C17F0">
        <w:rPr>
          <w:rFonts w:ascii="Arial" w:hAnsi="Arial" w:cs="Arial"/>
          <w:b/>
          <w:sz w:val="20"/>
          <w:szCs w:val="20"/>
        </w:rPr>
        <w:lastRenderedPageBreak/>
        <w:t>Details:</w:t>
      </w:r>
    </w:p>
    <w:p w:rsidR="00D3196B" w:rsidRPr="006C17F0" w:rsidRDefault="00D3196B" w:rsidP="00BE00B0">
      <w:pPr>
        <w:pStyle w:val="NormalWeb"/>
        <w:spacing w:before="0" w:beforeAutospacing="0" w:after="0" w:afterAutospacing="0"/>
        <w:rPr>
          <w:rFonts w:ascii="Arial" w:hAnsi="Arial" w:cs="Arial"/>
          <w:b/>
          <w:color w:val="000000"/>
          <w:sz w:val="20"/>
          <w:szCs w:val="20"/>
        </w:rPr>
      </w:pPr>
      <w:r w:rsidRPr="006C17F0">
        <w:rPr>
          <w:rFonts w:ascii="Arial" w:hAnsi="Arial" w:cs="Arial"/>
          <w:b/>
          <w:color w:val="000000"/>
          <w:sz w:val="20"/>
          <w:szCs w:val="20"/>
        </w:rPr>
        <w:t xml:space="preserve">Applications – number of applications processed monthly (running 12 month total)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4"/>
        <w:gridCol w:w="4226"/>
      </w:tblGrid>
      <w:tr w:rsidR="0072327E" w:rsidRPr="006C17F0" w:rsidTr="007217C7">
        <w:tc>
          <w:tcPr>
            <w:tcW w:w="4404" w:type="dxa"/>
          </w:tcPr>
          <w:p w:rsidR="0072327E" w:rsidRPr="006C17F0" w:rsidRDefault="0072327E" w:rsidP="00596CA9">
            <w:pPr>
              <w:jc w:val="center"/>
              <w:rPr>
                <w:rFonts w:ascii="Arial" w:hAnsi="Arial" w:cs="Arial"/>
                <w:b/>
                <w:sz w:val="20"/>
                <w:szCs w:val="20"/>
              </w:rPr>
            </w:pPr>
            <w:r w:rsidRPr="006C17F0">
              <w:rPr>
                <w:rFonts w:ascii="Arial" w:hAnsi="Arial" w:cs="Arial"/>
                <w:b/>
                <w:sz w:val="20"/>
                <w:szCs w:val="20"/>
              </w:rPr>
              <w:t>Month &amp; Year</w:t>
            </w:r>
          </w:p>
        </w:tc>
        <w:tc>
          <w:tcPr>
            <w:tcW w:w="4226" w:type="dxa"/>
          </w:tcPr>
          <w:p w:rsidR="0072327E" w:rsidRPr="006C17F0" w:rsidRDefault="0072327E" w:rsidP="00596CA9">
            <w:pPr>
              <w:jc w:val="center"/>
              <w:rPr>
                <w:rFonts w:ascii="Arial" w:hAnsi="Arial" w:cs="Arial"/>
                <w:b/>
                <w:sz w:val="20"/>
                <w:szCs w:val="20"/>
              </w:rPr>
            </w:pPr>
            <w:r w:rsidRPr="006C17F0">
              <w:rPr>
                <w:rFonts w:ascii="Arial" w:hAnsi="Arial" w:cs="Arial"/>
                <w:b/>
                <w:sz w:val="20"/>
                <w:szCs w:val="20"/>
              </w:rPr>
              <w:t>Running 12-month total</w:t>
            </w:r>
          </w:p>
        </w:tc>
      </w:tr>
      <w:tr w:rsidR="00723DA3" w:rsidRPr="006C17F0" w:rsidTr="00CD07B4">
        <w:trPr>
          <w:trHeight w:val="70"/>
        </w:trPr>
        <w:tc>
          <w:tcPr>
            <w:tcW w:w="4404" w:type="dxa"/>
          </w:tcPr>
          <w:p w:rsidR="00723DA3" w:rsidRPr="006C17F0" w:rsidRDefault="00723DA3" w:rsidP="00723DA3">
            <w:pPr>
              <w:rPr>
                <w:rFonts w:ascii="Arial" w:hAnsi="Arial" w:cs="Arial"/>
                <w:sz w:val="20"/>
                <w:szCs w:val="20"/>
              </w:rPr>
            </w:pPr>
            <w:r>
              <w:rPr>
                <w:rFonts w:ascii="Arial" w:hAnsi="Arial" w:cs="Arial"/>
                <w:sz w:val="20"/>
                <w:szCs w:val="20"/>
              </w:rPr>
              <w:t>June 2015</w:t>
            </w:r>
          </w:p>
        </w:tc>
        <w:tc>
          <w:tcPr>
            <w:tcW w:w="4226" w:type="dxa"/>
          </w:tcPr>
          <w:p w:rsidR="00723DA3" w:rsidRDefault="00723DA3" w:rsidP="00723DA3">
            <w:pPr>
              <w:rPr>
                <w:rFonts w:ascii="Arial" w:hAnsi="Arial" w:cs="Arial"/>
                <w:sz w:val="20"/>
                <w:szCs w:val="20"/>
              </w:rPr>
            </w:pPr>
            <w:r>
              <w:rPr>
                <w:rFonts w:ascii="Arial" w:hAnsi="Arial" w:cs="Arial"/>
                <w:sz w:val="20"/>
                <w:szCs w:val="20"/>
              </w:rPr>
              <w:t>24,285</w:t>
            </w:r>
          </w:p>
        </w:tc>
      </w:tr>
      <w:tr w:rsidR="00723DA3" w:rsidRPr="006C17F0" w:rsidTr="007217C7">
        <w:tc>
          <w:tcPr>
            <w:tcW w:w="4404" w:type="dxa"/>
          </w:tcPr>
          <w:p w:rsidR="00723DA3" w:rsidRPr="006C17F0" w:rsidRDefault="00723DA3" w:rsidP="00723DA3">
            <w:pPr>
              <w:rPr>
                <w:rFonts w:ascii="Arial" w:hAnsi="Arial" w:cs="Arial"/>
                <w:sz w:val="20"/>
                <w:szCs w:val="20"/>
              </w:rPr>
            </w:pPr>
            <w:r>
              <w:rPr>
                <w:rFonts w:ascii="Arial" w:hAnsi="Arial" w:cs="Arial"/>
                <w:sz w:val="20"/>
                <w:szCs w:val="20"/>
              </w:rPr>
              <w:t>July 2015</w:t>
            </w:r>
          </w:p>
        </w:tc>
        <w:tc>
          <w:tcPr>
            <w:tcW w:w="4226" w:type="dxa"/>
          </w:tcPr>
          <w:p w:rsidR="00723DA3" w:rsidRDefault="00723DA3" w:rsidP="00723DA3">
            <w:pPr>
              <w:rPr>
                <w:rFonts w:ascii="Arial" w:hAnsi="Arial" w:cs="Arial"/>
                <w:sz w:val="20"/>
                <w:szCs w:val="20"/>
              </w:rPr>
            </w:pPr>
            <w:r>
              <w:rPr>
                <w:rFonts w:ascii="Arial" w:hAnsi="Arial" w:cs="Arial"/>
                <w:sz w:val="20"/>
                <w:szCs w:val="20"/>
              </w:rPr>
              <w:t>13,310</w:t>
            </w:r>
          </w:p>
        </w:tc>
      </w:tr>
      <w:tr w:rsidR="00723DA3" w:rsidRPr="006C17F0" w:rsidTr="007217C7">
        <w:tc>
          <w:tcPr>
            <w:tcW w:w="4404" w:type="dxa"/>
          </w:tcPr>
          <w:p w:rsidR="00723DA3" w:rsidRPr="006C17F0" w:rsidRDefault="00723DA3" w:rsidP="00723DA3">
            <w:pPr>
              <w:rPr>
                <w:rFonts w:ascii="Arial" w:hAnsi="Arial" w:cs="Arial"/>
                <w:sz w:val="20"/>
                <w:szCs w:val="20"/>
              </w:rPr>
            </w:pPr>
            <w:r>
              <w:rPr>
                <w:rFonts w:ascii="Arial" w:hAnsi="Arial" w:cs="Arial"/>
                <w:sz w:val="20"/>
                <w:szCs w:val="20"/>
              </w:rPr>
              <w:t>August 2015</w:t>
            </w:r>
          </w:p>
        </w:tc>
        <w:tc>
          <w:tcPr>
            <w:tcW w:w="4226" w:type="dxa"/>
          </w:tcPr>
          <w:p w:rsidR="00723DA3" w:rsidRDefault="00723DA3" w:rsidP="00723DA3">
            <w:pPr>
              <w:rPr>
                <w:rFonts w:ascii="Arial" w:hAnsi="Arial" w:cs="Arial"/>
                <w:sz w:val="20"/>
                <w:szCs w:val="20"/>
              </w:rPr>
            </w:pPr>
            <w:r>
              <w:rPr>
                <w:rFonts w:ascii="Arial" w:hAnsi="Arial" w:cs="Arial"/>
                <w:sz w:val="20"/>
                <w:szCs w:val="20"/>
              </w:rPr>
              <w:t>8,068</w:t>
            </w:r>
          </w:p>
        </w:tc>
      </w:tr>
      <w:tr w:rsidR="00723DA3" w:rsidRPr="006C17F0" w:rsidTr="007217C7">
        <w:tc>
          <w:tcPr>
            <w:tcW w:w="4404" w:type="dxa"/>
          </w:tcPr>
          <w:p w:rsidR="00723DA3" w:rsidRPr="006C17F0" w:rsidRDefault="00723DA3" w:rsidP="00723DA3">
            <w:pPr>
              <w:rPr>
                <w:rFonts w:ascii="Arial" w:hAnsi="Arial" w:cs="Arial"/>
                <w:sz w:val="20"/>
                <w:szCs w:val="20"/>
              </w:rPr>
            </w:pPr>
            <w:r>
              <w:rPr>
                <w:rFonts w:ascii="Arial" w:hAnsi="Arial" w:cs="Arial"/>
                <w:sz w:val="20"/>
                <w:szCs w:val="20"/>
              </w:rPr>
              <w:t>September 2015</w:t>
            </w:r>
          </w:p>
        </w:tc>
        <w:tc>
          <w:tcPr>
            <w:tcW w:w="4226" w:type="dxa"/>
          </w:tcPr>
          <w:p w:rsidR="00723DA3" w:rsidRDefault="00723DA3" w:rsidP="00723DA3">
            <w:pPr>
              <w:rPr>
                <w:rFonts w:ascii="Arial" w:hAnsi="Arial" w:cs="Arial"/>
                <w:sz w:val="20"/>
                <w:szCs w:val="20"/>
              </w:rPr>
            </w:pPr>
            <w:r>
              <w:rPr>
                <w:rFonts w:ascii="Arial" w:hAnsi="Arial" w:cs="Arial"/>
                <w:sz w:val="20"/>
                <w:szCs w:val="20"/>
              </w:rPr>
              <w:t>9,977</w:t>
            </w:r>
          </w:p>
        </w:tc>
      </w:tr>
      <w:tr w:rsidR="00723DA3" w:rsidRPr="006C17F0" w:rsidTr="007217C7">
        <w:trPr>
          <w:trHeight w:val="47"/>
        </w:trPr>
        <w:tc>
          <w:tcPr>
            <w:tcW w:w="4404" w:type="dxa"/>
          </w:tcPr>
          <w:p w:rsidR="00723DA3" w:rsidRPr="006C17F0" w:rsidRDefault="00723DA3" w:rsidP="00723DA3">
            <w:pPr>
              <w:rPr>
                <w:rFonts w:ascii="Arial" w:hAnsi="Arial" w:cs="Arial"/>
                <w:sz w:val="20"/>
                <w:szCs w:val="20"/>
              </w:rPr>
            </w:pPr>
            <w:r>
              <w:rPr>
                <w:rFonts w:ascii="Arial" w:hAnsi="Arial" w:cs="Arial"/>
                <w:sz w:val="20"/>
                <w:szCs w:val="20"/>
              </w:rPr>
              <w:t>October 2015</w:t>
            </w:r>
          </w:p>
        </w:tc>
        <w:tc>
          <w:tcPr>
            <w:tcW w:w="4226" w:type="dxa"/>
          </w:tcPr>
          <w:p w:rsidR="00723DA3" w:rsidRDefault="00723DA3" w:rsidP="00723DA3">
            <w:pPr>
              <w:rPr>
                <w:rFonts w:ascii="Arial" w:hAnsi="Arial" w:cs="Arial"/>
                <w:sz w:val="20"/>
                <w:szCs w:val="20"/>
              </w:rPr>
            </w:pPr>
            <w:r>
              <w:rPr>
                <w:rFonts w:ascii="Arial" w:hAnsi="Arial" w:cs="Arial"/>
                <w:sz w:val="20"/>
                <w:szCs w:val="20"/>
              </w:rPr>
              <w:t>8,524</w:t>
            </w:r>
          </w:p>
        </w:tc>
      </w:tr>
      <w:tr w:rsidR="00723DA3" w:rsidRPr="006C17F0" w:rsidTr="007217C7">
        <w:trPr>
          <w:trHeight w:val="143"/>
        </w:trPr>
        <w:tc>
          <w:tcPr>
            <w:tcW w:w="4404" w:type="dxa"/>
          </w:tcPr>
          <w:p w:rsidR="00723DA3" w:rsidRPr="006C17F0" w:rsidRDefault="00723DA3" w:rsidP="00723DA3">
            <w:pPr>
              <w:rPr>
                <w:rFonts w:ascii="Arial" w:hAnsi="Arial" w:cs="Arial"/>
                <w:sz w:val="20"/>
                <w:szCs w:val="20"/>
              </w:rPr>
            </w:pPr>
            <w:r>
              <w:rPr>
                <w:rFonts w:ascii="Arial" w:hAnsi="Arial" w:cs="Arial"/>
                <w:sz w:val="20"/>
                <w:szCs w:val="20"/>
              </w:rPr>
              <w:t>November 2015</w:t>
            </w:r>
          </w:p>
        </w:tc>
        <w:tc>
          <w:tcPr>
            <w:tcW w:w="4226" w:type="dxa"/>
          </w:tcPr>
          <w:p w:rsidR="00723DA3" w:rsidRDefault="00723DA3" w:rsidP="00723DA3">
            <w:pPr>
              <w:rPr>
                <w:rFonts w:ascii="Arial" w:hAnsi="Arial" w:cs="Arial"/>
                <w:sz w:val="20"/>
                <w:szCs w:val="20"/>
              </w:rPr>
            </w:pPr>
            <w:r>
              <w:rPr>
                <w:rFonts w:ascii="Arial" w:hAnsi="Arial" w:cs="Arial"/>
                <w:sz w:val="20"/>
                <w:szCs w:val="20"/>
              </w:rPr>
              <w:t>7,604</w:t>
            </w:r>
          </w:p>
        </w:tc>
      </w:tr>
      <w:tr w:rsidR="00723DA3" w:rsidRPr="006C17F0" w:rsidTr="007217C7">
        <w:trPr>
          <w:trHeight w:val="143"/>
        </w:trPr>
        <w:tc>
          <w:tcPr>
            <w:tcW w:w="4404" w:type="dxa"/>
          </w:tcPr>
          <w:p w:rsidR="00723DA3" w:rsidRPr="006C17F0" w:rsidRDefault="00723DA3" w:rsidP="00723DA3">
            <w:pPr>
              <w:rPr>
                <w:rFonts w:ascii="Arial" w:hAnsi="Arial" w:cs="Arial"/>
                <w:sz w:val="20"/>
                <w:szCs w:val="20"/>
              </w:rPr>
            </w:pPr>
            <w:r>
              <w:rPr>
                <w:rFonts w:ascii="Arial" w:hAnsi="Arial" w:cs="Arial"/>
                <w:sz w:val="20"/>
                <w:szCs w:val="20"/>
              </w:rPr>
              <w:t>December 2015</w:t>
            </w:r>
          </w:p>
        </w:tc>
        <w:tc>
          <w:tcPr>
            <w:tcW w:w="4226" w:type="dxa"/>
          </w:tcPr>
          <w:p w:rsidR="00723DA3" w:rsidRDefault="00723DA3" w:rsidP="00723DA3">
            <w:pPr>
              <w:rPr>
                <w:rFonts w:ascii="Arial" w:hAnsi="Arial" w:cs="Arial"/>
                <w:sz w:val="20"/>
                <w:szCs w:val="20"/>
              </w:rPr>
            </w:pPr>
            <w:r>
              <w:rPr>
                <w:rFonts w:ascii="Arial" w:hAnsi="Arial" w:cs="Arial"/>
                <w:sz w:val="20"/>
                <w:szCs w:val="20"/>
              </w:rPr>
              <w:t>9,291</w:t>
            </w:r>
          </w:p>
        </w:tc>
      </w:tr>
      <w:tr w:rsidR="00723DA3" w:rsidRPr="006C17F0" w:rsidTr="007217C7">
        <w:trPr>
          <w:trHeight w:val="143"/>
        </w:trPr>
        <w:tc>
          <w:tcPr>
            <w:tcW w:w="4404" w:type="dxa"/>
          </w:tcPr>
          <w:p w:rsidR="00723DA3" w:rsidRPr="006C17F0" w:rsidRDefault="00723DA3" w:rsidP="00723DA3">
            <w:pPr>
              <w:rPr>
                <w:rFonts w:ascii="Arial" w:hAnsi="Arial" w:cs="Arial"/>
                <w:sz w:val="20"/>
                <w:szCs w:val="20"/>
              </w:rPr>
            </w:pPr>
            <w:r>
              <w:rPr>
                <w:rFonts w:ascii="Arial" w:hAnsi="Arial" w:cs="Arial"/>
                <w:sz w:val="20"/>
                <w:szCs w:val="20"/>
              </w:rPr>
              <w:t>January 2016</w:t>
            </w:r>
          </w:p>
        </w:tc>
        <w:tc>
          <w:tcPr>
            <w:tcW w:w="4226" w:type="dxa"/>
          </w:tcPr>
          <w:p w:rsidR="00723DA3" w:rsidRDefault="00723DA3" w:rsidP="00723DA3">
            <w:pPr>
              <w:rPr>
                <w:rFonts w:ascii="Arial" w:hAnsi="Arial" w:cs="Arial"/>
                <w:sz w:val="20"/>
                <w:szCs w:val="20"/>
              </w:rPr>
            </w:pPr>
            <w:r>
              <w:rPr>
                <w:rFonts w:ascii="Arial" w:hAnsi="Arial" w:cs="Arial"/>
                <w:sz w:val="20"/>
                <w:szCs w:val="20"/>
              </w:rPr>
              <w:t>6,922</w:t>
            </w:r>
          </w:p>
        </w:tc>
      </w:tr>
      <w:tr w:rsidR="00723DA3" w:rsidRPr="006C17F0" w:rsidTr="007217C7">
        <w:trPr>
          <w:trHeight w:val="143"/>
        </w:trPr>
        <w:tc>
          <w:tcPr>
            <w:tcW w:w="4404" w:type="dxa"/>
          </w:tcPr>
          <w:p w:rsidR="00723DA3" w:rsidRPr="006C17F0" w:rsidRDefault="00723DA3" w:rsidP="00723DA3">
            <w:pPr>
              <w:rPr>
                <w:rFonts w:ascii="Arial" w:hAnsi="Arial" w:cs="Arial"/>
                <w:sz w:val="20"/>
                <w:szCs w:val="20"/>
              </w:rPr>
            </w:pPr>
            <w:r>
              <w:rPr>
                <w:rFonts w:ascii="Arial" w:hAnsi="Arial" w:cs="Arial"/>
                <w:sz w:val="20"/>
                <w:szCs w:val="20"/>
              </w:rPr>
              <w:t>February 2016</w:t>
            </w:r>
          </w:p>
        </w:tc>
        <w:tc>
          <w:tcPr>
            <w:tcW w:w="4226" w:type="dxa"/>
          </w:tcPr>
          <w:p w:rsidR="00723DA3" w:rsidRDefault="00723DA3" w:rsidP="00723DA3">
            <w:pPr>
              <w:rPr>
                <w:rFonts w:ascii="Arial" w:hAnsi="Arial" w:cs="Arial"/>
                <w:sz w:val="20"/>
                <w:szCs w:val="20"/>
              </w:rPr>
            </w:pPr>
            <w:r>
              <w:rPr>
                <w:rFonts w:ascii="Arial" w:hAnsi="Arial" w:cs="Arial"/>
                <w:sz w:val="20"/>
                <w:szCs w:val="20"/>
              </w:rPr>
              <w:t>12,323</w:t>
            </w:r>
          </w:p>
        </w:tc>
      </w:tr>
      <w:tr w:rsidR="00723DA3" w:rsidRPr="006C17F0" w:rsidTr="007217C7">
        <w:trPr>
          <w:trHeight w:val="143"/>
        </w:trPr>
        <w:tc>
          <w:tcPr>
            <w:tcW w:w="4404" w:type="dxa"/>
          </w:tcPr>
          <w:p w:rsidR="00723DA3" w:rsidRPr="006C17F0" w:rsidRDefault="00723DA3" w:rsidP="00723DA3">
            <w:pPr>
              <w:rPr>
                <w:rFonts w:ascii="Arial" w:hAnsi="Arial" w:cs="Arial"/>
                <w:sz w:val="20"/>
                <w:szCs w:val="20"/>
              </w:rPr>
            </w:pPr>
            <w:r>
              <w:rPr>
                <w:rFonts w:ascii="Arial" w:hAnsi="Arial" w:cs="Arial"/>
                <w:sz w:val="20"/>
                <w:szCs w:val="20"/>
              </w:rPr>
              <w:t>March 2016</w:t>
            </w:r>
          </w:p>
        </w:tc>
        <w:tc>
          <w:tcPr>
            <w:tcW w:w="4226" w:type="dxa"/>
          </w:tcPr>
          <w:p w:rsidR="00723DA3" w:rsidRDefault="00723DA3" w:rsidP="00723DA3">
            <w:pPr>
              <w:rPr>
                <w:rFonts w:ascii="Arial" w:hAnsi="Arial" w:cs="Arial"/>
                <w:sz w:val="20"/>
                <w:szCs w:val="20"/>
              </w:rPr>
            </w:pPr>
            <w:r>
              <w:rPr>
                <w:rFonts w:ascii="Arial" w:hAnsi="Arial" w:cs="Arial"/>
                <w:sz w:val="20"/>
                <w:szCs w:val="20"/>
              </w:rPr>
              <w:t>15,097</w:t>
            </w:r>
          </w:p>
        </w:tc>
      </w:tr>
      <w:tr w:rsidR="00723DA3" w:rsidRPr="006C17F0" w:rsidTr="007217C7">
        <w:tc>
          <w:tcPr>
            <w:tcW w:w="4404" w:type="dxa"/>
          </w:tcPr>
          <w:p w:rsidR="00723DA3" w:rsidRPr="006C17F0" w:rsidRDefault="00723DA3" w:rsidP="00723DA3">
            <w:pPr>
              <w:rPr>
                <w:rFonts w:ascii="Arial" w:hAnsi="Arial" w:cs="Arial"/>
                <w:sz w:val="20"/>
                <w:szCs w:val="20"/>
              </w:rPr>
            </w:pPr>
            <w:r>
              <w:rPr>
                <w:rFonts w:ascii="Arial" w:hAnsi="Arial" w:cs="Arial"/>
                <w:sz w:val="20"/>
                <w:szCs w:val="20"/>
              </w:rPr>
              <w:t>April 2016</w:t>
            </w:r>
          </w:p>
        </w:tc>
        <w:tc>
          <w:tcPr>
            <w:tcW w:w="4226" w:type="dxa"/>
          </w:tcPr>
          <w:p w:rsidR="00723DA3" w:rsidRDefault="00723DA3" w:rsidP="00723DA3">
            <w:pPr>
              <w:rPr>
                <w:rFonts w:ascii="Arial" w:hAnsi="Arial" w:cs="Arial"/>
                <w:sz w:val="20"/>
                <w:szCs w:val="20"/>
              </w:rPr>
            </w:pPr>
            <w:r>
              <w:rPr>
                <w:rFonts w:ascii="Arial" w:hAnsi="Arial" w:cs="Arial"/>
                <w:sz w:val="20"/>
                <w:szCs w:val="20"/>
              </w:rPr>
              <w:t>9,371</w:t>
            </w:r>
          </w:p>
        </w:tc>
      </w:tr>
      <w:tr w:rsidR="00D66182" w:rsidRPr="006C17F0" w:rsidTr="007217C7">
        <w:tc>
          <w:tcPr>
            <w:tcW w:w="4404" w:type="dxa"/>
          </w:tcPr>
          <w:p w:rsidR="00D66182" w:rsidRPr="006C17F0" w:rsidRDefault="00723DA3" w:rsidP="00D66182">
            <w:pPr>
              <w:rPr>
                <w:rFonts w:ascii="Arial" w:hAnsi="Arial" w:cs="Arial"/>
                <w:sz w:val="20"/>
                <w:szCs w:val="20"/>
              </w:rPr>
            </w:pPr>
            <w:r>
              <w:rPr>
                <w:rFonts w:ascii="Arial" w:hAnsi="Arial" w:cs="Arial"/>
                <w:sz w:val="20"/>
                <w:szCs w:val="20"/>
              </w:rPr>
              <w:t>May 2016</w:t>
            </w:r>
          </w:p>
        </w:tc>
        <w:tc>
          <w:tcPr>
            <w:tcW w:w="4226" w:type="dxa"/>
          </w:tcPr>
          <w:p w:rsidR="00D66182" w:rsidRDefault="00723DA3" w:rsidP="00D66182">
            <w:pPr>
              <w:rPr>
                <w:rFonts w:ascii="Arial" w:hAnsi="Arial" w:cs="Arial"/>
                <w:sz w:val="20"/>
                <w:szCs w:val="20"/>
              </w:rPr>
            </w:pPr>
            <w:r>
              <w:rPr>
                <w:rFonts w:ascii="Arial" w:hAnsi="Arial" w:cs="Arial"/>
                <w:sz w:val="20"/>
                <w:szCs w:val="20"/>
              </w:rPr>
              <w:t>9,614</w:t>
            </w:r>
          </w:p>
        </w:tc>
      </w:tr>
    </w:tbl>
    <w:p w:rsidR="008F49C4" w:rsidRDefault="008F49C4" w:rsidP="00BE00B0">
      <w:pPr>
        <w:pStyle w:val="NormalWeb"/>
        <w:spacing w:before="0" w:beforeAutospacing="0" w:after="0" w:afterAutospacing="0"/>
        <w:rPr>
          <w:rFonts w:ascii="Arial" w:hAnsi="Arial" w:cs="Arial"/>
          <w:bCs/>
          <w:sz w:val="20"/>
          <w:szCs w:val="20"/>
        </w:rPr>
      </w:pPr>
    </w:p>
    <w:p w:rsidR="008021F1" w:rsidRPr="006F5BDD" w:rsidRDefault="008021F1" w:rsidP="00BE00B0">
      <w:pPr>
        <w:pStyle w:val="NormalWeb"/>
        <w:spacing w:before="0" w:beforeAutospacing="0" w:after="0" w:afterAutospacing="0"/>
        <w:rPr>
          <w:rFonts w:ascii="Arial" w:hAnsi="Arial" w:cs="Arial"/>
          <w:bCs/>
          <w:sz w:val="20"/>
          <w:szCs w:val="20"/>
        </w:rPr>
      </w:pPr>
    </w:p>
    <w:p w:rsidR="0048631C" w:rsidRPr="006C17F0" w:rsidRDefault="00DF795F" w:rsidP="00BE00B0">
      <w:pPr>
        <w:pStyle w:val="Heading1"/>
        <w:spacing w:before="0" w:after="0"/>
        <w:rPr>
          <w:rFonts w:ascii="Arial" w:hAnsi="Arial" w:cs="Arial"/>
          <w:sz w:val="20"/>
          <w:szCs w:val="20"/>
          <w:u w:val="single"/>
        </w:rPr>
      </w:pPr>
      <w:bookmarkStart w:id="4" w:name="_Toc314561452"/>
      <w:r w:rsidRPr="006C17F0">
        <w:rPr>
          <w:rFonts w:ascii="Arial" w:hAnsi="Arial" w:cs="Arial"/>
          <w:sz w:val="20"/>
          <w:szCs w:val="20"/>
          <w:u w:val="single"/>
        </w:rPr>
        <w:t>Formal Complaints a</w:t>
      </w:r>
      <w:r w:rsidR="00FD06C7" w:rsidRPr="006C17F0">
        <w:rPr>
          <w:rFonts w:ascii="Arial" w:hAnsi="Arial" w:cs="Arial"/>
          <w:sz w:val="20"/>
          <w:szCs w:val="20"/>
          <w:u w:val="single"/>
        </w:rPr>
        <w:t xml:space="preserve">nd corrective </w:t>
      </w:r>
      <w:r w:rsidRPr="006C17F0">
        <w:rPr>
          <w:rFonts w:ascii="Arial" w:hAnsi="Arial" w:cs="Arial"/>
          <w:sz w:val="20"/>
          <w:szCs w:val="20"/>
          <w:u w:val="single"/>
        </w:rPr>
        <w:t>action plans to resolve complaints</w:t>
      </w:r>
      <w:bookmarkEnd w:id="4"/>
      <w:r w:rsidRPr="006C17F0">
        <w:rPr>
          <w:rFonts w:ascii="Arial" w:hAnsi="Arial" w:cs="Arial"/>
          <w:sz w:val="20"/>
          <w:szCs w:val="20"/>
          <w:u w:val="single"/>
        </w:rPr>
        <w:t xml:space="preserve">  </w:t>
      </w:r>
    </w:p>
    <w:p w:rsidR="00A47BAF" w:rsidRPr="004C256C" w:rsidRDefault="004C256C" w:rsidP="009A341A">
      <w:pPr>
        <w:pStyle w:val="ListParagraph"/>
        <w:numPr>
          <w:ilvl w:val="0"/>
          <w:numId w:val="5"/>
        </w:numPr>
        <w:ind w:left="360"/>
        <w:rPr>
          <w:rFonts w:ascii="Arial" w:hAnsi="Arial" w:cs="Arial"/>
          <w:sz w:val="20"/>
          <w:szCs w:val="20"/>
        </w:rPr>
      </w:pPr>
      <w:r w:rsidRPr="004C256C">
        <w:rPr>
          <w:rFonts w:ascii="Arial" w:hAnsi="Arial" w:cs="Arial"/>
          <w:sz w:val="20"/>
          <w:szCs w:val="20"/>
        </w:rPr>
        <w:t>None Reported</w:t>
      </w:r>
    </w:p>
    <w:p w:rsidR="004C256C" w:rsidRPr="004C256C" w:rsidRDefault="004C256C" w:rsidP="00BE00B0">
      <w:pPr>
        <w:rPr>
          <w:rFonts w:ascii="Arial" w:hAnsi="Arial" w:cs="Arial"/>
          <w:sz w:val="20"/>
          <w:szCs w:val="20"/>
        </w:rPr>
      </w:pPr>
    </w:p>
    <w:p w:rsidR="00DF795F" w:rsidRPr="00B87424" w:rsidRDefault="00DF795F" w:rsidP="00BE00B0">
      <w:pPr>
        <w:pStyle w:val="Heading1"/>
        <w:spacing w:before="0" w:after="0"/>
        <w:rPr>
          <w:rFonts w:ascii="Arial" w:hAnsi="Arial" w:cs="Arial"/>
          <w:sz w:val="20"/>
          <w:szCs w:val="20"/>
          <w:u w:val="single"/>
          <w:lang w:val="en-US"/>
        </w:rPr>
      </w:pPr>
      <w:bookmarkStart w:id="5" w:name="_Toc314561453"/>
      <w:r w:rsidRPr="006C17F0">
        <w:rPr>
          <w:rFonts w:ascii="Arial" w:hAnsi="Arial" w:cs="Arial"/>
          <w:sz w:val="20"/>
          <w:szCs w:val="20"/>
          <w:u w:val="single"/>
        </w:rPr>
        <w:t>FCC and/or NANC News</w:t>
      </w:r>
      <w:bookmarkEnd w:id="5"/>
    </w:p>
    <w:p w:rsidR="001E4D1C" w:rsidRPr="004C256C" w:rsidRDefault="00723DA3" w:rsidP="001E4D1C">
      <w:pPr>
        <w:pStyle w:val="ListParagraph"/>
        <w:numPr>
          <w:ilvl w:val="0"/>
          <w:numId w:val="5"/>
        </w:numPr>
        <w:ind w:left="360"/>
        <w:rPr>
          <w:rFonts w:ascii="Arial" w:hAnsi="Arial" w:cs="Arial"/>
          <w:sz w:val="20"/>
          <w:szCs w:val="20"/>
        </w:rPr>
      </w:pPr>
      <w:bookmarkStart w:id="6" w:name="OLE_LINK5"/>
      <w:bookmarkStart w:id="7" w:name="OLE_LINK6"/>
      <w:r>
        <w:rPr>
          <w:rFonts w:ascii="Arial" w:hAnsi="Arial" w:cs="Arial"/>
          <w:sz w:val="20"/>
          <w:szCs w:val="20"/>
        </w:rPr>
        <w:t>NANC meeting on June 30</w:t>
      </w:r>
    </w:p>
    <w:p w:rsidR="00AE21CB" w:rsidRPr="001E4D1C" w:rsidRDefault="00AE21CB" w:rsidP="001E4D1C">
      <w:pPr>
        <w:rPr>
          <w:rFonts w:ascii="Arial" w:hAnsi="Arial" w:cs="Arial"/>
          <w:sz w:val="20"/>
          <w:szCs w:val="20"/>
        </w:rPr>
      </w:pPr>
    </w:p>
    <w:p w:rsidR="00D21497" w:rsidRDefault="00D21497" w:rsidP="00D21497">
      <w:pPr>
        <w:rPr>
          <w:rFonts w:ascii="Arial" w:hAnsi="Arial" w:cs="Arial"/>
          <w:sz w:val="20"/>
          <w:szCs w:val="20"/>
        </w:rPr>
      </w:pPr>
    </w:p>
    <w:p w:rsidR="00D21497" w:rsidRPr="00EB5D28" w:rsidRDefault="00EB5D28" w:rsidP="00D21497">
      <w:pPr>
        <w:rPr>
          <w:rFonts w:ascii="Arial" w:hAnsi="Arial" w:cs="Arial"/>
          <w:b/>
          <w:bCs/>
          <w:kern w:val="32"/>
          <w:sz w:val="20"/>
          <w:szCs w:val="20"/>
          <w:u w:val="single"/>
          <w:lang w:val="x-none" w:eastAsia="x-none"/>
        </w:rPr>
      </w:pPr>
      <w:r w:rsidRPr="00EB5D28">
        <w:rPr>
          <w:rFonts w:ascii="Arial" w:hAnsi="Arial" w:cs="Arial"/>
          <w:b/>
          <w:bCs/>
          <w:kern w:val="32"/>
          <w:sz w:val="20"/>
          <w:szCs w:val="20"/>
          <w:u w:val="single"/>
          <w:lang w:val="x-none" w:eastAsia="x-none"/>
        </w:rPr>
        <w:t>INC read out (initial closure and new issues)</w:t>
      </w:r>
    </w:p>
    <w:p w:rsidR="001D35D8" w:rsidRDefault="002B4FDA" w:rsidP="00AE21CB">
      <w:pPr>
        <w:pStyle w:val="ListParagraph"/>
        <w:numPr>
          <w:ilvl w:val="0"/>
          <w:numId w:val="5"/>
        </w:numPr>
        <w:ind w:left="360"/>
        <w:rPr>
          <w:rFonts w:ascii="Arial" w:hAnsi="Arial" w:cs="Arial"/>
          <w:sz w:val="20"/>
          <w:szCs w:val="20"/>
          <w:lang w:eastAsia="x-none"/>
        </w:rPr>
      </w:pPr>
      <w:r>
        <w:rPr>
          <w:rFonts w:ascii="Arial" w:hAnsi="Arial" w:cs="Arial"/>
          <w:sz w:val="20"/>
          <w:szCs w:val="20"/>
          <w:lang w:eastAsia="x-none"/>
        </w:rPr>
        <w:t>F</w:t>
      </w:r>
      <w:r w:rsidR="00EB5D28" w:rsidRPr="00EB5D28">
        <w:rPr>
          <w:rFonts w:ascii="Arial" w:hAnsi="Arial" w:cs="Arial"/>
          <w:sz w:val="20"/>
          <w:szCs w:val="20"/>
          <w:lang w:eastAsia="x-none"/>
        </w:rPr>
        <w:t xml:space="preserve">ollowing </w:t>
      </w:r>
      <w:r>
        <w:rPr>
          <w:rFonts w:ascii="Arial" w:hAnsi="Arial" w:cs="Arial"/>
          <w:sz w:val="20"/>
          <w:szCs w:val="20"/>
          <w:lang w:eastAsia="x-none"/>
        </w:rPr>
        <w:t xml:space="preserve">INC </w:t>
      </w:r>
      <w:r w:rsidR="0089202D">
        <w:rPr>
          <w:rFonts w:ascii="Arial" w:hAnsi="Arial" w:cs="Arial"/>
          <w:sz w:val="20"/>
          <w:szCs w:val="20"/>
          <w:lang w:eastAsia="x-none"/>
        </w:rPr>
        <w:t xml:space="preserve">issues went to </w:t>
      </w:r>
      <w:r w:rsidR="00723DA3">
        <w:rPr>
          <w:rFonts w:ascii="Arial" w:hAnsi="Arial" w:cs="Arial"/>
          <w:sz w:val="20"/>
          <w:szCs w:val="20"/>
          <w:lang w:eastAsia="x-none"/>
        </w:rPr>
        <w:t xml:space="preserve">Initial </w:t>
      </w:r>
      <w:r>
        <w:rPr>
          <w:rFonts w:ascii="Arial" w:hAnsi="Arial" w:cs="Arial"/>
          <w:sz w:val="20"/>
          <w:szCs w:val="20"/>
          <w:lang w:eastAsia="x-none"/>
        </w:rPr>
        <w:t xml:space="preserve">Closure on </w:t>
      </w:r>
      <w:r w:rsidR="00723DA3">
        <w:rPr>
          <w:rFonts w:ascii="Arial" w:hAnsi="Arial" w:cs="Arial"/>
          <w:sz w:val="20"/>
          <w:szCs w:val="20"/>
          <w:lang w:eastAsia="x-none"/>
        </w:rPr>
        <w:t>5/27</w:t>
      </w:r>
      <w:r>
        <w:rPr>
          <w:rFonts w:ascii="Arial" w:hAnsi="Arial" w:cs="Arial"/>
          <w:sz w:val="20"/>
          <w:szCs w:val="20"/>
          <w:lang w:eastAsia="x-none"/>
        </w:rPr>
        <w:t xml:space="preserve">/2016 and </w:t>
      </w:r>
      <w:r w:rsidR="00723DA3">
        <w:rPr>
          <w:rFonts w:ascii="Arial" w:hAnsi="Arial" w:cs="Arial"/>
          <w:sz w:val="20"/>
          <w:szCs w:val="20"/>
          <w:lang w:eastAsia="x-none"/>
        </w:rPr>
        <w:t>will go to Final Closure on 6/17/16:</w:t>
      </w:r>
    </w:p>
    <w:p w:rsidR="00723DA3" w:rsidRPr="00723DA3" w:rsidRDefault="00723DA3" w:rsidP="00723DA3">
      <w:pPr>
        <w:pStyle w:val="ListParagraph"/>
        <w:numPr>
          <w:ilvl w:val="0"/>
          <w:numId w:val="5"/>
        </w:numPr>
        <w:contextualSpacing w:val="0"/>
        <w:rPr>
          <w:rFonts w:ascii="Arial" w:hAnsi="Arial" w:cs="Arial"/>
          <w:sz w:val="20"/>
          <w:szCs w:val="20"/>
          <w:lang w:eastAsia="x-none"/>
        </w:rPr>
      </w:pPr>
      <w:r w:rsidRPr="00723DA3">
        <w:rPr>
          <w:rFonts w:ascii="Arial" w:hAnsi="Arial" w:cs="Arial"/>
          <w:sz w:val="20"/>
          <w:szCs w:val="20"/>
          <w:lang w:eastAsia="x-none"/>
        </w:rPr>
        <w:t xml:space="preserve">Issue 811, Update COCAG Part 2 and TBPAG Part 2A Forms </w:t>
      </w:r>
      <w:r w:rsidR="009C1254">
        <w:rPr>
          <w:rFonts w:ascii="Arial" w:hAnsi="Arial" w:cs="Arial"/>
          <w:sz w:val="20"/>
          <w:szCs w:val="20"/>
          <w:lang w:eastAsia="x-none"/>
        </w:rPr>
        <w:t>- to correct a typo and add in IP Capable field</w:t>
      </w:r>
    </w:p>
    <w:p w:rsidR="00723DA3" w:rsidRPr="00723DA3" w:rsidRDefault="00723DA3" w:rsidP="00723DA3">
      <w:pPr>
        <w:pStyle w:val="ListParagraph"/>
        <w:numPr>
          <w:ilvl w:val="0"/>
          <w:numId w:val="5"/>
        </w:numPr>
        <w:contextualSpacing w:val="0"/>
        <w:rPr>
          <w:rFonts w:ascii="Arial" w:hAnsi="Arial" w:cs="Arial"/>
          <w:sz w:val="20"/>
          <w:szCs w:val="20"/>
          <w:lang w:eastAsia="x-none"/>
        </w:rPr>
      </w:pPr>
      <w:r w:rsidRPr="00723DA3">
        <w:rPr>
          <w:rFonts w:ascii="Arial" w:hAnsi="Arial" w:cs="Arial"/>
          <w:sz w:val="20"/>
          <w:szCs w:val="20"/>
          <w:lang w:eastAsia="x-none"/>
        </w:rPr>
        <w:t>Issue 812, Update footnote 45 related to FCC 15-70 ¶14 in TBPAG Section 4.3.1.1</w:t>
      </w:r>
    </w:p>
    <w:p w:rsidR="009C1254" w:rsidRDefault="00723DA3" w:rsidP="00037265">
      <w:pPr>
        <w:pStyle w:val="ListParagraph"/>
        <w:numPr>
          <w:ilvl w:val="0"/>
          <w:numId w:val="5"/>
        </w:numPr>
        <w:contextualSpacing w:val="0"/>
        <w:rPr>
          <w:rFonts w:ascii="Arial" w:hAnsi="Arial" w:cs="Arial"/>
          <w:sz w:val="20"/>
          <w:szCs w:val="20"/>
          <w:lang w:eastAsia="x-none"/>
        </w:rPr>
      </w:pPr>
      <w:r w:rsidRPr="009C1254">
        <w:rPr>
          <w:rFonts w:ascii="Arial" w:hAnsi="Arial" w:cs="Arial"/>
          <w:sz w:val="20"/>
          <w:szCs w:val="20"/>
          <w:lang w:eastAsia="x-none"/>
        </w:rPr>
        <w:t>Issue 813, Add missing fields to Section 1.1 and Section 1.5 of the p-ANI Part 1</w:t>
      </w:r>
      <w:r w:rsidR="009C1254" w:rsidRPr="009C1254">
        <w:rPr>
          <w:rFonts w:ascii="Arial" w:hAnsi="Arial" w:cs="Arial"/>
          <w:sz w:val="20"/>
          <w:szCs w:val="20"/>
          <w:lang w:eastAsia="x-none"/>
        </w:rPr>
        <w:t xml:space="preserve"> – to restore the missing Contact Name to section 1.1 and If checked, provide the p-ANI (</w:t>
      </w:r>
      <w:r w:rsidR="009C1254">
        <w:rPr>
          <w:rFonts w:ascii="Arial" w:hAnsi="Arial" w:cs="Arial"/>
          <w:sz w:val="20"/>
          <w:szCs w:val="20"/>
          <w:lang w:eastAsia="x-none"/>
        </w:rPr>
        <w:t>low/high range) to section 1.5</w:t>
      </w:r>
    </w:p>
    <w:p w:rsidR="00723DA3" w:rsidRPr="009C1254" w:rsidRDefault="00723DA3" w:rsidP="00037265">
      <w:pPr>
        <w:pStyle w:val="ListParagraph"/>
        <w:numPr>
          <w:ilvl w:val="0"/>
          <w:numId w:val="5"/>
        </w:numPr>
        <w:contextualSpacing w:val="0"/>
        <w:rPr>
          <w:rFonts w:ascii="Arial" w:hAnsi="Arial" w:cs="Arial"/>
          <w:sz w:val="20"/>
          <w:szCs w:val="20"/>
          <w:lang w:eastAsia="x-none"/>
        </w:rPr>
      </w:pPr>
      <w:r w:rsidRPr="009C1254">
        <w:rPr>
          <w:rFonts w:ascii="Arial" w:hAnsi="Arial" w:cs="Arial"/>
          <w:sz w:val="20"/>
          <w:szCs w:val="20"/>
          <w:lang w:eastAsia="x-none"/>
        </w:rPr>
        <w:t>Issue 815, Add missing fields to Section A Block Applicant on the Part 1B</w:t>
      </w:r>
      <w:r w:rsidR="009C1254">
        <w:rPr>
          <w:rFonts w:ascii="Arial" w:hAnsi="Arial" w:cs="Arial"/>
          <w:sz w:val="20"/>
          <w:szCs w:val="20"/>
          <w:lang w:eastAsia="x-none"/>
        </w:rPr>
        <w:t xml:space="preserve"> - </w:t>
      </w:r>
      <w:r w:rsidR="009C1254" w:rsidRPr="0055355B">
        <w:rPr>
          <w:rFonts w:ascii="Arial" w:hAnsi="Arial" w:cs="Arial"/>
          <w:sz w:val="20"/>
          <w:szCs w:val="20"/>
          <w:lang w:eastAsia="x-none"/>
        </w:rPr>
        <w:t>to add the Address field to Section A: Block Applicant</w:t>
      </w:r>
    </w:p>
    <w:p w:rsidR="00723DA3" w:rsidRPr="00723DA3" w:rsidRDefault="00723DA3" w:rsidP="00723DA3">
      <w:pPr>
        <w:pStyle w:val="ListParagraph"/>
        <w:numPr>
          <w:ilvl w:val="0"/>
          <w:numId w:val="5"/>
        </w:numPr>
        <w:contextualSpacing w:val="0"/>
        <w:rPr>
          <w:rFonts w:ascii="Arial" w:hAnsi="Arial" w:cs="Arial"/>
          <w:sz w:val="20"/>
          <w:szCs w:val="20"/>
          <w:lang w:eastAsia="x-none"/>
        </w:rPr>
      </w:pPr>
      <w:r w:rsidRPr="00723DA3">
        <w:rPr>
          <w:rFonts w:ascii="Arial" w:hAnsi="Arial" w:cs="Arial"/>
          <w:sz w:val="20"/>
          <w:szCs w:val="20"/>
          <w:lang w:eastAsia="x-none"/>
        </w:rPr>
        <w:t>Issue 816, Update p-ANI Administration Guidelines to Document Unavailable p-ANIs</w:t>
      </w:r>
      <w:r w:rsidR="0055355B">
        <w:rPr>
          <w:rFonts w:ascii="Arial" w:hAnsi="Arial" w:cs="Arial"/>
          <w:sz w:val="20"/>
          <w:szCs w:val="20"/>
          <w:lang w:eastAsia="x-none"/>
        </w:rPr>
        <w:t xml:space="preserve"> - </w:t>
      </w:r>
      <w:r w:rsidR="0055355B" w:rsidRPr="0055355B">
        <w:rPr>
          <w:rFonts w:ascii="Arial" w:hAnsi="Arial" w:cs="Arial"/>
          <w:sz w:val="20"/>
          <w:szCs w:val="20"/>
          <w:lang w:eastAsia="x-none"/>
        </w:rPr>
        <w:t>create</w:t>
      </w:r>
      <w:r w:rsidR="0055355B">
        <w:rPr>
          <w:rFonts w:ascii="Arial" w:hAnsi="Arial" w:cs="Arial"/>
          <w:sz w:val="20"/>
          <w:szCs w:val="20"/>
          <w:lang w:eastAsia="x-none"/>
        </w:rPr>
        <w:t>s</w:t>
      </w:r>
      <w:r w:rsidR="0055355B" w:rsidRPr="0055355B">
        <w:rPr>
          <w:rFonts w:ascii="Arial" w:hAnsi="Arial" w:cs="Arial"/>
          <w:sz w:val="20"/>
          <w:szCs w:val="20"/>
          <w:lang w:eastAsia="x-none"/>
        </w:rPr>
        <w:t xml:space="preserve"> an "Unavailable" status for p-ANIs, document the specific ranges that are now unavailable, and document the RNA's responsibilities when new NPAs are added to RNAS</w:t>
      </w:r>
    </w:p>
    <w:p w:rsidR="00A23D4F" w:rsidRDefault="00A23D4F" w:rsidP="003C310A">
      <w:pPr>
        <w:rPr>
          <w:rFonts w:ascii="Arial" w:hAnsi="Arial" w:cs="Arial"/>
          <w:sz w:val="20"/>
          <w:szCs w:val="20"/>
        </w:rPr>
      </w:pPr>
    </w:p>
    <w:p w:rsidR="00DF795F" w:rsidRPr="006C17F0" w:rsidRDefault="00DF795F" w:rsidP="00625452">
      <w:pPr>
        <w:pStyle w:val="Heading1"/>
        <w:spacing w:before="0" w:after="0"/>
        <w:rPr>
          <w:rFonts w:ascii="Arial" w:hAnsi="Arial" w:cs="Arial"/>
          <w:b w:val="0"/>
          <w:sz w:val="20"/>
          <w:szCs w:val="20"/>
          <w:lang w:val="en-US"/>
        </w:rPr>
      </w:pPr>
      <w:bookmarkStart w:id="8" w:name="_Toc314561455"/>
      <w:bookmarkEnd w:id="6"/>
      <w:bookmarkEnd w:id="7"/>
      <w:r w:rsidRPr="006C17F0">
        <w:rPr>
          <w:rFonts w:ascii="Arial" w:hAnsi="Arial" w:cs="Arial"/>
          <w:sz w:val="20"/>
          <w:szCs w:val="20"/>
          <w:u w:val="single"/>
        </w:rPr>
        <w:t>p-ANI</w:t>
      </w:r>
      <w:bookmarkEnd w:id="8"/>
      <w:r w:rsidR="0065510C" w:rsidRPr="006C17F0">
        <w:rPr>
          <w:rFonts w:ascii="Arial" w:hAnsi="Arial" w:cs="Arial"/>
          <w:b w:val="0"/>
          <w:sz w:val="20"/>
          <w:szCs w:val="20"/>
        </w:rPr>
        <w:t xml:space="preserve"> </w:t>
      </w:r>
      <w:r w:rsidR="00D90C02" w:rsidRPr="006C17F0">
        <w:rPr>
          <w:rFonts w:ascii="Arial" w:hAnsi="Arial" w:cs="Arial"/>
          <w:b w:val="0"/>
          <w:sz w:val="20"/>
          <w:szCs w:val="20"/>
        </w:rPr>
        <w:t xml:space="preserve"> </w:t>
      </w:r>
    </w:p>
    <w:p w:rsidR="008C71AD" w:rsidRPr="006C17F0" w:rsidRDefault="008C71AD" w:rsidP="008C71AD">
      <w:pPr>
        <w:rPr>
          <w:sz w:val="20"/>
          <w:szCs w:val="20"/>
          <w:lang w:eastAsia="x-none"/>
        </w:rPr>
      </w:pPr>
    </w:p>
    <w:tbl>
      <w:tblPr>
        <w:tblW w:w="7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40"/>
        <w:gridCol w:w="1260"/>
      </w:tblGrid>
      <w:tr w:rsidR="0089513C" w:rsidRPr="006C17F0" w:rsidTr="00C82DB9">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b/>
                <w:bCs/>
                <w:sz w:val="20"/>
                <w:szCs w:val="20"/>
              </w:rPr>
            </w:pPr>
            <w:bookmarkStart w:id="9" w:name="_Toc314561456"/>
            <w:r w:rsidRPr="006C17F0">
              <w:rPr>
                <w:rFonts w:ascii="Arial" w:hAnsi="Arial" w:cs="Arial"/>
                <w:sz w:val="20"/>
                <w:szCs w:val="20"/>
              </w:rPr>
              <w:t>Total Applications Processed (Part 3s Issued)</w:t>
            </w:r>
          </w:p>
        </w:tc>
        <w:tc>
          <w:tcPr>
            <w:tcW w:w="1260" w:type="dxa"/>
            <w:vAlign w:val="bottom"/>
          </w:tcPr>
          <w:p w:rsidR="0089513C" w:rsidRPr="0089513C" w:rsidRDefault="0055355B" w:rsidP="0055355B">
            <w:pPr>
              <w:jc w:val="center"/>
              <w:rPr>
                <w:rFonts w:ascii="Arial" w:hAnsi="Arial" w:cs="Arial"/>
                <w:sz w:val="20"/>
                <w:szCs w:val="20"/>
              </w:rPr>
            </w:pPr>
            <w:r>
              <w:rPr>
                <w:rFonts w:ascii="Arial" w:hAnsi="Arial" w:cs="Arial"/>
                <w:sz w:val="20"/>
                <w:szCs w:val="20"/>
              </w:rPr>
              <w:t>365</w:t>
            </w:r>
          </w:p>
        </w:tc>
      </w:tr>
      <w:tr w:rsidR="0089513C" w:rsidRPr="006C17F0" w:rsidTr="00C82DB9">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b/>
                <w:bCs/>
                <w:sz w:val="20"/>
                <w:szCs w:val="20"/>
              </w:rPr>
            </w:pPr>
            <w:bookmarkStart w:id="10" w:name="_Hlk253392609"/>
            <w:r w:rsidRPr="006C17F0">
              <w:rPr>
                <w:rFonts w:ascii="Arial" w:hAnsi="Arial" w:cs="Arial"/>
                <w:sz w:val="20"/>
                <w:szCs w:val="20"/>
              </w:rPr>
              <w:t># of applications not processed in 5 business days</w:t>
            </w:r>
            <w:bookmarkEnd w:id="10"/>
          </w:p>
        </w:tc>
        <w:tc>
          <w:tcPr>
            <w:tcW w:w="1260" w:type="dxa"/>
            <w:vAlign w:val="bottom"/>
          </w:tcPr>
          <w:p w:rsidR="0089513C" w:rsidRPr="0089513C" w:rsidRDefault="0089513C" w:rsidP="0055355B">
            <w:pPr>
              <w:jc w:val="center"/>
              <w:rPr>
                <w:rFonts w:ascii="Arial" w:hAnsi="Arial" w:cs="Arial"/>
                <w:sz w:val="20"/>
                <w:szCs w:val="20"/>
              </w:rPr>
            </w:pPr>
            <w:r w:rsidRPr="0089513C">
              <w:rPr>
                <w:rFonts w:ascii="Arial" w:hAnsi="Arial" w:cs="Arial"/>
                <w:sz w:val="20"/>
                <w:szCs w:val="20"/>
              </w:rPr>
              <w:t>0</w:t>
            </w:r>
          </w:p>
        </w:tc>
      </w:tr>
      <w:tr w:rsidR="0089513C" w:rsidRPr="006C17F0" w:rsidTr="00C82DB9">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b/>
                <w:bCs/>
                <w:sz w:val="20"/>
                <w:szCs w:val="20"/>
              </w:rPr>
            </w:pPr>
            <w:r w:rsidRPr="006C17F0">
              <w:rPr>
                <w:rFonts w:ascii="Arial" w:hAnsi="Arial" w:cs="Arial"/>
                <w:sz w:val="20"/>
                <w:szCs w:val="20"/>
              </w:rPr>
              <w:t># of new p-ANI assignments made</w:t>
            </w:r>
          </w:p>
        </w:tc>
        <w:tc>
          <w:tcPr>
            <w:tcW w:w="1260" w:type="dxa"/>
            <w:vAlign w:val="bottom"/>
          </w:tcPr>
          <w:p w:rsidR="0089513C" w:rsidRPr="0089513C" w:rsidRDefault="0055355B" w:rsidP="0055355B">
            <w:pPr>
              <w:jc w:val="center"/>
              <w:rPr>
                <w:rFonts w:ascii="Arial" w:hAnsi="Arial" w:cs="Arial"/>
                <w:sz w:val="20"/>
                <w:szCs w:val="20"/>
              </w:rPr>
            </w:pPr>
            <w:r>
              <w:rPr>
                <w:rFonts w:ascii="Arial" w:hAnsi="Arial" w:cs="Arial"/>
                <w:sz w:val="20"/>
                <w:szCs w:val="20"/>
              </w:rPr>
              <w:t>88</w:t>
            </w:r>
          </w:p>
        </w:tc>
      </w:tr>
      <w:tr w:rsidR="0089513C" w:rsidRPr="006C17F0" w:rsidTr="00C82DB9">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b/>
                <w:bCs/>
                <w:sz w:val="20"/>
                <w:szCs w:val="20"/>
              </w:rPr>
            </w:pPr>
            <w:r w:rsidRPr="006C17F0">
              <w:rPr>
                <w:rFonts w:ascii="Arial" w:hAnsi="Arial" w:cs="Arial"/>
                <w:sz w:val="20"/>
                <w:szCs w:val="20"/>
              </w:rPr>
              <w:t># of modifications to existing p-ANIs</w:t>
            </w:r>
          </w:p>
        </w:tc>
        <w:tc>
          <w:tcPr>
            <w:tcW w:w="1260" w:type="dxa"/>
            <w:vAlign w:val="bottom"/>
          </w:tcPr>
          <w:p w:rsidR="0089513C" w:rsidRPr="0089513C" w:rsidRDefault="002B4FDA" w:rsidP="0055355B">
            <w:pPr>
              <w:jc w:val="center"/>
              <w:rPr>
                <w:rFonts w:ascii="Arial" w:hAnsi="Arial" w:cs="Arial"/>
                <w:sz w:val="20"/>
                <w:szCs w:val="20"/>
              </w:rPr>
            </w:pPr>
            <w:r>
              <w:rPr>
                <w:rFonts w:ascii="Arial" w:hAnsi="Arial" w:cs="Arial"/>
                <w:sz w:val="20"/>
                <w:szCs w:val="20"/>
              </w:rPr>
              <w:t>1</w:t>
            </w:r>
          </w:p>
        </w:tc>
      </w:tr>
      <w:tr w:rsidR="0089513C" w:rsidRPr="006C17F0" w:rsidTr="00C82DB9">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b/>
                <w:bCs/>
                <w:sz w:val="20"/>
                <w:szCs w:val="20"/>
              </w:rPr>
            </w:pPr>
            <w:r w:rsidRPr="006C17F0">
              <w:rPr>
                <w:rFonts w:ascii="Arial" w:hAnsi="Arial" w:cs="Arial"/>
                <w:sz w:val="20"/>
                <w:szCs w:val="20"/>
              </w:rPr>
              <w:t># of p-ANI returns</w:t>
            </w:r>
          </w:p>
        </w:tc>
        <w:tc>
          <w:tcPr>
            <w:tcW w:w="1260" w:type="dxa"/>
            <w:vAlign w:val="bottom"/>
          </w:tcPr>
          <w:p w:rsidR="0089513C" w:rsidRPr="0089513C" w:rsidRDefault="0055355B" w:rsidP="0055355B">
            <w:pPr>
              <w:jc w:val="center"/>
              <w:rPr>
                <w:rFonts w:ascii="Arial" w:hAnsi="Arial" w:cs="Arial"/>
                <w:sz w:val="20"/>
                <w:szCs w:val="20"/>
              </w:rPr>
            </w:pPr>
            <w:r>
              <w:rPr>
                <w:rFonts w:ascii="Arial" w:hAnsi="Arial" w:cs="Arial"/>
                <w:sz w:val="20"/>
                <w:szCs w:val="20"/>
              </w:rPr>
              <w:t>271</w:t>
            </w:r>
          </w:p>
        </w:tc>
      </w:tr>
      <w:tr w:rsidR="0089513C" w:rsidRPr="006C17F0" w:rsidTr="00C82DB9">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b/>
                <w:bCs/>
                <w:sz w:val="20"/>
                <w:szCs w:val="20"/>
              </w:rPr>
            </w:pPr>
            <w:r w:rsidRPr="006C17F0">
              <w:rPr>
                <w:rFonts w:ascii="Arial" w:hAnsi="Arial" w:cs="Arial"/>
                <w:sz w:val="20"/>
                <w:szCs w:val="20"/>
              </w:rPr>
              <w:t># of requests to cancel p-ANI return</w:t>
            </w:r>
          </w:p>
        </w:tc>
        <w:tc>
          <w:tcPr>
            <w:tcW w:w="1260" w:type="dxa"/>
            <w:vAlign w:val="bottom"/>
          </w:tcPr>
          <w:p w:rsidR="0089513C" w:rsidRPr="0089513C" w:rsidRDefault="0055355B" w:rsidP="0055355B">
            <w:pPr>
              <w:jc w:val="center"/>
              <w:rPr>
                <w:rFonts w:ascii="Arial" w:hAnsi="Arial" w:cs="Arial"/>
                <w:sz w:val="20"/>
                <w:szCs w:val="20"/>
              </w:rPr>
            </w:pPr>
            <w:r>
              <w:rPr>
                <w:rFonts w:ascii="Arial" w:hAnsi="Arial" w:cs="Arial"/>
                <w:sz w:val="20"/>
                <w:szCs w:val="20"/>
              </w:rPr>
              <w:t>1</w:t>
            </w:r>
          </w:p>
        </w:tc>
      </w:tr>
      <w:tr w:rsidR="0089513C" w:rsidRPr="006C17F0" w:rsidTr="00C82DB9">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b/>
                <w:bCs/>
                <w:sz w:val="20"/>
                <w:szCs w:val="20"/>
              </w:rPr>
            </w:pPr>
            <w:r w:rsidRPr="006C17F0">
              <w:rPr>
                <w:rFonts w:ascii="Arial" w:hAnsi="Arial" w:cs="Arial"/>
                <w:sz w:val="20"/>
                <w:szCs w:val="20"/>
              </w:rPr>
              <w:t># of requests denied</w:t>
            </w:r>
          </w:p>
        </w:tc>
        <w:tc>
          <w:tcPr>
            <w:tcW w:w="1260" w:type="dxa"/>
            <w:vAlign w:val="bottom"/>
          </w:tcPr>
          <w:p w:rsidR="0089513C" w:rsidRPr="0089513C" w:rsidRDefault="0055355B" w:rsidP="0055355B">
            <w:pPr>
              <w:jc w:val="center"/>
              <w:rPr>
                <w:rFonts w:ascii="Arial" w:hAnsi="Arial" w:cs="Arial"/>
                <w:sz w:val="20"/>
                <w:szCs w:val="20"/>
              </w:rPr>
            </w:pPr>
            <w:r>
              <w:rPr>
                <w:rFonts w:ascii="Arial" w:hAnsi="Arial" w:cs="Arial"/>
                <w:sz w:val="20"/>
                <w:szCs w:val="20"/>
              </w:rPr>
              <w:t>1</w:t>
            </w:r>
          </w:p>
        </w:tc>
      </w:tr>
      <w:tr w:rsidR="0089513C" w:rsidRPr="006C17F0" w:rsidTr="00C82DB9">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sz w:val="20"/>
                <w:szCs w:val="20"/>
              </w:rPr>
            </w:pPr>
            <w:r>
              <w:rPr>
                <w:rFonts w:ascii="Arial" w:hAnsi="Arial" w:cs="Arial"/>
                <w:sz w:val="20"/>
                <w:szCs w:val="20"/>
              </w:rPr>
              <w:t># of requests suspended</w:t>
            </w:r>
          </w:p>
        </w:tc>
        <w:tc>
          <w:tcPr>
            <w:tcW w:w="1260" w:type="dxa"/>
            <w:vAlign w:val="bottom"/>
          </w:tcPr>
          <w:p w:rsidR="0089513C" w:rsidRPr="0089513C" w:rsidRDefault="00C82DB9" w:rsidP="0055355B">
            <w:pPr>
              <w:jc w:val="center"/>
              <w:rPr>
                <w:rFonts w:ascii="Arial" w:hAnsi="Arial" w:cs="Arial"/>
                <w:sz w:val="20"/>
                <w:szCs w:val="20"/>
              </w:rPr>
            </w:pPr>
            <w:r>
              <w:rPr>
                <w:rFonts w:ascii="Arial" w:hAnsi="Arial" w:cs="Arial"/>
                <w:sz w:val="20"/>
                <w:szCs w:val="20"/>
              </w:rPr>
              <w:t>0</w:t>
            </w:r>
          </w:p>
        </w:tc>
      </w:tr>
      <w:tr w:rsidR="0089513C" w:rsidRPr="006C17F0" w:rsidTr="00C82DB9">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sz w:val="20"/>
                <w:szCs w:val="20"/>
              </w:rPr>
            </w:pPr>
            <w:r w:rsidRPr="006C17F0">
              <w:rPr>
                <w:rFonts w:ascii="Arial" w:hAnsi="Arial" w:cs="Arial"/>
                <w:sz w:val="20"/>
                <w:szCs w:val="20"/>
              </w:rPr>
              <w:t># of requests withdrawn</w:t>
            </w:r>
          </w:p>
        </w:tc>
        <w:tc>
          <w:tcPr>
            <w:tcW w:w="1260" w:type="dxa"/>
            <w:vAlign w:val="bottom"/>
          </w:tcPr>
          <w:p w:rsidR="0089513C" w:rsidRPr="0089513C" w:rsidRDefault="0055355B" w:rsidP="0055355B">
            <w:pPr>
              <w:jc w:val="center"/>
              <w:rPr>
                <w:rFonts w:ascii="Arial" w:hAnsi="Arial" w:cs="Arial"/>
                <w:sz w:val="20"/>
                <w:szCs w:val="20"/>
              </w:rPr>
            </w:pPr>
            <w:r>
              <w:rPr>
                <w:rFonts w:ascii="Arial" w:hAnsi="Arial" w:cs="Arial"/>
                <w:sz w:val="20"/>
                <w:szCs w:val="20"/>
              </w:rPr>
              <w:t>3</w:t>
            </w:r>
          </w:p>
        </w:tc>
      </w:tr>
    </w:tbl>
    <w:p w:rsidR="005263AB" w:rsidRDefault="005263AB" w:rsidP="005263AB">
      <w:pPr>
        <w:autoSpaceDE w:val="0"/>
        <w:autoSpaceDN w:val="0"/>
        <w:adjustRightInd w:val="0"/>
        <w:rPr>
          <w:lang w:eastAsia="x-none"/>
        </w:rPr>
      </w:pPr>
    </w:p>
    <w:p w:rsidR="002B4FDA" w:rsidRPr="00875ABC" w:rsidRDefault="002B4FDA" w:rsidP="00625452">
      <w:pPr>
        <w:pStyle w:val="Heading1"/>
        <w:spacing w:before="0" w:after="0"/>
        <w:rPr>
          <w:rFonts w:ascii="Times New Roman" w:hAnsi="Times New Roman"/>
          <w:b w:val="0"/>
          <w:bCs w:val="0"/>
          <w:kern w:val="0"/>
          <w:sz w:val="24"/>
          <w:szCs w:val="24"/>
          <w:lang w:val="en-US"/>
        </w:rPr>
      </w:pPr>
    </w:p>
    <w:p w:rsidR="002B4FDA" w:rsidRPr="00875ABC" w:rsidRDefault="002B4FDA" w:rsidP="00625452">
      <w:pPr>
        <w:pStyle w:val="Heading1"/>
        <w:spacing w:before="0" w:after="0"/>
        <w:rPr>
          <w:rFonts w:ascii="Times New Roman" w:hAnsi="Times New Roman"/>
          <w:b w:val="0"/>
          <w:bCs w:val="0"/>
          <w:kern w:val="0"/>
          <w:sz w:val="24"/>
          <w:szCs w:val="24"/>
          <w:lang w:val="en-US"/>
        </w:rPr>
      </w:pPr>
    </w:p>
    <w:p w:rsidR="002B4FDA" w:rsidRPr="00875ABC" w:rsidRDefault="002B4FDA" w:rsidP="00625452">
      <w:pPr>
        <w:pStyle w:val="Heading1"/>
        <w:spacing w:before="0" w:after="0"/>
        <w:rPr>
          <w:rFonts w:ascii="Times New Roman" w:hAnsi="Times New Roman"/>
          <w:b w:val="0"/>
          <w:bCs w:val="0"/>
          <w:kern w:val="0"/>
          <w:sz w:val="24"/>
          <w:szCs w:val="24"/>
          <w:lang w:val="en-US"/>
        </w:rPr>
      </w:pPr>
    </w:p>
    <w:p w:rsidR="00DF795F" w:rsidRPr="006C17F0" w:rsidRDefault="00DF795F" w:rsidP="00625452">
      <w:pPr>
        <w:pStyle w:val="Heading1"/>
        <w:spacing w:before="0" w:after="0"/>
        <w:rPr>
          <w:rFonts w:ascii="Arial" w:hAnsi="Arial" w:cs="Arial"/>
          <w:b w:val="0"/>
          <w:sz w:val="20"/>
          <w:szCs w:val="20"/>
          <w:highlight w:val="yellow"/>
        </w:rPr>
      </w:pPr>
      <w:r w:rsidRPr="006C17F0">
        <w:rPr>
          <w:rFonts w:ascii="Arial" w:hAnsi="Arial" w:cs="Arial"/>
          <w:sz w:val="20"/>
          <w:szCs w:val="20"/>
          <w:u w:val="single"/>
        </w:rPr>
        <w:t>Change Orders</w:t>
      </w:r>
      <w:bookmarkEnd w:id="9"/>
    </w:p>
    <w:p w:rsidR="0055355B" w:rsidRDefault="0055355B" w:rsidP="001E4D1C">
      <w:pPr>
        <w:pStyle w:val="ListParagraph"/>
        <w:numPr>
          <w:ilvl w:val="0"/>
          <w:numId w:val="16"/>
        </w:numPr>
        <w:ind w:left="360"/>
        <w:rPr>
          <w:lang w:eastAsia="x-none"/>
        </w:rPr>
      </w:pPr>
      <w:bookmarkStart w:id="11" w:name="_Toc314561457"/>
      <w:r>
        <w:rPr>
          <w:lang w:eastAsia="x-none"/>
        </w:rPr>
        <w:t>Change Order #1 – Move RNAS and PAS into the Cloud – PAS was moved to the Cloud on 6/11/16</w:t>
      </w:r>
      <w:r w:rsidR="007D219D">
        <w:rPr>
          <w:lang w:eastAsia="x-none"/>
        </w:rPr>
        <w:t xml:space="preserve"> (RNAS was moved on 2/20/16)</w:t>
      </w:r>
    </w:p>
    <w:p w:rsidR="007D219D" w:rsidRDefault="007D219D" w:rsidP="001E4D1C">
      <w:pPr>
        <w:pStyle w:val="ListParagraph"/>
        <w:numPr>
          <w:ilvl w:val="0"/>
          <w:numId w:val="16"/>
        </w:numPr>
        <w:ind w:left="360"/>
        <w:rPr>
          <w:lang w:eastAsia="x-none"/>
        </w:rPr>
      </w:pPr>
      <w:r>
        <w:rPr>
          <w:lang w:eastAsia="x-none"/>
        </w:rPr>
        <w:t>PAS was updated to ‘https’, which is a more secure environment, on 6/11/16</w:t>
      </w:r>
    </w:p>
    <w:p w:rsidR="007D219D" w:rsidRDefault="007D219D" w:rsidP="001E4D1C">
      <w:pPr>
        <w:pStyle w:val="ListParagraph"/>
        <w:numPr>
          <w:ilvl w:val="0"/>
          <w:numId w:val="16"/>
        </w:numPr>
        <w:ind w:left="360"/>
        <w:rPr>
          <w:lang w:eastAsia="x-none"/>
        </w:rPr>
      </w:pPr>
      <w:r>
        <w:rPr>
          <w:lang w:eastAsia="x-none"/>
        </w:rPr>
        <w:t>Change Order #2 – Changes to the INC forms based on Issue 497: VoIP Service Providers’ Access Requirements for NANP Resource Assignments and Issue 797: Updates to the INC Guidelines Forms – RNAS updated 5/20/16 and PAS updated on 6/11/16</w:t>
      </w:r>
    </w:p>
    <w:p w:rsidR="0065777F" w:rsidRDefault="0065777F" w:rsidP="001E4D1C">
      <w:pPr>
        <w:pStyle w:val="ListParagraph"/>
        <w:numPr>
          <w:ilvl w:val="0"/>
          <w:numId w:val="16"/>
        </w:numPr>
        <w:ind w:left="360"/>
        <w:rPr>
          <w:lang w:eastAsia="x-none"/>
        </w:rPr>
      </w:pPr>
      <w:r w:rsidRPr="0065777F">
        <w:rPr>
          <w:lang w:eastAsia="x-none"/>
        </w:rPr>
        <w:t>Change Order #</w:t>
      </w:r>
      <w:r w:rsidR="001E4D1C">
        <w:rPr>
          <w:lang w:eastAsia="x-none"/>
        </w:rPr>
        <w:t>3 – Addressing the iconectiv proposals for connection to the PAS was submitted to the FCC on March 7, 2016.</w:t>
      </w:r>
    </w:p>
    <w:p w:rsidR="008D0D7F" w:rsidRPr="0065777F" w:rsidRDefault="00875ABC" w:rsidP="008D0D7F">
      <w:pPr>
        <w:pStyle w:val="ListParagraph"/>
        <w:numPr>
          <w:ilvl w:val="1"/>
          <w:numId w:val="16"/>
        </w:numPr>
        <w:rPr>
          <w:lang w:eastAsia="x-none"/>
        </w:rPr>
      </w:pPr>
      <w:r>
        <w:rPr>
          <w:lang w:eastAsia="x-none"/>
        </w:rPr>
        <w:t>Waiting to hear from FCC on status of Change Order</w:t>
      </w:r>
      <w:r w:rsidR="00227C37">
        <w:rPr>
          <w:lang w:eastAsia="x-none"/>
        </w:rPr>
        <w:t xml:space="preserve"> #3</w:t>
      </w:r>
    </w:p>
    <w:p w:rsidR="00850082" w:rsidRDefault="00850082" w:rsidP="00051954">
      <w:pPr>
        <w:pStyle w:val="ListParagraph"/>
        <w:ind w:left="360"/>
        <w:rPr>
          <w:lang w:eastAsia="x-none"/>
        </w:rPr>
      </w:pPr>
    </w:p>
    <w:p w:rsidR="004154B6" w:rsidRDefault="004154B6" w:rsidP="009E3A1B">
      <w:pPr>
        <w:pStyle w:val="Heading1"/>
        <w:spacing w:before="0" w:after="0"/>
        <w:rPr>
          <w:rFonts w:ascii="Arial" w:hAnsi="Arial" w:cs="Arial"/>
          <w:sz w:val="20"/>
          <w:szCs w:val="20"/>
          <w:u w:val="single"/>
        </w:rPr>
      </w:pPr>
    </w:p>
    <w:p w:rsidR="00DF795F" w:rsidRPr="006C17F0" w:rsidRDefault="00DF795F" w:rsidP="009E3A1B">
      <w:pPr>
        <w:pStyle w:val="Heading1"/>
        <w:spacing w:before="0" w:after="0"/>
        <w:rPr>
          <w:rFonts w:ascii="Arial" w:hAnsi="Arial" w:cs="Arial"/>
          <w:sz w:val="20"/>
          <w:szCs w:val="20"/>
          <w:u w:val="single"/>
        </w:rPr>
      </w:pPr>
      <w:r w:rsidRPr="006C17F0">
        <w:rPr>
          <w:rFonts w:ascii="Arial" w:hAnsi="Arial" w:cs="Arial"/>
          <w:sz w:val="20"/>
          <w:szCs w:val="20"/>
          <w:u w:val="single"/>
        </w:rPr>
        <w:t>Pooling Related Activities</w:t>
      </w:r>
      <w:bookmarkEnd w:id="11"/>
      <w:r w:rsidRPr="006C17F0">
        <w:rPr>
          <w:rFonts w:ascii="Arial" w:hAnsi="Arial" w:cs="Arial"/>
          <w:sz w:val="20"/>
          <w:szCs w:val="20"/>
          <w:u w:val="single"/>
        </w:rPr>
        <w:t xml:space="preserve"> </w:t>
      </w:r>
    </w:p>
    <w:p w:rsidR="006234BC" w:rsidRPr="004365E4" w:rsidRDefault="00A429BB" w:rsidP="00C63FA1">
      <w:pPr>
        <w:numPr>
          <w:ilvl w:val="0"/>
          <w:numId w:val="2"/>
        </w:numPr>
        <w:rPr>
          <w:lang w:eastAsia="x-none"/>
        </w:rPr>
      </w:pPr>
      <w:r w:rsidRPr="004365E4">
        <w:rPr>
          <w:lang w:eastAsia="x-none"/>
        </w:rPr>
        <w:t>Rate center activity:</w:t>
      </w:r>
      <w:r w:rsidR="00932892" w:rsidRPr="004365E4">
        <w:rPr>
          <w:lang w:eastAsia="x-none"/>
        </w:rPr>
        <w:t xml:space="preserve"> </w:t>
      </w:r>
    </w:p>
    <w:p w:rsidR="00D244CD" w:rsidRPr="004365E4" w:rsidRDefault="00D244CD" w:rsidP="00384E6A">
      <w:pPr>
        <w:ind w:left="360"/>
        <w:rPr>
          <w:lang w:eastAsia="x-none"/>
        </w:rPr>
      </w:pPr>
    </w:p>
    <w:p w:rsidR="009E3A1B" w:rsidRPr="004365E4" w:rsidRDefault="007D219D" w:rsidP="00384E6A">
      <w:pPr>
        <w:ind w:left="360"/>
        <w:rPr>
          <w:lang w:eastAsia="x-none"/>
        </w:rPr>
      </w:pPr>
      <w:r>
        <w:rPr>
          <w:lang w:eastAsia="x-none"/>
        </w:rPr>
        <w:t>May</w:t>
      </w:r>
      <w:r w:rsidR="004154B6">
        <w:rPr>
          <w:lang w:eastAsia="x-none"/>
        </w:rPr>
        <w:t xml:space="preserve"> </w:t>
      </w:r>
      <w:r w:rsidR="0065777F">
        <w:rPr>
          <w:lang w:eastAsia="x-none"/>
        </w:rPr>
        <w:t>2016</w:t>
      </w:r>
      <w:r w:rsidR="00201DFC" w:rsidRPr="004365E4">
        <w:rPr>
          <w:lang w:eastAsia="x-none"/>
        </w:rPr>
        <w:t xml:space="preserve"> </w:t>
      </w:r>
      <w:r w:rsidR="007D2F21" w:rsidRPr="004365E4">
        <w:rPr>
          <w:lang w:eastAsia="x-none"/>
        </w:rPr>
        <w:t xml:space="preserve">RC/NPA changes: </w:t>
      </w:r>
      <w:r w:rsidR="00EA20FA" w:rsidRPr="004365E4">
        <w:rPr>
          <w:lang w:eastAsia="x-none"/>
        </w:rPr>
        <w:t xml:space="preserve"> </w:t>
      </w:r>
      <w:r>
        <w:rPr>
          <w:lang w:eastAsia="x-none"/>
        </w:rPr>
        <w:t>23</w:t>
      </w:r>
      <w:r w:rsidR="00EA20FA" w:rsidRPr="004365E4">
        <w:rPr>
          <w:lang w:eastAsia="x-none"/>
        </w:rPr>
        <w:t xml:space="preserve"> </w:t>
      </w:r>
      <w:r w:rsidR="00D90C02" w:rsidRPr="004365E4">
        <w:rPr>
          <w:lang w:eastAsia="x-none"/>
        </w:rPr>
        <w:t>rate centers involved with</w:t>
      </w:r>
      <w:r w:rsidR="005263AB" w:rsidRPr="004365E4">
        <w:rPr>
          <w:lang w:eastAsia="x-none"/>
        </w:rPr>
        <w:t xml:space="preserve"> </w:t>
      </w:r>
      <w:r>
        <w:rPr>
          <w:lang w:eastAsia="x-none"/>
        </w:rPr>
        <w:t xml:space="preserve">10 </w:t>
      </w:r>
      <w:r w:rsidR="009F2659" w:rsidRPr="004365E4">
        <w:rPr>
          <w:lang w:eastAsia="x-none"/>
        </w:rPr>
        <w:t xml:space="preserve">NPAs and </w:t>
      </w:r>
      <w:r>
        <w:rPr>
          <w:lang w:eastAsia="x-none"/>
        </w:rPr>
        <w:t>5</w:t>
      </w:r>
      <w:r w:rsidR="00C82DB9">
        <w:rPr>
          <w:lang w:eastAsia="x-none"/>
        </w:rPr>
        <w:t xml:space="preserve"> </w:t>
      </w:r>
      <w:r w:rsidR="005263AB" w:rsidRPr="004365E4">
        <w:rPr>
          <w:lang w:eastAsia="x-none"/>
        </w:rPr>
        <w:t>s</w:t>
      </w:r>
      <w:r w:rsidR="00D90C02" w:rsidRPr="004365E4">
        <w:rPr>
          <w:lang w:eastAsia="x-none"/>
        </w:rPr>
        <w:t>tates:</w:t>
      </w:r>
    </w:p>
    <w:p w:rsidR="00D244CD" w:rsidRDefault="00D244CD" w:rsidP="00CD2BEA">
      <w:pPr>
        <w:autoSpaceDE w:val="0"/>
        <w:autoSpaceDN w:val="0"/>
        <w:adjustRightInd w:val="0"/>
        <w:ind w:left="360"/>
      </w:pPr>
    </w:p>
    <w:p w:rsidR="00CD2BEA" w:rsidRDefault="00CD2BEA" w:rsidP="00CD2BEA">
      <w:pPr>
        <w:autoSpaceDE w:val="0"/>
        <w:autoSpaceDN w:val="0"/>
        <w:adjustRightInd w:val="0"/>
        <w:ind w:left="360"/>
      </w:pPr>
      <w:r>
        <w:t>X</w:t>
      </w:r>
      <w:r>
        <w:rPr>
          <w:color w:val="008080"/>
        </w:rPr>
        <w:t xml:space="preserve">   </w:t>
      </w:r>
      <w:r>
        <w:rPr>
          <w:rFonts w:ascii="Wingdings" w:hAnsi="Wingdings" w:cs="Wingdings"/>
        </w:rPr>
        <w:t></w:t>
      </w:r>
      <w:r>
        <w:t xml:space="preserve">   O</w:t>
      </w:r>
      <w:r>
        <w:rPr>
          <w:color w:val="008080"/>
        </w:rPr>
        <w:t xml:space="preserve">     </w:t>
      </w:r>
      <w:r>
        <w:t xml:space="preserve">=   </w:t>
      </w:r>
      <w:r w:rsidR="007D219D">
        <w:t>1</w:t>
      </w:r>
      <w:r w:rsidR="00697433">
        <w:t>7</w:t>
      </w:r>
    </w:p>
    <w:p w:rsidR="00CD2BEA" w:rsidRDefault="00CD2BEA" w:rsidP="00CD2BEA">
      <w:pPr>
        <w:autoSpaceDE w:val="0"/>
        <w:autoSpaceDN w:val="0"/>
        <w:adjustRightInd w:val="0"/>
        <w:ind w:left="360"/>
      </w:pPr>
      <w:r w:rsidRPr="00C358F9">
        <w:rPr>
          <w:color w:val="FF0000"/>
        </w:rPr>
        <w:t>M*</w:t>
      </w:r>
      <w:r>
        <w:rPr>
          <w:color w:val="FF0000"/>
        </w:rPr>
        <w:t xml:space="preserve"> </w:t>
      </w:r>
      <w:r>
        <w:rPr>
          <w:rFonts w:ascii="Wingdings" w:hAnsi="Wingdings" w:cs="Wingdings"/>
        </w:rPr>
        <w:t></w:t>
      </w:r>
      <w:r>
        <w:t xml:space="preserve">   </w:t>
      </w:r>
      <w:r w:rsidRPr="00C358F9">
        <w:rPr>
          <w:color w:val="FF0000"/>
        </w:rPr>
        <w:t>M</w:t>
      </w:r>
      <w:r>
        <w:rPr>
          <w:color w:val="FF0000"/>
        </w:rPr>
        <w:t xml:space="preserve">    </w:t>
      </w:r>
      <w:r>
        <w:t xml:space="preserve">=   </w:t>
      </w:r>
      <w:r w:rsidR="007D219D">
        <w:t>0</w:t>
      </w:r>
    </w:p>
    <w:p w:rsidR="00CD2BEA" w:rsidRDefault="00CD2BEA" w:rsidP="00CD2BEA">
      <w:pPr>
        <w:autoSpaceDE w:val="0"/>
        <w:autoSpaceDN w:val="0"/>
        <w:adjustRightInd w:val="0"/>
        <w:ind w:left="360"/>
      </w:pPr>
      <w:r>
        <w:t>M*</w:t>
      </w:r>
      <w:r>
        <w:rPr>
          <w:color w:val="FF0000"/>
        </w:rPr>
        <w:t xml:space="preserve"> </w:t>
      </w:r>
      <w:r>
        <w:rPr>
          <w:rFonts w:ascii="Wingdings" w:hAnsi="Wingdings" w:cs="Wingdings"/>
        </w:rPr>
        <w:t></w:t>
      </w:r>
      <w:r>
        <w:t xml:space="preserve">   M    =   </w:t>
      </w:r>
      <w:r w:rsidR="007D219D">
        <w:t>3</w:t>
      </w:r>
    </w:p>
    <w:p w:rsidR="007D219D" w:rsidRDefault="007D219D" w:rsidP="007D219D">
      <w:pPr>
        <w:autoSpaceDE w:val="0"/>
        <w:autoSpaceDN w:val="0"/>
        <w:adjustRightInd w:val="0"/>
        <w:ind w:left="360"/>
      </w:pPr>
      <w:r w:rsidRPr="007D219D">
        <w:rPr>
          <w:color w:val="FF0000"/>
        </w:rPr>
        <w:t>M</w:t>
      </w:r>
      <w:r>
        <w:rPr>
          <w:color w:val="FF0000"/>
        </w:rPr>
        <w:t xml:space="preserve">   </w:t>
      </w:r>
      <w:r>
        <w:rPr>
          <w:rFonts w:ascii="Wingdings" w:hAnsi="Wingdings" w:cs="Wingdings"/>
        </w:rPr>
        <w:t></w:t>
      </w:r>
      <w:r>
        <w:t xml:space="preserve">   M    =   2 (due to 2015 census estimates)</w:t>
      </w:r>
    </w:p>
    <w:p w:rsidR="007D219D" w:rsidRDefault="007D219D" w:rsidP="007D219D">
      <w:pPr>
        <w:autoSpaceDE w:val="0"/>
        <w:autoSpaceDN w:val="0"/>
        <w:adjustRightInd w:val="0"/>
        <w:ind w:left="360"/>
      </w:pPr>
      <w:r>
        <w:t>O</w:t>
      </w:r>
      <w:r>
        <w:rPr>
          <w:color w:val="008080"/>
        </w:rPr>
        <w:t xml:space="preserve">   </w:t>
      </w:r>
      <w:r>
        <w:rPr>
          <w:rFonts w:ascii="Wingdings" w:hAnsi="Wingdings" w:cs="Wingdings"/>
        </w:rPr>
        <w:t></w:t>
      </w:r>
      <w:r>
        <w:t xml:space="preserve">   M</w:t>
      </w:r>
      <w:r>
        <w:rPr>
          <w:color w:val="008080"/>
        </w:rPr>
        <w:t xml:space="preserve">    </w:t>
      </w:r>
      <w:r>
        <w:t>=    1 (due to 2015 census estimates)</w:t>
      </w:r>
    </w:p>
    <w:p w:rsidR="007D219D" w:rsidRDefault="007D219D" w:rsidP="00CD2BEA">
      <w:pPr>
        <w:autoSpaceDE w:val="0"/>
        <w:autoSpaceDN w:val="0"/>
        <w:adjustRightInd w:val="0"/>
        <w:ind w:left="360"/>
      </w:pPr>
    </w:p>
    <w:p w:rsidR="007D219D" w:rsidRDefault="007D219D" w:rsidP="00CD2BEA">
      <w:pPr>
        <w:autoSpaceDE w:val="0"/>
        <w:autoSpaceDN w:val="0"/>
        <w:adjustRightInd w:val="0"/>
        <w:ind w:left="360"/>
      </w:pPr>
      <w:r>
        <w:t>There were 37 rate centers that has MSA name updates due to results of the 2015 census estimates.</w:t>
      </w:r>
    </w:p>
    <w:p w:rsidR="00EF7C74" w:rsidRDefault="00EF7C74" w:rsidP="00CD2BEA">
      <w:pPr>
        <w:autoSpaceDE w:val="0"/>
        <w:autoSpaceDN w:val="0"/>
        <w:adjustRightInd w:val="0"/>
        <w:ind w:left="360"/>
      </w:pPr>
    </w:p>
    <w:p w:rsidR="009B2262" w:rsidRPr="006C17F0" w:rsidRDefault="009B2262" w:rsidP="009B2262">
      <w:pPr>
        <w:autoSpaceDE w:val="0"/>
        <w:autoSpaceDN w:val="0"/>
        <w:adjustRightInd w:val="0"/>
        <w:rPr>
          <w:rFonts w:ascii="Arial" w:hAnsi="Arial" w:cs="Arial"/>
          <w:b/>
          <w:sz w:val="20"/>
          <w:szCs w:val="20"/>
          <w:u w:val="single"/>
        </w:rPr>
      </w:pPr>
      <w:r w:rsidRPr="006C17F0">
        <w:rPr>
          <w:rFonts w:ascii="Arial" w:hAnsi="Arial" w:cs="Arial"/>
          <w:b/>
          <w:sz w:val="20"/>
          <w:szCs w:val="20"/>
          <w:u w:val="single"/>
        </w:rPr>
        <w:t>Meetings:</w:t>
      </w:r>
    </w:p>
    <w:p w:rsidR="007D219D" w:rsidRDefault="007D219D" w:rsidP="007D219D">
      <w:pPr>
        <w:pStyle w:val="ListParagraph"/>
        <w:numPr>
          <w:ilvl w:val="0"/>
          <w:numId w:val="2"/>
        </w:numPr>
        <w:autoSpaceDE w:val="0"/>
        <w:autoSpaceDN w:val="0"/>
        <w:adjustRightInd w:val="0"/>
        <w:jc w:val="both"/>
        <w:rPr>
          <w:lang w:eastAsia="x-none"/>
        </w:rPr>
      </w:pPr>
      <w:r>
        <w:rPr>
          <w:lang w:eastAsia="x-none"/>
        </w:rPr>
        <w:t>No NANPA relief meetings were held in May</w:t>
      </w:r>
    </w:p>
    <w:p w:rsidR="007D219D" w:rsidRDefault="007D219D" w:rsidP="007D219D">
      <w:pPr>
        <w:pStyle w:val="ListParagraph"/>
        <w:autoSpaceDE w:val="0"/>
        <w:autoSpaceDN w:val="0"/>
        <w:adjustRightInd w:val="0"/>
        <w:ind w:left="360"/>
        <w:jc w:val="both"/>
        <w:rPr>
          <w:lang w:eastAsia="x-none"/>
        </w:rPr>
      </w:pPr>
    </w:p>
    <w:p w:rsidR="009B2262" w:rsidRPr="004365E4" w:rsidRDefault="009B2262" w:rsidP="009B2262">
      <w:pPr>
        <w:autoSpaceDE w:val="0"/>
        <w:autoSpaceDN w:val="0"/>
        <w:adjustRightInd w:val="0"/>
        <w:jc w:val="both"/>
        <w:rPr>
          <w:lang w:eastAsia="x-none"/>
        </w:rPr>
      </w:pPr>
      <w:r w:rsidRPr="004365E4">
        <w:rPr>
          <w:lang w:eastAsia="x-none"/>
        </w:rPr>
        <w:t>Activities related to requests for pooling-related data</w:t>
      </w:r>
      <w:r w:rsidR="00ED1835">
        <w:rPr>
          <w:lang w:eastAsia="x-none"/>
        </w:rPr>
        <w:t xml:space="preserve"> from NANPA</w:t>
      </w:r>
      <w:r w:rsidRPr="004365E4">
        <w:rPr>
          <w:lang w:eastAsia="x-none"/>
        </w:rPr>
        <w:t>:</w:t>
      </w:r>
    </w:p>
    <w:p w:rsidR="0065777F" w:rsidRDefault="007D219D" w:rsidP="00ED1835">
      <w:pPr>
        <w:pStyle w:val="ListParagraph"/>
        <w:numPr>
          <w:ilvl w:val="0"/>
          <w:numId w:val="2"/>
        </w:numPr>
        <w:autoSpaceDE w:val="0"/>
        <w:autoSpaceDN w:val="0"/>
        <w:adjustRightInd w:val="0"/>
        <w:jc w:val="both"/>
        <w:rPr>
          <w:lang w:eastAsia="x-none"/>
        </w:rPr>
      </w:pPr>
      <w:r>
        <w:rPr>
          <w:lang w:eastAsia="x-none"/>
        </w:rPr>
        <w:t>Pooling data for WA 206, 253, 360, and 4256 relief implementation call scheduled on 6/8/16</w:t>
      </w:r>
    </w:p>
    <w:p w:rsidR="006751F0" w:rsidRDefault="006751F0" w:rsidP="00ED1835">
      <w:pPr>
        <w:pStyle w:val="ListParagraph"/>
        <w:numPr>
          <w:ilvl w:val="0"/>
          <w:numId w:val="2"/>
        </w:numPr>
        <w:autoSpaceDE w:val="0"/>
        <w:autoSpaceDN w:val="0"/>
        <w:adjustRightInd w:val="0"/>
        <w:jc w:val="both"/>
        <w:rPr>
          <w:lang w:eastAsia="x-none"/>
        </w:rPr>
      </w:pPr>
      <w:r>
        <w:rPr>
          <w:lang w:eastAsia="x-none"/>
        </w:rPr>
        <w:t xml:space="preserve">Pooling data for </w:t>
      </w:r>
      <w:r w:rsidR="007D219D">
        <w:rPr>
          <w:lang w:eastAsia="x-none"/>
        </w:rPr>
        <w:t>PA 215/267</w:t>
      </w:r>
      <w:r>
        <w:rPr>
          <w:lang w:eastAsia="x-none"/>
        </w:rPr>
        <w:t xml:space="preserve"> relief planning call scheduled for 6/2</w:t>
      </w:r>
      <w:r w:rsidR="007D219D">
        <w:rPr>
          <w:lang w:eastAsia="x-none"/>
        </w:rPr>
        <w:t>8</w:t>
      </w:r>
      <w:r>
        <w:rPr>
          <w:lang w:eastAsia="x-none"/>
        </w:rPr>
        <w:t>/2016</w:t>
      </w:r>
    </w:p>
    <w:p w:rsidR="00ED3D74" w:rsidRPr="004365E4" w:rsidRDefault="00ED3D74" w:rsidP="00ED3D74">
      <w:pPr>
        <w:autoSpaceDE w:val="0"/>
        <w:autoSpaceDN w:val="0"/>
        <w:adjustRightInd w:val="0"/>
        <w:rPr>
          <w:lang w:eastAsia="x-none"/>
        </w:rPr>
      </w:pPr>
    </w:p>
    <w:p w:rsidR="00DF795F" w:rsidRPr="004365E4" w:rsidRDefault="00DF795F" w:rsidP="00AA17F1">
      <w:pPr>
        <w:pStyle w:val="Heading1"/>
        <w:spacing w:before="0" w:after="0"/>
        <w:rPr>
          <w:rFonts w:ascii="Times New Roman" w:hAnsi="Times New Roman"/>
          <w:b w:val="0"/>
          <w:bCs w:val="0"/>
          <w:kern w:val="0"/>
          <w:sz w:val="24"/>
          <w:szCs w:val="24"/>
          <w:lang w:val="en-US"/>
        </w:rPr>
      </w:pPr>
      <w:bookmarkStart w:id="12" w:name="_Toc314561458"/>
      <w:r w:rsidRPr="004365E4">
        <w:rPr>
          <w:rFonts w:ascii="Times New Roman" w:hAnsi="Times New Roman"/>
          <w:b w:val="0"/>
          <w:bCs w:val="0"/>
          <w:kern w:val="0"/>
          <w:sz w:val="24"/>
          <w:szCs w:val="24"/>
          <w:lang w:val="en-US"/>
        </w:rPr>
        <w:t>Regulatory Update</w:t>
      </w:r>
      <w:bookmarkEnd w:id="12"/>
    </w:p>
    <w:p w:rsidR="00AA08F5" w:rsidRDefault="00111B08" w:rsidP="00111B08">
      <w:pPr>
        <w:pStyle w:val="ListParagraph"/>
        <w:numPr>
          <w:ilvl w:val="0"/>
          <w:numId w:val="2"/>
        </w:numPr>
        <w:autoSpaceDE w:val="0"/>
        <w:autoSpaceDN w:val="0"/>
        <w:adjustRightInd w:val="0"/>
        <w:jc w:val="both"/>
        <w:rPr>
          <w:lang w:eastAsia="x-none"/>
        </w:rPr>
      </w:pPr>
      <w:r>
        <w:rPr>
          <w:lang w:eastAsia="x-none"/>
        </w:rPr>
        <w:t xml:space="preserve">VoIP direct access order related </w:t>
      </w:r>
      <w:r w:rsidR="00733849">
        <w:rPr>
          <w:lang w:eastAsia="x-none"/>
        </w:rPr>
        <w:t>activities</w:t>
      </w:r>
      <w:r w:rsidR="00473376">
        <w:rPr>
          <w:lang w:eastAsia="x-none"/>
        </w:rPr>
        <w:t>:</w:t>
      </w:r>
    </w:p>
    <w:p w:rsidR="008C7684" w:rsidRDefault="007D219D" w:rsidP="00111B08">
      <w:pPr>
        <w:pStyle w:val="ListParagraph"/>
        <w:numPr>
          <w:ilvl w:val="1"/>
          <w:numId w:val="2"/>
        </w:numPr>
        <w:autoSpaceDE w:val="0"/>
        <w:autoSpaceDN w:val="0"/>
        <w:adjustRightInd w:val="0"/>
        <w:ind w:left="720"/>
        <w:jc w:val="both"/>
        <w:rPr>
          <w:lang w:eastAsia="x-none"/>
        </w:rPr>
      </w:pPr>
      <w:r>
        <w:rPr>
          <w:lang w:eastAsia="x-none"/>
        </w:rPr>
        <w:t>Eight</w:t>
      </w:r>
      <w:r w:rsidR="008C7684">
        <w:rPr>
          <w:lang w:eastAsia="x-none"/>
        </w:rPr>
        <w:t xml:space="preserve"> VoIP applications have been filed</w:t>
      </w:r>
    </w:p>
    <w:p w:rsidR="008C7684" w:rsidRDefault="007D219D" w:rsidP="008C7684">
      <w:pPr>
        <w:pStyle w:val="ListParagraph"/>
        <w:numPr>
          <w:ilvl w:val="2"/>
          <w:numId w:val="2"/>
        </w:numPr>
        <w:autoSpaceDE w:val="0"/>
        <w:autoSpaceDN w:val="0"/>
        <w:adjustRightInd w:val="0"/>
        <w:ind w:left="1080"/>
        <w:jc w:val="both"/>
        <w:rPr>
          <w:lang w:eastAsia="x-none"/>
        </w:rPr>
      </w:pPr>
      <w:r>
        <w:rPr>
          <w:lang w:eastAsia="x-none"/>
        </w:rPr>
        <w:t>Three applications have been approved</w:t>
      </w:r>
    </w:p>
    <w:p w:rsidR="00446EA7" w:rsidRDefault="007D219D" w:rsidP="007D219D">
      <w:pPr>
        <w:pStyle w:val="ListParagraph"/>
        <w:numPr>
          <w:ilvl w:val="0"/>
          <w:numId w:val="2"/>
        </w:numPr>
        <w:autoSpaceDE w:val="0"/>
        <w:autoSpaceDN w:val="0"/>
        <w:adjustRightInd w:val="0"/>
        <w:jc w:val="both"/>
        <w:rPr>
          <w:lang w:eastAsia="x-none"/>
        </w:rPr>
      </w:pPr>
      <w:r>
        <w:rPr>
          <w:lang w:eastAsia="x-none"/>
        </w:rPr>
        <w:t>State regulatory updates:</w:t>
      </w:r>
    </w:p>
    <w:p w:rsidR="007D219D" w:rsidRDefault="007D219D" w:rsidP="007D219D">
      <w:pPr>
        <w:pStyle w:val="ListParagraph"/>
        <w:numPr>
          <w:ilvl w:val="1"/>
          <w:numId w:val="2"/>
        </w:numPr>
        <w:autoSpaceDE w:val="0"/>
        <w:autoSpaceDN w:val="0"/>
        <w:adjustRightInd w:val="0"/>
        <w:ind w:left="720"/>
        <w:jc w:val="both"/>
        <w:rPr>
          <w:lang w:eastAsia="x-none"/>
        </w:rPr>
      </w:pPr>
      <w:r>
        <w:rPr>
          <w:lang w:eastAsia="x-none"/>
        </w:rPr>
        <w:t>CA – Kim Hua will be assisting Joanne Leung</w:t>
      </w:r>
    </w:p>
    <w:p w:rsidR="00DF0811" w:rsidRDefault="00DF0811" w:rsidP="007D219D">
      <w:pPr>
        <w:pStyle w:val="ListParagraph"/>
        <w:numPr>
          <w:ilvl w:val="1"/>
          <w:numId w:val="2"/>
        </w:numPr>
        <w:autoSpaceDE w:val="0"/>
        <w:autoSpaceDN w:val="0"/>
        <w:adjustRightInd w:val="0"/>
        <w:ind w:left="720"/>
        <w:jc w:val="both"/>
        <w:rPr>
          <w:lang w:eastAsia="x-none"/>
        </w:rPr>
      </w:pPr>
      <w:r>
        <w:rPr>
          <w:lang w:eastAsia="x-none"/>
        </w:rPr>
        <w:t>NY – Lauriann Mullen is now the contact replacing Dave Kitchen</w:t>
      </w:r>
    </w:p>
    <w:p w:rsidR="00DF0811" w:rsidRDefault="00DF0811" w:rsidP="007D219D">
      <w:pPr>
        <w:pStyle w:val="ListParagraph"/>
        <w:numPr>
          <w:ilvl w:val="1"/>
          <w:numId w:val="2"/>
        </w:numPr>
        <w:autoSpaceDE w:val="0"/>
        <w:autoSpaceDN w:val="0"/>
        <w:adjustRightInd w:val="0"/>
        <w:ind w:left="720"/>
        <w:jc w:val="both"/>
        <w:rPr>
          <w:lang w:eastAsia="x-none"/>
        </w:rPr>
      </w:pPr>
      <w:r>
        <w:rPr>
          <w:lang w:eastAsia="x-none"/>
        </w:rPr>
        <w:t xml:space="preserve">NV – Josh Edelman has replaced Christina Zuniga, </w:t>
      </w:r>
      <w:r w:rsidR="001C072A">
        <w:rPr>
          <w:lang w:eastAsia="x-none"/>
        </w:rPr>
        <w:t xml:space="preserve">who </w:t>
      </w:r>
      <w:r>
        <w:rPr>
          <w:lang w:eastAsia="x-none"/>
        </w:rPr>
        <w:t>is no longer doing number</w:t>
      </w:r>
      <w:r w:rsidR="001C072A">
        <w:rPr>
          <w:lang w:eastAsia="x-none"/>
        </w:rPr>
        <w:t>ing</w:t>
      </w:r>
      <w:r>
        <w:rPr>
          <w:lang w:eastAsia="x-none"/>
        </w:rPr>
        <w:t>.  An educational session was held with Josh</w:t>
      </w:r>
      <w:r w:rsidR="001C072A">
        <w:rPr>
          <w:lang w:eastAsia="x-none"/>
        </w:rPr>
        <w:t>.</w:t>
      </w:r>
    </w:p>
    <w:p w:rsidR="00446EA7" w:rsidRDefault="00446EA7" w:rsidP="00446EA7">
      <w:pPr>
        <w:pStyle w:val="ListParagraph"/>
        <w:autoSpaceDE w:val="0"/>
        <w:autoSpaceDN w:val="0"/>
        <w:adjustRightInd w:val="0"/>
        <w:ind w:left="1080"/>
        <w:jc w:val="both"/>
        <w:rPr>
          <w:lang w:eastAsia="x-none"/>
        </w:rPr>
      </w:pPr>
    </w:p>
    <w:p w:rsidR="0048631C" w:rsidRPr="006C17F0" w:rsidRDefault="00DF795F" w:rsidP="00E20F1B">
      <w:pPr>
        <w:rPr>
          <w:rFonts w:ascii="Arial" w:hAnsi="Arial" w:cs="Arial"/>
          <w:b/>
          <w:bCs/>
          <w:kern w:val="32"/>
          <w:sz w:val="20"/>
          <w:szCs w:val="20"/>
          <w:u w:val="single"/>
        </w:rPr>
      </w:pPr>
      <w:r w:rsidRPr="006C17F0">
        <w:rPr>
          <w:rFonts w:ascii="Arial" w:hAnsi="Arial" w:cs="Arial"/>
          <w:b/>
          <w:bCs/>
          <w:kern w:val="32"/>
          <w:sz w:val="20"/>
          <w:szCs w:val="20"/>
          <w:u w:val="single"/>
        </w:rPr>
        <w:lastRenderedPageBreak/>
        <w:t>Customer Focus</w:t>
      </w:r>
    </w:p>
    <w:p w:rsidR="000C5A67" w:rsidRDefault="000C5A67" w:rsidP="000C5A67">
      <w:pPr>
        <w:ind w:left="360"/>
        <w:rPr>
          <w:rFonts w:ascii="Arial" w:hAnsi="Arial" w:cs="Arial"/>
          <w:b/>
          <w:bCs/>
          <w:kern w:val="32"/>
          <w:sz w:val="20"/>
          <w:szCs w:val="20"/>
        </w:rPr>
      </w:pPr>
    </w:p>
    <w:p w:rsidR="000C5A67" w:rsidRPr="006C17F0" w:rsidRDefault="000C5A67" w:rsidP="00385E1C">
      <w:pPr>
        <w:numPr>
          <w:ilvl w:val="1"/>
          <w:numId w:val="2"/>
        </w:numPr>
        <w:rPr>
          <w:rFonts w:ascii="Arial" w:hAnsi="Arial" w:cs="Arial"/>
          <w:b/>
          <w:bCs/>
          <w:kern w:val="32"/>
          <w:sz w:val="20"/>
          <w:szCs w:val="20"/>
        </w:rPr>
      </w:pPr>
      <w:r w:rsidRPr="006C17F0">
        <w:rPr>
          <w:rFonts w:ascii="Arial" w:hAnsi="Arial" w:cs="Arial"/>
          <w:b/>
          <w:bCs/>
          <w:kern w:val="32"/>
          <w:sz w:val="20"/>
          <w:szCs w:val="20"/>
        </w:rPr>
        <w:t>p-ANI</w:t>
      </w:r>
    </w:p>
    <w:p w:rsidR="000C5A67" w:rsidRPr="00596CA9" w:rsidRDefault="000C5A67" w:rsidP="000C5A67">
      <w:pPr>
        <w:rPr>
          <w:rFonts w:ascii="Arial" w:hAnsi="Arial" w:cs="Arial"/>
          <w:b/>
          <w:bCs/>
          <w:color w:val="000000"/>
          <w:kern w:val="32"/>
          <w:sz w:val="20"/>
          <w:szCs w:val="20"/>
        </w:rPr>
      </w:pPr>
    </w:p>
    <w:tbl>
      <w:tblPr>
        <w:tblW w:w="8744" w:type="dxa"/>
        <w:tblInd w:w="94" w:type="dxa"/>
        <w:tblLook w:val="04A0" w:firstRow="1" w:lastRow="0" w:firstColumn="1" w:lastColumn="0" w:noHBand="0" w:noVBand="1"/>
      </w:tblPr>
      <w:tblGrid>
        <w:gridCol w:w="3974"/>
        <w:gridCol w:w="4770"/>
      </w:tblGrid>
      <w:tr w:rsidR="00E0150D" w:rsidTr="0036402B">
        <w:trPr>
          <w:trHeight w:val="300"/>
        </w:trPr>
        <w:tc>
          <w:tcPr>
            <w:tcW w:w="3974" w:type="dxa"/>
            <w:tcBorders>
              <w:top w:val="single" w:sz="4" w:space="0" w:color="auto"/>
              <w:left w:val="single" w:sz="4" w:space="0" w:color="auto"/>
              <w:bottom w:val="nil"/>
              <w:right w:val="single" w:sz="4" w:space="0" w:color="auto"/>
            </w:tcBorders>
            <w:shd w:val="clear" w:color="auto" w:fill="auto"/>
            <w:hideMark/>
          </w:tcPr>
          <w:p w:rsidR="00E0150D" w:rsidRPr="00E0150D" w:rsidRDefault="00E0150D" w:rsidP="00A466E0">
            <w:pPr>
              <w:rPr>
                <w:rFonts w:ascii="Arial" w:hAnsi="Arial" w:cs="Arial"/>
                <w:b/>
                <w:bCs/>
                <w:kern w:val="32"/>
                <w:sz w:val="20"/>
                <w:szCs w:val="20"/>
              </w:rPr>
            </w:pPr>
            <w:r w:rsidRPr="00E0150D">
              <w:rPr>
                <w:rFonts w:ascii="Arial" w:hAnsi="Arial" w:cs="Arial"/>
                <w:b/>
                <w:bCs/>
                <w:kern w:val="32"/>
                <w:sz w:val="20"/>
                <w:szCs w:val="20"/>
              </w:rPr>
              <w:t>Request</w:t>
            </w:r>
          </w:p>
        </w:tc>
        <w:tc>
          <w:tcPr>
            <w:tcW w:w="4770" w:type="dxa"/>
            <w:tcBorders>
              <w:top w:val="single" w:sz="4" w:space="0" w:color="auto"/>
              <w:left w:val="nil"/>
              <w:bottom w:val="nil"/>
              <w:right w:val="single" w:sz="4" w:space="0" w:color="auto"/>
            </w:tcBorders>
            <w:shd w:val="clear" w:color="auto" w:fill="auto"/>
            <w:hideMark/>
          </w:tcPr>
          <w:p w:rsidR="00E0150D" w:rsidRPr="00E0150D" w:rsidRDefault="00E0150D" w:rsidP="00A466E0">
            <w:pPr>
              <w:rPr>
                <w:rFonts w:ascii="Arial" w:hAnsi="Arial" w:cs="Arial"/>
                <w:b/>
                <w:bCs/>
                <w:kern w:val="32"/>
                <w:sz w:val="20"/>
                <w:szCs w:val="20"/>
              </w:rPr>
            </w:pPr>
            <w:r w:rsidRPr="00E0150D">
              <w:rPr>
                <w:rFonts w:ascii="Arial" w:hAnsi="Arial" w:cs="Arial"/>
                <w:b/>
                <w:bCs/>
                <w:kern w:val="32"/>
                <w:sz w:val="20"/>
                <w:szCs w:val="20"/>
              </w:rPr>
              <w:t>Action</w:t>
            </w:r>
          </w:p>
        </w:tc>
      </w:tr>
      <w:tr w:rsidR="00AD3875" w:rsidRPr="00E20F1B" w:rsidTr="00042844">
        <w:trPr>
          <w:trHeight w:val="3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AD3875" w:rsidRPr="00AD3875" w:rsidRDefault="00AD3875" w:rsidP="00AD3875">
            <w:pPr>
              <w:rPr>
                <w:rFonts w:ascii="Arial" w:hAnsi="Arial" w:cs="Arial"/>
                <w:bCs/>
                <w:kern w:val="32"/>
                <w:sz w:val="20"/>
                <w:szCs w:val="20"/>
              </w:rPr>
            </w:pPr>
            <w:r w:rsidRPr="00CC4A83">
              <w:rPr>
                <w:rFonts w:ascii="Arial" w:hAnsi="Arial" w:cs="Arial"/>
                <w:bCs/>
                <w:kern w:val="32"/>
                <w:sz w:val="20"/>
                <w:szCs w:val="20"/>
                <w:u w:val="single"/>
              </w:rPr>
              <w:t>Ongoing</w:t>
            </w:r>
            <w:r w:rsidRPr="00AD3875">
              <w:rPr>
                <w:rFonts w:ascii="Arial" w:hAnsi="Arial" w:cs="Arial"/>
                <w:bCs/>
                <w:kern w:val="32"/>
                <w:sz w:val="20"/>
                <w:szCs w:val="20"/>
              </w:rPr>
              <w:t>: Receive requests with either no supporting documentation or incorrect supporting documentation.</w:t>
            </w:r>
          </w:p>
        </w:tc>
        <w:tc>
          <w:tcPr>
            <w:tcW w:w="4770" w:type="dxa"/>
            <w:tcBorders>
              <w:top w:val="single" w:sz="4" w:space="0" w:color="auto"/>
              <w:left w:val="nil"/>
              <w:bottom w:val="single" w:sz="4" w:space="0" w:color="auto"/>
              <w:right w:val="single" w:sz="4" w:space="0" w:color="auto"/>
            </w:tcBorders>
            <w:shd w:val="clear" w:color="auto" w:fill="auto"/>
            <w:vAlign w:val="center"/>
          </w:tcPr>
          <w:p w:rsidR="00AD3875" w:rsidRPr="00AD3875" w:rsidRDefault="00AD3875" w:rsidP="00AD3875">
            <w:pPr>
              <w:rPr>
                <w:rFonts w:ascii="Arial" w:hAnsi="Arial" w:cs="Arial"/>
                <w:bCs/>
                <w:kern w:val="32"/>
                <w:sz w:val="20"/>
                <w:szCs w:val="20"/>
              </w:rPr>
            </w:pPr>
            <w:r w:rsidRPr="00AD3875">
              <w:rPr>
                <w:rFonts w:ascii="Arial" w:hAnsi="Arial" w:cs="Arial"/>
                <w:bCs/>
                <w:kern w:val="32"/>
                <w:sz w:val="20"/>
                <w:szCs w:val="20"/>
              </w:rPr>
              <w:t xml:space="preserve">Ongoing: Send courtesy email to applicant requesting documentation or correct documentation. In some cases, provided the license to the carrier. </w:t>
            </w:r>
          </w:p>
        </w:tc>
      </w:tr>
      <w:tr w:rsidR="00AD3875" w:rsidRPr="00E20F1B" w:rsidTr="00042844">
        <w:trPr>
          <w:trHeight w:val="3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875" w:rsidRPr="00AD3875" w:rsidRDefault="00AD3875" w:rsidP="00AD3875">
            <w:pPr>
              <w:rPr>
                <w:rFonts w:ascii="Arial" w:hAnsi="Arial" w:cs="Arial"/>
                <w:bCs/>
                <w:kern w:val="32"/>
                <w:sz w:val="20"/>
                <w:szCs w:val="20"/>
              </w:rPr>
            </w:pPr>
            <w:r w:rsidRPr="00CC4A83">
              <w:rPr>
                <w:rFonts w:ascii="Arial" w:hAnsi="Arial" w:cs="Arial"/>
                <w:bCs/>
                <w:kern w:val="32"/>
                <w:sz w:val="20"/>
                <w:szCs w:val="20"/>
                <w:u w:val="single"/>
              </w:rPr>
              <w:t>Ongoing</w:t>
            </w:r>
            <w:r w:rsidRPr="00AD3875">
              <w:rPr>
                <w:rFonts w:ascii="Arial" w:hAnsi="Arial" w:cs="Arial"/>
                <w:bCs/>
                <w:kern w:val="32"/>
                <w:sz w:val="20"/>
                <w:szCs w:val="20"/>
              </w:rPr>
              <w:t>: In certain areas, it was requested that the RNA continue to assign 211 for VoIP and 511 for wireless.</w:t>
            </w:r>
          </w:p>
        </w:tc>
        <w:tc>
          <w:tcPr>
            <w:tcW w:w="4770" w:type="dxa"/>
            <w:tcBorders>
              <w:top w:val="single" w:sz="4" w:space="0" w:color="auto"/>
              <w:left w:val="nil"/>
              <w:bottom w:val="single" w:sz="4" w:space="0" w:color="auto"/>
              <w:right w:val="single" w:sz="4" w:space="0" w:color="auto"/>
            </w:tcBorders>
            <w:shd w:val="clear" w:color="auto" w:fill="auto"/>
            <w:vAlign w:val="center"/>
            <w:hideMark/>
          </w:tcPr>
          <w:p w:rsidR="00AD3875" w:rsidRPr="00AD3875" w:rsidRDefault="00AD3875" w:rsidP="00AD3875">
            <w:pPr>
              <w:rPr>
                <w:rFonts w:ascii="Arial" w:hAnsi="Arial" w:cs="Arial"/>
                <w:bCs/>
                <w:kern w:val="32"/>
                <w:sz w:val="20"/>
                <w:szCs w:val="20"/>
              </w:rPr>
            </w:pPr>
            <w:r w:rsidRPr="00AD3875">
              <w:rPr>
                <w:rFonts w:ascii="Arial" w:hAnsi="Arial" w:cs="Arial"/>
                <w:bCs/>
                <w:kern w:val="32"/>
                <w:sz w:val="20"/>
                <w:szCs w:val="20"/>
              </w:rPr>
              <w:t xml:space="preserve">Ongoing: The RNA will continue to assign in that manner in an NPA until either the 211 or 511 NXX is depleted or if a carrier has requested a specific assignment preference. </w:t>
            </w:r>
          </w:p>
        </w:tc>
      </w:tr>
      <w:tr w:rsidR="00DF0811" w:rsidRPr="00E20F1B" w:rsidTr="00CE285B">
        <w:trPr>
          <w:trHeight w:val="3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DF0811" w:rsidRPr="00DF0811" w:rsidRDefault="00DF0811" w:rsidP="00DF0811">
            <w:pPr>
              <w:rPr>
                <w:rFonts w:ascii="Arial" w:hAnsi="Arial" w:cs="Arial"/>
                <w:bCs/>
                <w:kern w:val="32"/>
                <w:sz w:val="20"/>
                <w:szCs w:val="20"/>
              </w:rPr>
            </w:pPr>
            <w:r w:rsidRPr="00DF0811">
              <w:rPr>
                <w:rFonts w:ascii="Arial" w:hAnsi="Arial" w:cs="Arial"/>
                <w:bCs/>
                <w:kern w:val="32"/>
                <w:sz w:val="20"/>
                <w:szCs w:val="20"/>
              </w:rPr>
              <w:t>In processing an annual report, we found numerous errors in the file.</w:t>
            </w:r>
          </w:p>
        </w:tc>
        <w:tc>
          <w:tcPr>
            <w:tcW w:w="4770" w:type="dxa"/>
            <w:tcBorders>
              <w:top w:val="single" w:sz="4" w:space="0" w:color="auto"/>
              <w:left w:val="nil"/>
              <w:bottom w:val="single" w:sz="4" w:space="0" w:color="auto"/>
              <w:right w:val="single" w:sz="4" w:space="0" w:color="auto"/>
            </w:tcBorders>
            <w:shd w:val="clear" w:color="auto" w:fill="auto"/>
            <w:vAlign w:val="center"/>
          </w:tcPr>
          <w:p w:rsidR="00DF0811" w:rsidRPr="00DF0811" w:rsidRDefault="00DF0811" w:rsidP="00DF0811">
            <w:pPr>
              <w:rPr>
                <w:rFonts w:ascii="Arial" w:hAnsi="Arial" w:cs="Arial"/>
                <w:bCs/>
                <w:kern w:val="32"/>
                <w:sz w:val="20"/>
                <w:szCs w:val="20"/>
              </w:rPr>
            </w:pPr>
            <w:r w:rsidRPr="00DF0811">
              <w:rPr>
                <w:rFonts w:ascii="Arial" w:hAnsi="Arial" w:cs="Arial"/>
                <w:bCs/>
                <w:kern w:val="32"/>
                <w:sz w:val="20"/>
                <w:szCs w:val="20"/>
              </w:rPr>
              <w:t>Worked with the SP consultant on how to proceed with resolving the errors found in the file.</w:t>
            </w:r>
          </w:p>
        </w:tc>
      </w:tr>
      <w:tr w:rsidR="00DF0811" w:rsidRPr="00E20F1B" w:rsidTr="00CE285B">
        <w:trPr>
          <w:trHeight w:val="3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DF0811" w:rsidRPr="00DF0811" w:rsidRDefault="00DF0811" w:rsidP="00DF0811">
            <w:pPr>
              <w:rPr>
                <w:rFonts w:ascii="Arial" w:hAnsi="Arial" w:cs="Arial"/>
                <w:bCs/>
                <w:kern w:val="32"/>
                <w:sz w:val="20"/>
                <w:szCs w:val="20"/>
              </w:rPr>
            </w:pPr>
            <w:r w:rsidRPr="00DF0811">
              <w:rPr>
                <w:rFonts w:ascii="Arial" w:hAnsi="Arial" w:cs="Arial"/>
                <w:bCs/>
                <w:kern w:val="32"/>
                <w:sz w:val="20"/>
                <w:szCs w:val="20"/>
              </w:rPr>
              <w:t>Received a request for p-ANI from the SP’s consultant for which the documentation was insufficient.</w:t>
            </w:r>
          </w:p>
        </w:tc>
        <w:tc>
          <w:tcPr>
            <w:tcW w:w="4770" w:type="dxa"/>
            <w:tcBorders>
              <w:top w:val="single" w:sz="4" w:space="0" w:color="auto"/>
              <w:left w:val="nil"/>
              <w:bottom w:val="single" w:sz="4" w:space="0" w:color="auto"/>
              <w:right w:val="single" w:sz="4" w:space="0" w:color="auto"/>
            </w:tcBorders>
            <w:shd w:val="clear" w:color="auto" w:fill="auto"/>
            <w:vAlign w:val="center"/>
          </w:tcPr>
          <w:p w:rsidR="00DF0811" w:rsidRPr="00DF0811" w:rsidRDefault="00DF0811" w:rsidP="00DF0811">
            <w:pPr>
              <w:rPr>
                <w:rFonts w:ascii="Arial" w:hAnsi="Arial" w:cs="Arial"/>
                <w:bCs/>
                <w:kern w:val="32"/>
                <w:sz w:val="20"/>
                <w:szCs w:val="20"/>
              </w:rPr>
            </w:pPr>
            <w:r w:rsidRPr="00DF0811">
              <w:rPr>
                <w:rFonts w:ascii="Arial" w:hAnsi="Arial" w:cs="Arial"/>
                <w:bCs/>
                <w:kern w:val="32"/>
                <w:sz w:val="20"/>
                <w:szCs w:val="20"/>
              </w:rPr>
              <w:t>Located the required documentation and provided it to the consultant.</w:t>
            </w:r>
          </w:p>
        </w:tc>
      </w:tr>
      <w:tr w:rsidR="00DF0811" w:rsidRPr="00E20F1B" w:rsidTr="00CE285B">
        <w:trPr>
          <w:trHeight w:val="3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DF0811" w:rsidRPr="00DF0811" w:rsidRDefault="00DF0811" w:rsidP="00DF0811">
            <w:pPr>
              <w:rPr>
                <w:rFonts w:ascii="Arial" w:hAnsi="Arial" w:cs="Arial"/>
                <w:bCs/>
                <w:kern w:val="32"/>
                <w:sz w:val="20"/>
                <w:szCs w:val="20"/>
              </w:rPr>
            </w:pPr>
            <w:r w:rsidRPr="00DF0811">
              <w:rPr>
                <w:rFonts w:ascii="Arial" w:hAnsi="Arial" w:cs="Arial"/>
                <w:bCs/>
                <w:kern w:val="32"/>
                <w:sz w:val="20"/>
                <w:szCs w:val="20"/>
              </w:rPr>
              <w:t xml:space="preserve">Received a request for which the documentation was insufficient.  </w:t>
            </w:r>
          </w:p>
        </w:tc>
        <w:tc>
          <w:tcPr>
            <w:tcW w:w="4770" w:type="dxa"/>
            <w:tcBorders>
              <w:top w:val="single" w:sz="4" w:space="0" w:color="auto"/>
              <w:left w:val="nil"/>
              <w:bottom w:val="single" w:sz="4" w:space="0" w:color="auto"/>
              <w:right w:val="single" w:sz="4" w:space="0" w:color="auto"/>
            </w:tcBorders>
            <w:shd w:val="clear" w:color="auto" w:fill="auto"/>
            <w:vAlign w:val="center"/>
          </w:tcPr>
          <w:p w:rsidR="00DF0811" w:rsidRPr="00DF0811" w:rsidRDefault="00DF0811" w:rsidP="00DF0811">
            <w:pPr>
              <w:rPr>
                <w:rFonts w:ascii="Arial" w:hAnsi="Arial" w:cs="Arial"/>
                <w:bCs/>
                <w:kern w:val="32"/>
                <w:sz w:val="20"/>
                <w:szCs w:val="20"/>
              </w:rPr>
            </w:pPr>
            <w:r w:rsidRPr="00DF0811">
              <w:rPr>
                <w:rFonts w:ascii="Arial" w:hAnsi="Arial" w:cs="Arial"/>
                <w:bCs/>
                <w:kern w:val="32"/>
                <w:sz w:val="20"/>
                <w:szCs w:val="20"/>
              </w:rPr>
              <w:t xml:space="preserve">We informed the provider that their request for a CPCN was previously denied and directed them to the appropriate provisions of the VoIP order as to what is required. </w:t>
            </w:r>
          </w:p>
        </w:tc>
      </w:tr>
    </w:tbl>
    <w:p w:rsidR="00AF1E50" w:rsidRDefault="00AF1E50" w:rsidP="004B2FFF">
      <w:pPr>
        <w:ind w:left="1080"/>
        <w:rPr>
          <w:rFonts w:ascii="Arial" w:hAnsi="Arial" w:cs="Arial"/>
          <w:sz w:val="20"/>
          <w:szCs w:val="20"/>
        </w:rPr>
      </w:pPr>
    </w:p>
    <w:p w:rsidR="000C5A67" w:rsidRPr="00AF1E50" w:rsidRDefault="00385E1C" w:rsidP="000C5A67">
      <w:pPr>
        <w:numPr>
          <w:ilvl w:val="1"/>
          <w:numId w:val="2"/>
        </w:numPr>
        <w:rPr>
          <w:rFonts w:ascii="Arial" w:hAnsi="Arial" w:cs="Arial"/>
          <w:b/>
          <w:sz w:val="20"/>
          <w:szCs w:val="20"/>
        </w:rPr>
      </w:pPr>
      <w:r w:rsidRPr="00AF1E50">
        <w:rPr>
          <w:rFonts w:ascii="Arial" w:hAnsi="Arial" w:cs="Arial"/>
          <w:b/>
          <w:sz w:val="20"/>
          <w:szCs w:val="20"/>
        </w:rPr>
        <w:t>P</w:t>
      </w:r>
      <w:r w:rsidR="00967616" w:rsidRPr="00AF1E50">
        <w:rPr>
          <w:rFonts w:ascii="Arial" w:hAnsi="Arial" w:cs="Arial"/>
          <w:b/>
          <w:sz w:val="20"/>
          <w:szCs w:val="20"/>
        </w:rPr>
        <w:t>ooling</w:t>
      </w:r>
    </w:p>
    <w:p w:rsidR="000C5A67" w:rsidRPr="00AF1E50" w:rsidRDefault="000C5A67" w:rsidP="000C5A67">
      <w:pPr>
        <w:rPr>
          <w:rFonts w:ascii="Arial" w:hAnsi="Arial" w:cs="Arial"/>
          <w:sz w:val="20"/>
          <w:szCs w:val="20"/>
        </w:rPr>
      </w:pPr>
    </w:p>
    <w:tbl>
      <w:tblPr>
        <w:tblW w:w="8744" w:type="dxa"/>
        <w:tblInd w:w="94" w:type="dxa"/>
        <w:tblLook w:val="04A0" w:firstRow="1" w:lastRow="0" w:firstColumn="1" w:lastColumn="0" w:noHBand="0" w:noVBand="1"/>
      </w:tblPr>
      <w:tblGrid>
        <w:gridCol w:w="3974"/>
        <w:gridCol w:w="4770"/>
      </w:tblGrid>
      <w:tr w:rsidR="00E0150D" w:rsidTr="00811ABE">
        <w:trPr>
          <w:trHeight w:val="300"/>
        </w:trPr>
        <w:tc>
          <w:tcPr>
            <w:tcW w:w="3974" w:type="dxa"/>
            <w:tcBorders>
              <w:top w:val="single" w:sz="4" w:space="0" w:color="auto"/>
              <w:left w:val="single" w:sz="4" w:space="0" w:color="auto"/>
              <w:bottom w:val="nil"/>
              <w:right w:val="single" w:sz="4" w:space="0" w:color="auto"/>
            </w:tcBorders>
            <w:shd w:val="clear" w:color="auto" w:fill="auto"/>
            <w:hideMark/>
          </w:tcPr>
          <w:p w:rsidR="00E0150D" w:rsidRPr="00E0150D" w:rsidRDefault="00E0150D" w:rsidP="00E0150D">
            <w:pPr>
              <w:rPr>
                <w:rFonts w:ascii="Arial" w:hAnsi="Arial" w:cs="Arial"/>
                <w:b/>
                <w:bCs/>
                <w:kern w:val="32"/>
                <w:sz w:val="20"/>
                <w:szCs w:val="20"/>
              </w:rPr>
            </w:pPr>
            <w:r w:rsidRPr="00E0150D">
              <w:rPr>
                <w:rFonts w:ascii="Arial" w:hAnsi="Arial" w:cs="Arial"/>
                <w:b/>
                <w:bCs/>
                <w:kern w:val="32"/>
                <w:sz w:val="20"/>
                <w:szCs w:val="20"/>
              </w:rPr>
              <w:t>Request</w:t>
            </w:r>
          </w:p>
        </w:tc>
        <w:tc>
          <w:tcPr>
            <w:tcW w:w="4770" w:type="dxa"/>
            <w:tcBorders>
              <w:top w:val="single" w:sz="4" w:space="0" w:color="auto"/>
              <w:left w:val="nil"/>
              <w:bottom w:val="nil"/>
              <w:right w:val="single" w:sz="4" w:space="0" w:color="auto"/>
            </w:tcBorders>
            <w:shd w:val="clear" w:color="auto" w:fill="auto"/>
            <w:hideMark/>
          </w:tcPr>
          <w:p w:rsidR="00E0150D" w:rsidRPr="00E0150D" w:rsidRDefault="00E0150D" w:rsidP="00E0150D">
            <w:pPr>
              <w:rPr>
                <w:rFonts w:ascii="Arial" w:hAnsi="Arial" w:cs="Arial"/>
                <w:b/>
                <w:bCs/>
                <w:kern w:val="32"/>
                <w:sz w:val="20"/>
                <w:szCs w:val="20"/>
              </w:rPr>
            </w:pPr>
            <w:r w:rsidRPr="00E0150D">
              <w:rPr>
                <w:rFonts w:ascii="Arial" w:hAnsi="Arial" w:cs="Arial"/>
                <w:b/>
                <w:bCs/>
                <w:kern w:val="32"/>
                <w:sz w:val="20"/>
                <w:szCs w:val="20"/>
              </w:rPr>
              <w:t>Action</w:t>
            </w:r>
          </w:p>
        </w:tc>
      </w:tr>
      <w:tr w:rsidR="00DF0811" w:rsidRPr="00AF42AD" w:rsidTr="008A7CAC">
        <w:trPr>
          <w:trHeight w:val="962"/>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DF0811" w:rsidRPr="00697433" w:rsidRDefault="00DF0811" w:rsidP="00DF0811">
            <w:pPr>
              <w:rPr>
                <w:rFonts w:ascii="Arial" w:hAnsi="Arial" w:cs="Arial"/>
                <w:bCs/>
                <w:kern w:val="32"/>
                <w:sz w:val="20"/>
                <w:szCs w:val="20"/>
              </w:rPr>
            </w:pPr>
            <w:r w:rsidRPr="00AF42AD">
              <w:rPr>
                <w:rFonts w:ascii="Arial" w:hAnsi="Arial" w:cs="Arial"/>
                <w:bCs/>
                <w:kern w:val="32"/>
                <w:sz w:val="20"/>
                <w:szCs w:val="20"/>
              </w:rPr>
              <w:t>Ongoing</w:t>
            </w:r>
            <w:r w:rsidRPr="008A7CAC">
              <w:rPr>
                <w:rFonts w:ascii="Arial" w:hAnsi="Arial" w:cs="Arial"/>
                <w:bCs/>
                <w:kern w:val="32"/>
                <w:sz w:val="20"/>
                <w:szCs w:val="20"/>
              </w:rPr>
              <w:t>: VoIP Direct Access Order support.</w:t>
            </w:r>
          </w:p>
        </w:tc>
        <w:tc>
          <w:tcPr>
            <w:tcW w:w="4770" w:type="dxa"/>
            <w:tcBorders>
              <w:top w:val="single" w:sz="4" w:space="0" w:color="auto"/>
              <w:left w:val="nil"/>
              <w:bottom w:val="single" w:sz="4" w:space="0" w:color="auto"/>
              <w:right w:val="single" w:sz="4" w:space="0" w:color="auto"/>
            </w:tcBorders>
            <w:shd w:val="clear" w:color="auto" w:fill="auto"/>
            <w:noWrap/>
            <w:vAlign w:val="center"/>
          </w:tcPr>
          <w:p w:rsidR="00DF0811" w:rsidRPr="00AF42AD" w:rsidRDefault="00DF0811" w:rsidP="00AF42AD">
            <w:pPr>
              <w:pStyle w:val="ListParagraph"/>
              <w:numPr>
                <w:ilvl w:val="0"/>
                <w:numId w:val="20"/>
              </w:numPr>
              <w:rPr>
                <w:rFonts w:ascii="Arial" w:hAnsi="Arial" w:cs="Arial"/>
                <w:bCs/>
                <w:kern w:val="32"/>
                <w:sz w:val="20"/>
                <w:szCs w:val="20"/>
              </w:rPr>
            </w:pPr>
            <w:r w:rsidRPr="00AF42AD">
              <w:rPr>
                <w:rFonts w:ascii="Arial" w:hAnsi="Arial" w:cs="Arial"/>
                <w:bCs/>
                <w:kern w:val="32"/>
                <w:sz w:val="20"/>
                <w:szCs w:val="20"/>
              </w:rPr>
              <w:t>Enabled an applicant to not have to re-apply by sending rate center updates and notifications to clarify 30-day notifications to 10 states, and notified the FCC.</w:t>
            </w:r>
          </w:p>
          <w:p w:rsidR="00DF0811" w:rsidRPr="00AF42AD" w:rsidRDefault="00DF0811" w:rsidP="00AF42AD">
            <w:pPr>
              <w:pStyle w:val="ListParagraph"/>
              <w:numPr>
                <w:ilvl w:val="0"/>
                <w:numId w:val="20"/>
              </w:numPr>
              <w:rPr>
                <w:rFonts w:ascii="Arial" w:hAnsi="Arial" w:cs="Arial"/>
                <w:bCs/>
                <w:kern w:val="32"/>
                <w:sz w:val="20"/>
                <w:szCs w:val="20"/>
              </w:rPr>
            </w:pPr>
            <w:r w:rsidRPr="00AF42AD">
              <w:rPr>
                <w:rFonts w:ascii="Arial" w:hAnsi="Arial" w:cs="Arial"/>
                <w:bCs/>
                <w:kern w:val="32"/>
                <w:sz w:val="20"/>
                <w:szCs w:val="20"/>
              </w:rPr>
              <w:t>Sent 12 emails to state commission staff about new and pending applications and supplemental filings.</w:t>
            </w:r>
          </w:p>
          <w:p w:rsidR="00DF0811" w:rsidRPr="00AF42AD" w:rsidRDefault="00DF0811" w:rsidP="00AF42AD">
            <w:pPr>
              <w:pStyle w:val="ListParagraph"/>
              <w:numPr>
                <w:ilvl w:val="0"/>
                <w:numId w:val="20"/>
              </w:numPr>
              <w:rPr>
                <w:rFonts w:ascii="Arial" w:hAnsi="Arial" w:cs="Arial"/>
                <w:bCs/>
                <w:kern w:val="32"/>
                <w:sz w:val="20"/>
                <w:szCs w:val="20"/>
              </w:rPr>
            </w:pPr>
            <w:r w:rsidRPr="00AF42AD">
              <w:rPr>
                <w:rFonts w:ascii="Arial" w:hAnsi="Arial" w:cs="Arial"/>
                <w:bCs/>
                <w:kern w:val="32"/>
                <w:sz w:val="20"/>
                <w:szCs w:val="20"/>
              </w:rPr>
              <w:t>We worked with VoIP applicants to educate them on providing acceptable supporting documentation for requests for resources. </w:t>
            </w:r>
          </w:p>
          <w:p w:rsidR="00DF0811" w:rsidRPr="00AF42AD" w:rsidRDefault="00DF0811" w:rsidP="00AF42AD">
            <w:pPr>
              <w:pStyle w:val="ListParagraph"/>
              <w:numPr>
                <w:ilvl w:val="0"/>
                <w:numId w:val="20"/>
              </w:numPr>
              <w:rPr>
                <w:rFonts w:ascii="Arial" w:hAnsi="Arial" w:cs="Arial"/>
                <w:bCs/>
                <w:kern w:val="32"/>
                <w:sz w:val="20"/>
                <w:szCs w:val="20"/>
              </w:rPr>
            </w:pPr>
            <w:r w:rsidRPr="00AF42AD">
              <w:rPr>
                <w:rFonts w:ascii="Arial" w:hAnsi="Arial" w:cs="Arial"/>
                <w:bCs/>
                <w:kern w:val="32"/>
                <w:sz w:val="20"/>
                <w:szCs w:val="20"/>
              </w:rPr>
              <w:t>Responded to several questions from state regulators about 30-day notifications and process</w:t>
            </w:r>
          </w:p>
          <w:p w:rsidR="00DF0811" w:rsidRPr="00AF42AD" w:rsidRDefault="00DF0811" w:rsidP="00AF42AD">
            <w:pPr>
              <w:pStyle w:val="ListParagraph"/>
              <w:numPr>
                <w:ilvl w:val="0"/>
                <w:numId w:val="20"/>
              </w:numPr>
              <w:rPr>
                <w:rFonts w:ascii="Arial" w:hAnsi="Arial" w:cs="Arial"/>
                <w:bCs/>
                <w:kern w:val="32"/>
                <w:sz w:val="20"/>
                <w:szCs w:val="20"/>
              </w:rPr>
            </w:pPr>
            <w:r w:rsidRPr="00AF42AD">
              <w:rPr>
                <w:rFonts w:ascii="Arial" w:hAnsi="Arial" w:cs="Arial"/>
                <w:bCs/>
                <w:kern w:val="32"/>
                <w:sz w:val="20"/>
                <w:szCs w:val="20"/>
              </w:rPr>
              <w:t>We worked with an applicant to determine if a 30 day notice was previously used for a request for resources.</w:t>
            </w:r>
          </w:p>
          <w:p w:rsidR="00DF0811" w:rsidRPr="00AF42AD" w:rsidRDefault="00DF0811" w:rsidP="00DF0811">
            <w:pPr>
              <w:ind w:firstLineChars="200" w:firstLine="400"/>
              <w:rPr>
                <w:rFonts w:ascii="Arial" w:hAnsi="Arial" w:cs="Arial"/>
                <w:bCs/>
                <w:kern w:val="32"/>
                <w:sz w:val="20"/>
                <w:szCs w:val="20"/>
              </w:rPr>
            </w:pPr>
          </w:p>
        </w:tc>
      </w:tr>
      <w:tr w:rsidR="00AF42AD" w:rsidRPr="00AF42AD" w:rsidTr="00ED5022">
        <w:trPr>
          <w:trHeight w:val="9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AF42AD" w:rsidRPr="00AF42AD" w:rsidRDefault="00AF42AD" w:rsidP="00AF42AD">
            <w:pPr>
              <w:rPr>
                <w:rFonts w:ascii="Arial" w:hAnsi="Arial" w:cs="Arial"/>
                <w:bCs/>
                <w:kern w:val="32"/>
                <w:sz w:val="20"/>
                <w:szCs w:val="20"/>
              </w:rPr>
            </w:pPr>
            <w:r w:rsidRPr="00AF42AD">
              <w:rPr>
                <w:rFonts w:ascii="Arial" w:hAnsi="Arial" w:cs="Arial"/>
                <w:bCs/>
                <w:kern w:val="32"/>
                <w:sz w:val="20"/>
                <w:szCs w:val="20"/>
              </w:rPr>
              <w:t>A service provider requested assistance finding out what rate centers are in a certain county.</w:t>
            </w:r>
          </w:p>
        </w:tc>
        <w:tc>
          <w:tcPr>
            <w:tcW w:w="4770" w:type="dxa"/>
            <w:tcBorders>
              <w:top w:val="single" w:sz="4" w:space="0" w:color="auto"/>
              <w:left w:val="nil"/>
              <w:bottom w:val="single" w:sz="4" w:space="0" w:color="auto"/>
              <w:right w:val="single" w:sz="4" w:space="0" w:color="auto"/>
            </w:tcBorders>
            <w:shd w:val="clear" w:color="auto" w:fill="auto"/>
            <w:noWrap/>
            <w:vAlign w:val="center"/>
          </w:tcPr>
          <w:p w:rsidR="00AF42AD" w:rsidRPr="00AF42AD" w:rsidRDefault="00AF42AD" w:rsidP="00AF42AD">
            <w:pPr>
              <w:rPr>
                <w:rFonts w:ascii="Arial" w:hAnsi="Arial" w:cs="Arial"/>
                <w:bCs/>
                <w:kern w:val="32"/>
                <w:sz w:val="20"/>
                <w:szCs w:val="20"/>
              </w:rPr>
            </w:pPr>
            <w:r w:rsidRPr="00AF42AD">
              <w:rPr>
                <w:rFonts w:ascii="Arial" w:hAnsi="Arial" w:cs="Arial"/>
                <w:bCs/>
                <w:kern w:val="32"/>
                <w:sz w:val="20"/>
                <w:szCs w:val="20"/>
              </w:rPr>
              <w:t>We explained that we do not have rate center/county associations in PAS but after doing some research online were able to provide a list of cities in the county.</w:t>
            </w:r>
          </w:p>
        </w:tc>
      </w:tr>
      <w:tr w:rsidR="00AF42AD" w:rsidRPr="00AF42AD" w:rsidTr="00ED5022">
        <w:trPr>
          <w:trHeight w:val="9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AF42AD" w:rsidRPr="00AF42AD" w:rsidRDefault="00AF42AD" w:rsidP="00AF42AD">
            <w:pPr>
              <w:rPr>
                <w:rFonts w:ascii="Arial" w:hAnsi="Arial" w:cs="Arial"/>
                <w:bCs/>
                <w:kern w:val="32"/>
                <w:sz w:val="20"/>
                <w:szCs w:val="20"/>
              </w:rPr>
            </w:pPr>
            <w:r w:rsidRPr="00AF42AD">
              <w:rPr>
                <w:rFonts w:ascii="Arial" w:hAnsi="Arial" w:cs="Arial"/>
                <w:bCs/>
                <w:kern w:val="32"/>
                <w:sz w:val="20"/>
                <w:szCs w:val="20"/>
              </w:rPr>
              <w:t>A state regulatory staff person initiated a review of the blockable code procedures specific to that state.</w:t>
            </w:r>
          </w:p>
        </w:tc>
        <w:tc>
          <w:tcPr>
            <w:tcW w:w="4770" w:type="dxa"/>
            <w:tcBorders>
              <w:top w:val="single" w:sz="4" w:space="0" w:color="auto"/>
              <w:left w:val="nil"/>
              <w:bottom w:val="single" w:sz="4" w:space="0" w:color="auto"/>
              <w:right w:val="single" w:sz="4" w:space="0" w:color="auto"/>
            </w:tcBorders>
            <w:shd w:val="clear" w:color="auto" w:fill="auto"/>
            <w:noWrap/>
            <w:vAlign w:val="center"/>
          </w:tcPr>
          <w:p w:rsidR="00AF42AD" w:rsidRPr="00AF42AD" w:rsidRDefault="00AF42AD" w:rsidP="00AF42AD">
            <w:pPr>
              <w:rPr>
                <w:rFonts w:ascii="Arial" w:hAnsi="Arial" w:cs="Arial"/>
                <w:bCs/>
                <w:kern w:val="32"/>
                <w:sz w:val="20"/>
                <w:szCs w:val="20"/>
              </w:rPr>
            </w:pPr>
            <w:r w:rsidRPr="00AF42AD">
              <w:rPr>
                <w:rFonts w:ascii="Arial" w:hAnsi="Arial" w:cs="Arial"/>
                <w:bCs/>
                <w:kern w:val="32"/>
                <w:sz w:val="20"/>
                <w:szCs w:val="20"/>
              </w:rPr>
              <w:t>We participated in a conference call with the commission staff to review past procedures and through subsequent emails developed an ongoing current process.  </w:t>
            </w:r>
          </w:p>
        </w:tc>
      </w:tr>
      <w:tr w:rsidR="00AF42AD" w:rsidRPr="00AF42AD" w:rsidTr="00ED5022">
        <w:trPr>
          <w:trHeight w:val="9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AF42AD" w:rsidRPr="00AF42AD" w:rsidRDefault="00AF42AD" w:rsidP="00AF42AD">
            <w:pPr>
              <w:rPr>
                <w:rFonts w:ascii="Arial" w:hAnsi="Arial" w:cs="Arial"/>
                <w:bCs/>
                <w:kern w:val="32"/>
                <w:sz w:val="20"/>
                <w:szCs w:val="20"/>
              </w:rPr>
            </w:pPr>
            <w:r w:rsidRPr="00AF42AD">
              <w:rPr>
                <w:rFonts w:ascii="Arial" w:hAnsi="Arial" w:cs="Arial"/>
                <w:bCs/>
                <w:kern w:val="32"/>
                <w:sz w:val="20"/>
                <w:szCs w:val="20"/>
              </w:rPr>
              <w:t>Noticed a code disconnect had an erroneous LRN on the code.</w:t>
            </w:r>
          </w:p>
        </w:tc>
        <w:tc>
          <w:tcPr>
            <w:tcW w:w="4770" w:type="dxa"/>
            <w:tcBorders>
              <w:top w:val="single" w:sz="4" w:space="0" w:color="auto"/>
              <w:left w:val="nil"/>
              <w:bottom w:val="single" w:sz="4" w:space="0" w:color="auto"/>
              <w:right w:val="single" w:sz="4" w:space="0" w:color="auto"/>
            </w:tcBorders>
            <w:shd w:val="clear" w:color="auto" w:fill="auto"/>
            <w:noWrap/>
            <w:vAlign w:val="center"/>
          </w:tcPr>
          <w:p w:rsidR="00AF42AD" w:rsidRPr="00AF42AD" w:rsidRDefault="00AF42AD" w:rsidP="00AF42AD">
            <w:pPr>
              <w:rPr>
                <w:rFonts w:ascii="Arial" w:hAnsi="Arial" w:cs="Arial"/>
                <w:bCs/>
                <w:kern w:val="32"/>
                <w:sz w:val="20"/>
                <w:szCs w:val="20"/>
              </w:rPr>
            </w:pPr>
            <w:r w:rsidRPr="00AF42AD">
              <w:rPr>
                <w:rFonts w:ascii="Arial" w:hAnsi="Arial" w:cs="Arial"/>
                <w:bCs/>
                <w:kern w:val="32"/>
                <w:sz w:val="20"/>
                <w:szCs w:val="20"/>
              </w:rPr>
              <w:t xml:space="preserve">To avoid denying a SP’s code disconnect request, which would require that the SP work with another carrier that had erroneously created an LRN on that code, we worked with the NPAC to remove erroneous LRNs from the NPAC that were created </w:t>
            </w:r>
            <w:r w:rsidRPr="00AF42AD">
              <w:rPr>
                <w:rFonts w:ascii="Arial" w:hAnsi="Arial" w:cs="Arial"/>
                <w:bCs/>
                <w:kern w:val="32"/>
                <w:sz w:val="20"/>
                <w:szCs w:val="20"/>
              </w:rPr>
              <w:lastRenderedPageBreak/>
              <w:t>by SPs who were not the code holder of the specific NPA-NXX that was being disconnected.</w:t>
            </w:r>
          </w:p>
          <w:p w:rsidR="00AF42AD" w:rsidRPr="00AF42AD" w:rsidRDefault="00AF42AD" w:rsidP="00AF42AD">
            <w:pPr>
              <w:rPr>
                <w:rFonts w:ascii="Arial" w:hAnsi="Arial" w:cs="Arial"/>
                <w:bCs/>
                <w:kern w:val="32"/>
                <w:sz w:val="20"/>
                <w:szCs w:val="20"/>
              </w:rPr>
            </w:pPr>
          </w:p>
        </w:tc>
      </w:tr>
      <w:tr w:rsidR="00AF42AD" w:rsidRPr="00AF42AD" w:rsidTr="00ED5022">
        <w:trPr>
          <w:trHeight w:val="9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AF42AD" w:rsidRPr="00AF42AD" w:rsidRDefault="00AF42AD" w:rsidP="00AF42AD">
            <w:pPr>
              <w:rPr>
                <w:rFonts w:ascii="Arial" w:hAnsi="Arial" w:cs="Arial"/>
                <w:bCs/>
                <w:kern w:val="32"/>
                <w:sz w:val="20"/>
                <w:szCs w:val="20"/>
              </w:rPr>
            </w:pPr>
            <w:r w:rsidRPr="00AF42AD">
              <w:rPr>
                <w:rFonts w:ascii="Arial" w:hAnsi="Arial" w:cs="Arial"/>
                <w:bCs/>
                <w:kern w:val="32"/>
                <w:sz w:val="20"/>
                <w:szCs w:val="20"/>
              </w:rPr>
              <w:lastRenderedPageBreak/>
              <w:t>Service providers contacted us about needing Part 1B modification processes ASAP due to customer impacting issue.</w:t>
            </w:r>
          </w:p>
        </w:tc>
        <w:tc>
          <w:tcPr>
            <w:tcW w:w="4770" w:type="dxa"/>
            <w:tcBorders>
              <w:top w:val="single" w:sz="4" w:space="0" w:color="auto"/>
              <w:left w:val="nil"/>
              <w:bottom w:val="single" w:sz="4" w:space="0" w:color="auto"/>
              <w:right w:val="single" w:sz="4" w:space="0" w:color="auto"/>
            </w:tcBorders>
            <w:shd w:val="clear" w:color="auto" w:fill="auto"/>
            <w:noWrap/>
            <w:vAlign w:val="center"/>
          </w:tcPr>
          <w:p w:rsidR="00AF42AD" w:rsidRPr="00AF42AD" w:rsidRDefault="00AF42AD" w:rsidP="00AF42AD">
            <w:pPr>
              <w:rPr>
                <w:rFonts w:ascii="Arial" w:hAnsi="Arial" w:cs="Arial"/>
                <w:bCs/>
                <w:kern w:val="32"/>
                <w:sz w:val="20"/>
                <w:szCs w:val="20"/>
              </w:rPr>
            </w:pPr>
            <w:r w:rsidRPr="00AF42AD">
              <w:rPr>
                <w:rFonts w:ascii="Arial" w:hAnsi="Arial" w:cs="Arial"/>
                <w:bCs/>
                <w:kern w:val="32"/>
                <w:sz w:val="20"/>
                <w:szCs w:val="20"/>
              </w:rPr>
              <w:t>We processed the Part 1B modifications promptly and worked with the service providers and the NPAC to process the requests so that customers were no longer impacted.</w:t>
            </w:r>
          </w:p>
        </w:tc>
      </w:tr>
      <w:tr w:rsidR="00AF42AD" w:rsidRPr="00AF42AD" w:rsidTr="00ED5022">
        <w:trPr>
          <w:trHeight w:val="9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AF42AD" w:rsidRPr="00AF42AD" w:rsidRDefault="00AF42AD" w:rsidP="00AF42AD">
            <w:pPr>
              <w:rPr>
                <w:rFonts w:ascii="Arial" w:hAnsi="Arial" w:cs="Arial"/>
                <w:bCs/>
                <w:kern w:val="32"/>
                <w:sz w:val="20"/>
                <w:szCs w:val="20"/>
              </w:rPr>
            </w:pPr>
            <w:r w:rsidRPr="00AF42AD">
              <w:rPr>
                <w:rFonts w:ascii="Arial" w:hAnsi="Arial" w:cs="Arial"/>
                <w:bCs/>
                <w:kern w:val="32"/>
                <w:sz w:val="20"/>
                <w:szCs w:val="20"/>
              </w:rPr>
              <w:t>We were made aware that 2 companies had abandoned pooled codes and blocks in 3 states.</w:t>
            </w:r>
          </w:p>
        </w:tc>
        <w:tc>
          <w:tcPr>
            <w:tcW w:w="4770" w:type="dxa"/>
            <w:tcBorders>
              <w:top w:val="single" w:sz="4" w:space="0" w:color="auto"/>
              <w:left w:val="nil"/>
              <w:bottom w:val="single" w:sz="4" w:space="0" w:color="auto"/>
              <w:right w:val="single" w:sz="4" w:space="0" w:color="auto"/>
            </w:tcBorders>
            <w:shd w:val="clear" w:color="auto" w:fill="auto"/>
            <w:noWrap/>
            <w:vAlign w:val="center"/>
          </w:tcPr>
          <w:p w:rsidR="00AF42AD" w:rsidRPr="00AF42AD" w:rsidRDefault="00AF42AD" w:rsidP="00AF42AD">
            <w:pPr>
              <w:rPr>
                <w:rFonts w:ascii="Arial" w:hAnsi="Arial" w:cs="Arial"/>
                <w:bCs/>
                <w:kern w:val="32"/>
                <w:sz w:val="20"/>
                <w:szCs w:val="20"/>
              </w:rPr>
            </w:pPr>
            <w:r w:rsidRPr="00AF42AD">
              <w:rPr>
                <w:rFonts w:ascii="Arial" w:hAnsi="Arial" w:cs="Arial"/>
                <w:bCs/>
                <w:kern w:val="32"/>
                <w:sz w:val="20"/>
                <w:szCs w:val="20"/>
              </w:rPr>
              <w:t>We worked with NANPA to get permission from the regulators to reclaim the numbering resources as abandoned.  We also worked with the NPAC to disconnect any LRNs or ported TNs from the NPAC for these companies.   This resulted in 18 pooled code needing to be transferred to new code holders and 44 blocks disconnected to be made available in the pool.</w:t>
            </w:r>
          </w:p>
        </w:tc>
      </w:tr>
      <w:tr w:rsidR="00AF42AD" w:rsidRPr="00AF42AD" w:rsidTr="00ED5022">
        <w:trPr>
          <w:trHeight w:val="9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AF42AD" w:rsidRPr="00AF42AD" w:rsidRDefault="00AF42AD" w:rsidP="00AF42AD">
            <w:pPr>
              <w:rPr>
                <w:rFonts w:ascii="Arial" w:hAnsi="Arial" w:cs="Arial"/>
                <w:bCs/>
                <w:kern w:val="32"/>
                <w:sz w:val="20"/>
                <w:szCs w:val="20"/>
              </w:rPr>
            </w:pPr>
            <w:r w:rsidRPr="00AF42AD">
              <w:rPr>
                <w:rFonts w:ascii="Arial" w:hAnsi="Arial" w:cs="Arial"/>
                <w:bCs/>
                <w:kern w:val="32"/>
                <w:sz w:val="20"/>
                <w:szCs w:val="20"/>
              </w:rPr>
              <w:t>We noticed an unusually high number of forecasts for one company.</w:t>
            </w:r>
          </w:p>
        </w:tc>
        <w:tc>
          <w:tcPr>
            <w:tcW w:w="4770" w:type="dxa"/>
            <w:tcBorders>
              <w:top w:val="single" w:sz="4" w:space="0" w:color="auto"/>
              <w:left w:val="nil"/>
              <w:bottom w:val="single" w:sz="4" w:space="0" w:color="auto"/>
              <w:right w:val="single" w:sz="4" w:space="0" w:color="auto"/>
            </w:tcBorders>
            <w:shd w:val="clear" w:color="auto" w:fill="auto"/>
            <w:noWrap/>
            <w:vAlign w:val="center"/>
          </w:tcPr>
          <w:p w:rsidR="00AF42AD" w:rsidRPr="00AF42AD" w:rsidRDefault="00AF42AD" w:rsidP="00AF42AD">
            <w:pPr>
              <w:rPr>
                <w:rFonts w:ascii="Arial" w:hAnsi="Arial" w:cs="Arial"/>
                <w:bCs/>
                <w:kern w:val="32"/>
                <w:sz w:val="20"/>
                <w:szCs w:val="20"/>
              </w:rPr>
            </w:pPr>
            <w:r w:rsidRPr="00AF42AD">
              <w:rPr>
                <w:rFonts w:ascii="Arial" w:hAnsi="Arial" w:cs="Arial"/>
                <w:bCs/>
                <w:kern w:val="32"/>
                <w:sz w:val="20"/>
                <w:szCs w:val="20"/>
              </w:rPr>
              <w:t>Contacted the company and informed them of the rate centers that had the high forecasts.  The carrier modified some of the rate centers to reflect a lower forecast.</w:t>
            </w:r>
          </w:p>
        </w:tc>
      </w:tr>
    </w:tbl>
    <w:p w:rsidR="000C5A67" w:rsidRPr="00AF42AD" w:rsidRDefault="000C5A67" w:rsidP="001F3AC4">
      <w:pPr>
        <w:rPr>
          <w:rFonts w:ascii="Arial" w:hAnsi="Arial" w:cs="Arial"/>
          <w:bCs/>
          <w:kern w:val="32"/>
          <w:sz w:val="20"/>
          <w:szCs w:val="20"/>
        </w:rPr>
      </w:pPr>
    </w:p>
    <w:p w:rsidR="007D3E00" w:rsidRPr="007D3E00" w:rsidRDefault="007D3E00" w:rsidP="007D3E00">
      <w:pPr>
        <w:pStyle w:val="ListParagraph"/>
        <w:ind w:left="360"/>
        <w:rPr>
          <w:rFonts w:ascii="Arial" w:hAnsi="Arial" w:cs="Arial"/>
          <w:sz w:val="20"/>
          <w:szCs w:val="20"/>
        </w:rPr>
      </w:pPr>
    </w:p>
    <w:p w:rsidR="007D3E00" w:rsidRDefault="003715A3" w:rsidP="00E15B0B">
      <w:pPr>
        <w:pStyle w:val="Heading1"/>
        <w:spacing w:before="0" w:after="0"/>
        <w:rPr>
          <w:rFonts w:ascii="Arial" w:hAnsi="Arial" w:cs="Arial"/>
          <w:b w:val="0"/>
          <w:sz w:val="20"/>
          <w:szCs w:val="20"/>
          <w:lang w:val="en-US"/>
        </w:rPr>
      </w:pPr>
      <w:bookmarkStart w:id="13" w:name="_Toc314561459"/>
      <w:r>
        <w:rPr>
          <w:rFonts w:ascii="Arial" w:hAnsi="Arial" w:cs="Arial"/>
          <w:sz w:val="20"/>
          <w:szCs w:val="20"/>
          <w:u w:val="single"/>
          <w:lang w:val="en-US"/>
        </w:rPr>
        <w:t>Trouble Ticket Log</w:t>
      </w:r>
    </w:p>
    <w:p w:rsidR="001A7FF4" w:rsidRDefault="004E288C" w:rsidP="001A7FF4">
      <w:pPr>
        <w:pStyle w:val="ListParagraph"/>
        <w:numPr>
          <w:ilvl w:val="0"/>
          <w:numId w:val="2"/>
        </w:numPr>
        <w:autoSpaceDE w:val="0"/>
        <w:autoSpaceDN w:val="0"/>
        <w:adjustRightInd w:val="0"/>
        <w:jc w:val="both"/>
        <w:rPr>
          <w:lang w:eastAsia="x-none"/>
        </w:rPr>
      </w:pPr>
      <w:r>
        <w:rPr>
          <w:lang w:eastAsia="x-none"/>
        </w:rPr>
        <w:t>There are two tickets open – 1541 and 1538.</w:t>
      </w:r>
    </w:p>
    <w:p w:rsidR="009F01E2" w:rsidRDefault="009F01E2" w:rsidP="009F01E2">
      <w:pPr>
        <w:autoSpaceDE w:val="0"/>
        <w:autoSpaceDN w:val="0"/>
        <w:adjustRightInd w:val="0"/>
        <w:jc w:val="both"/>
        <w:rPr>
          <w:lang w:eastAsia="x-none"/>
        </w:rPr>
      </w:pPr>
    </w:p>
    <w:p w:rsidR="009409AD" w:rsidRDefault="009409AD" w:rsidP="00B0228D">
      <w:pPr>
        <w:pStyle w:val="ListParagraph"/>
        <w:tabs>
          <w:tab w:val="left" w:pos="1080"/>
        </w:tabs>
        <w:ind w:left="0"/>
        <w:rPr>
          <w:rFonts w:ascii="Arial" w:hAnsi="Arial" w:cs="Arial"/>
          <w:bCs/>
          <w:kern w:val="32"/>
          <w:sz w:val="20"/>
          <w:szCs w:val="20"/>
        </w:rPr>
      </w:pPr>
      <w:r>
        <w:rPr>
          <w:rFonts w:ascii="Arial" w:hAnsi="Arial" w:cs="Arial"/>
          <w:bCs/>
          <w:kern w:val="32"/>
          <w:sz w:val="20"/>
          <w:szCs w:val="20"/>
        </w:rPr>
        <w:t>See the following trouble ticket log for a list of all opened and closed trouble tickets.</w:t>
      </w:r>
    </w:p>
    <w:p w:rsidR="00850082" w:rsidRDefault="00850082" w:rsidP="002A5E0E">
      <w:pPr>
        <w:tabs>
          <w:tab w:val="left" w:pos="360"/>
          <w:tab w:val="num" w:pos="720"/>
        </w:tabs>
        <w:rPr>
          <w:rFonts w:ascii="Arial" w:hAnsi="Arial" w:cs="Arial"/>
          <w:bCs/>
          <w:kern w:val="32"/>
          <w:sz w:val="20"/>
          <w:szCs w:val="20"/>
        </w:rPr>
      </w:pPr>
    </w:p>
    <w:p w:rsidR="00850082" w:rsidRDefault="00AF42AD" w:rsidP="00111360">
      <w:pPr>
        <w:tabs>
          <w:tab w:val="left" w:pos="360"/>
          <w:tab w:val="num" w:pos="720"/>
        </w:tabs>
        <w:rPr>
          <w:rFonts w:ascii="Arial" w:hAnsi="Arial" w:cs="Arial"/>
          <w:bCs/>
          <w:kern w:val="32"/>
          <w:sz w:val="20"/>
          <w:szCs w:val="20"/>
        </w:rPr>
      </w:pPr>
      <w:r>
        <w:rPr>
          <w:rFonts w:ascii="Arial" w:hAnsi="Arial" w:cs="Arial"/>
          <w:bCs/>
          <w:kern w:val="32"/>
          <w:sz w:val="20"/>
          <w:szCs w:val="20"/>
        </w:rPr>
        <w:object w:dxaOrig="1531" w:dyaOrig="990">
          <v:shape id="_x0000_i1026" type="#_x0000_t75" style="width:76.5pt;height:49.5pt" o:ole="">
            <v:imagedata r:id="rId10" o:title=""/>
          </v:shape>
          <o:OLEObject Type="Embed" ProgID="Excel.Sheet.12" ShapeID="_x0000_i1026" DrawAspect="Icon" ObjectID="_1534654170" r:id="rId11"/>
        </w:object>
      </w:r>
    </w:p>
    <w:p w:rsidR="004E288C" w:rsidRPr="00850082" w:rsidRDefault="004E288C" w:rsidP="00111360">
      <w:pPr>
        <w:tabs>
          <w:tab w:val="left" w:pos="360"/>
          <w:tab w:val="num" w:pos="720"/>
        </w:tabs>
        <w:rPr>
          <w:rFonts w:ascii="Arial" w:hAnsi="Arial" w:cs="Arial"/>
          <w:bCs/>
          <w:kern w:val="32"/>
          <w:sz w:val="20"/>
          <w:szCs w:val="20"/>
        </w:rPr>
      </w:pPr>
    </w:p>
    <w:bookmarkEnd w:id="13"/>
    <w:p w:rsidR="002B773A" w:rsidRDefault="002B773A" w:rsidP="008C7568">
      <w:pPr>
        <w:pStyle w:val="ListParagraph"/>
        <w:ind w:left="0"/>
        <w:rPr>
          <w:rFonts w:ascii="Arial" w:hAnsi="Arial" w:cs="Arial"/>
          <w:b/>
          <w:color w:val="000000"/>
          <w:sz w:val="20"/>
          <w:szCs w:val="20"/>
          <w:u w:val="single"/>
        </w:rPr>
      </w:pPr>
      <w:r>
        <w:rPr>
          <w:rFonts w:ascii="Arial" w:hAnsi="Arial" w:cs="Arial"/>
          <w:b/>
          <w:color w:val="000000"/>
          <w:sz w:val="20"/>
          <w:szCs w:val="20"/>
          <w:u w:val="single"/>
        </w:rPr>
        <w:t>Other</w:t>
      </w:r>
    </w:p>
    <w:p w:rsidR="000B1C8E" w:rsidRDefault="00AF42AD" w:rsidP="000B1C8E">
      <w:pPr>
        <w:pStyle w:val="ListParagraph"/>
        <w:numPr>
          <w:ilvl w:val="0"/>
          <w:numId w:val="12"/>
        </w:numPr>
        <w:rPr>
          <w:rFonts w:ascii="Arial" w:hAnsi="Arial" w:cs="Arial"/>
          <w:bCs/>
          <w:kern w:val="32"/>
          <w:sz w:val="20"/>
          <w:szCs w:val="20"/>
        </w:rPr>
      </w:pPr>
      <w:r>
        <w:rPr>
          <w:rFonts w:ascii="Arial" w:hAnsi="Arial" w:cs="Arial"/>
          <w:bCs/>
          <w:kern w:val="32"/>
          <w:sz w:val="20"/>
          <w:szCs w:val="20"/>
        </w:rPr>
        <w:t>PA contacted the one person who provided a not met on the NANC survey for the PA and determined that the user ordered limited resources and in general, was not well versed in numbering.</w:t>
      </w:r>
    </w:p>
    <w:p w:rsidR="00AF42AD" w:rsidRDefault="00AF42AD" w:rsidP="000B1C8E">
      <w:pPr>
        <w:pStyle w:val="ListParagraph"/>
        <w:numPr>
          <w:ilvl w:val="0"/>
          <w:numId w:val="12"/>
        </w:numPr>
        <w:rPr>
          <w:rFonts w:ascii="Arial" w:hAnsi="Arial" w:cs="Arial"/>
          <w:bCs/>
          <w:kern w:val="32"/>
          <w:sz w:val="20"/>
          <w:szCs w:val="20"/>
        </w:rPr>
      </w:pPr>
      <w:r>
        <w:rPr>
          <w:rFonts w:ascii="Arial" w:hAnsi="Arial" w:cs="Arial"/>
          <w:bCs/>
          <w:kern w:val="32"/>
          <w:sz w:val="20"/>
          <w:szCs w:val="20"/>
        </w:rPr>
        <w:t>PA introduced the PIP document (attached) and reviewed the activities that have been completed.  The monthly agenda will be modified to incorporate the PIP.</w:t>
      </w:r>
    </w:p>
    <w:p w:rsidR="00AF42AD" w:rsidRDefault="00AF42AD" w:rsidP="00AF42AD">
      <w:pPr>
        <w:pStyle w:val="ListParagraph"/>
        <w:numPr>
          <w:ilvl w:val="0"/>
          <w:numId w:val="12"/>
        </w:numPr>
        <w:rPr>
          <w:rFonts w:ascii="Arial" w:hAnsi="Arial" w:cs="Arial"/>
          <w:bCs/>
          <w:kern w:val="32"/>
          <w:sz w:val="20"/>
          <w:szCs w:val="20"/>
        </w:rPr>
      </w:pPr>
      <w:r>
        <w:rPr>
          <w:rFonts w:ascii="Arial" w:hAnsi="Arial" w:cs="Arial"/>
          <w:bCs/>
          <w:kern w:val="32"/>
          <w:sz w:val="20"/>
          <w:szCs w:val="20"/>
        </w:rPr>
        <w:t>Rate Center and top-100 MSA changes</w:t>
      </w:r>
      <w:r w:rsidR="009C3801">
        <w:rPr>
          <w:rFonts w:ascii="Arial" w:hAnsi="Arial" w:cs="Arial"/>
          <w:bCs/>
          <w:kern w:val="32"/>
          <w:sz w:val="20"/>
          <w:szCs w:val="20"/>
        </w:rPr>
        <w:t xml:space="preserve"> based on 2015 Census:</w:t>
      </w:r>
    </w:p>
    <w:p w:rsidR="009C3801" w:rsidRDefault="009C3801" w:rsidP="009C3801">
      <w:pPr>
        <w:pStyle w:val="ListParagraph"/>
        <w:numPr>
          <w:ilvl w:val="1"/>
          <w:numId w:val="12"/>
        </w:numPr>
        <w:rPr>
          <w:rFonts w:ascii="Arial" w:hAnsi="Arial" w:cs="Arial"/>
          <w:bCs/>
          <w:kern w:val="32"/>
          <w:sz w:val="20"/>
          <w:szCs w:val="20"/>
        </w:rPr>
      </w:pPr>
      <w:r>
        <w:rPr>
          <w:rFonts w:ascii="Arial" w:hAnsi="Arial" w:cs="Arial"/>
          <w:bCs/>
          <w:kern w:val="32"/>
          <w:sz w:val="20"/>
          <w:szCs w:val="20"/>
        </w:rPr>
        <w:t>Durham-Chapel Hill MSA is now # 99</w:t>
      </w:r>
    </w:p>
    <w:p w:rsidR="009C3801" w:rsidRPr="009C3801" w:rsidRDefault="009C3801" w:rsidP="009C3801">
      <w:pPr>
        <w:pStyle w:val="ListParagraph"/>
        <w:rPr>
          <w:rFonts w:ascii="Arial" w:hAnsi="Arial" w:cs="Arial"/>
          <w:bCs/>
          <w:kern w:val="32"/>
          <w:sz w:val="20"/>
          <w:szCs w:val="20"/>
        </w:rPr>
      </w:pPr>
    </w:p>
    <w:p w:rsidR="009C3801" w:rsidRDefault="009C3801" w:rsidP="009C3801">
      <w:pPr>
        <w:pStyle w:val="ListParagraph"/>
        <w:ind w:left="1440"/>
        <w:rPr>
          <w:rFonts w:ascii="Arial" w:hAnsi="Arial" w:cs="Arial"/>
          <w:bCs/>
          <w:kern w:val="32"/>
          <w:sz w:val="20"/>
          <w:szCs w:val="20"/>
        </w:rPr>
      </w:pPr>
    </w:p>
    <w:bookmarkStart w:id="14" w:name="_MON_1533982756"/>
    <w:bookmarkEnd w:id="14"/>
    <w:p w:rsidR="00AF42AD" w:rsidRPr="00AF42AD" w:rsidRDefault="00AF42AD" w:rsidP="00AF42AD">
      <w:pPr>
        <w:rPr>
          <w:rFonts w:ascii="Arial" w:hAnsi="Arial" w:cs="Arial"/>
          <w:bCs/>
          <w:kern w:val="32"/>
          <w:sz w:val="20"/>
          <w:szCs w:val="20"/>
        </w:rPr>
      </w:pPr>
      <w:r>
        <w:object w:dxaOrig="1531" w:dyaOrig="990">
          <v:shape id="_x0000_i1027" type="#_x0000_t75" style="width:76.5pt;height:49.5pt" o:ole="">
            <v:imagedata r:id="rId12" o:title=""/>
          </v:shape>
          <o:OLEObject Type="Embed" ProgID="Word.Document.12" ShapeID="_x0000_i1027" DrawAspect="Icon" ObjectID="_1534654171" r:id="rId13">
            <o:FieldCodes>\s</o:FieldCodes>
          </o:OLEObject>
        </w:object>
      </w:r>
    </w:p>
    <w:p w:rsidR="00F93AF4" w:rsidRPr="00F93AF4" w:rsidRDefault="00F93AF4" w:rsidP="00F93AF4">
      <w:pPr>
        <w:rPr>
          <w:rFonts w:ascii="Arial" w:hAnsi="Arial" w:cs="Arial"/>
          <w:b/>
          <w:color w:val="000000"/>
          <w:sz w:val="20"/>
          <w:szCs w:val="20"/>
          <w:u w:val="single"/>
        </w:rPr>
      </w:pPr>
    </w:p>
    <w:p w:rsidR="00B72548" w:rsidRPr="008C7568" w:rsidRDefault="00012DDE" w:rsidP="008C7568">
      <w:pPr>
        <w:pStyle w:val="ListParagraph"/>
        <w:ind w:left="0"/>
        <w:rPr>
          <w:rFonts w:ascii="Arial" w:hAnsi="Arial" w:cs="Arial"/>
          <w:b/>
          <w:color w:val="000000"/>
          <w:sz w:val="20"/>
          <w:szCs w:val="20"/>
          <w:u w:val="single"/>
        </w:rPr>
      </w:pPr>
      <w:r>
        <w:rPr>
          <w:rFonts w:ascii="Arial" w:hAnsi="Arial" w:cs="Arial"/>
          <w:b/>
          <w:color w:val="000000"/>
          <w:sz w:val="20"/>
          <w:szCs w:val="20"/>
          <w:u w:val="single"/>
        </w:rPr>
        <w:t>O</w:t>
      </w:r>
      <w:r w:rsidR="00DF795F" w:rsidRPr="006C17F0">
        <w:rPr>
          <w:rFonts w:ascii="Arial" w:hAnsi="Arial" w:cs="Arial"/>
          <w:b/>
          <w:color w:val="000000"/>
          <w:sz w:val="20"/>
          <w:szCs w:val="20"/>
          <w:u w:val="single"/>
        </w:rPr>
        <w:t>pen Discussion</w:t>
      </w:r>
    </w:p>
    <w:p w:rsidR="008C7568" w:rsidRDefault="008C7568" w:rsidP="00060D62">
      <w:pPr>
        <w:rPr>
          <w:rFonts w:ascii="Arial" w:hAnsi="Arial" w:cs="Arial"/>
          <w:sz w:val="20"/>
          <w:szCs w:val="20"/>
        </w:rPr>
      </w:pPr>
    </w:p>
    <w:p w:rsidR="00DB27D6" w:rsidRDefault="00DB27D6" w:rsidP="00060D62">
      <w:pPr>
        <w:rPr>
          <w:rFonts w:ascii="Arial" w:hAnsi="Arial" w:cs="Arial"/>
          <w:sz w:val="20"/>
          <w:szCs w:val="20"/>
        </w:rPr>
      </w:pPr>
    </w:p>
    <w:p w:rsidR="00C84A68" w:rsidRDefault="0010614C" w:rsidP="00C84A68">
      <w:pPr>
        <w:pStyle w:val="Heading1"/>
        <w:spacing w:before="0" w:after="0"/>
        <w:rPr>
          <w:rFonts w:ascii="Arial" w:hAnsi="Arial" w:cs="Arial"/>
          <w:color w:val="000000"/>
          <w:sz w:val="20"/>
          <w:szCs w:val="20"/>
          <w:u w:val="single"/>
          <w:lang w:val="en-US"/>
        </w:rPr>
      </w:pPr>
      <w:bookmarkStart w:id="15" w:name="_Toc314561460"/>
      <w:r w:rsidRPr="006C17F0">
        <w:rPr>
          <w:rFonts w:ascii="Arial" w:hAnsi="Arial" w:cs="Arial"/>
          <w:color w:val="000000"/>
          <w:sz w:val="20"/>
          <w:szCs w:val="20"/>
          <w:u w:val="single"/>
        </w:rPr>
        <w:t xml:space="preserve">Next </w:t>
      </w:r>
      <w:r w:rsidR="00012DDE">
        <w:rPr>
          <w:rFonts w:ascii="Arial" w:hAnsi="Arial" w:cs="Arial"/>
          <w:color w:val="000000"/>
          <w:sz w:val="20"/>
          <w:szCs w:val="20"/>
          <w:u w:val="single"/>
        </w:rPr>
        <w:t>M</w:t>
      </w:r>
      <w:r w:rsidRPr="006C17F0">
        <w:rPr>
          <w:rFonts w:ascii="Arial" w:hAnsi="Arial" w:cs="Arial"/>
          <w:color w:val="000000"/>
          <w:sz w:val="20"/>
          <w:szCs w:val="20"/>
          <w:u w:val="single"/>
        </w:rPr>
        <w:t>eeting</w:t>
      </w:r>
      <w:bookmarkEnd w:id="15"/>
      <w:r w:rsidRPr="006C17F0">
        <w:rPr>
          <w:rFonts w:ascii="Arial" w:hAnsi="Arial" w:cs="Arial"/>
          <w:color w:val="000000"/>
          <w:sz w:val="20"/>
          <w:szCs w:val="20"/>
          <w:u w:val="single"/>
        </w:rPr>
        <w:t xml:space="preserve"> </w:t>
      </w:r>
    </w:p>
    <w:p w:rsidR="00E53CC9" w:rsidRPr="00635159" w:rsidRDefault="009C3801" w:rsidP="00B36A12">
      <w:pPr>
        <w:numPr>
          <w:ilvl w:val="0"/>
          <w:numId w:val="3"/>
        </w:numPr>
        <w:rPr>
          <w:rFonts w:ascii="Arial" w:hAnsi="Arial" w:cs="Arial"/>
          <w:sz w:val="20"/>
          <w:szCs w:val="20"/>
        </w:rPr>
      </w:pPr>
      <w:r>
        <w:rPr>
          <w:rFonts w:ascii="Arial" w:hAnsi="Arial" w:cs="Arial"/>
          <w:sz w:val="20"/>
          <w:szCs w:val="20"/>
        </w:rPr>
        <w:t>July 22</w:t>
      </w:r>
      <w:r w:rsidR="00305DFE">
        <w:rPr>
          <w:rFonts w:ascii="Arial" w:hAnsi="Arial" w:cs="Arial"/>
          <w:sz w:val="20"/>
          <w:szCs w:val="20"/>
        </w:rPr>
        <w:t>, 1:00</w:t>
      </w:r>
      <w:r w:rsidR="00635159" w:rsidRPr="00635159">
        <w:rPr>
          <w:rFonts w:ascii="Arial" w:hAnsi="Arial" w:cs="Arial"/>
          <w:sz w:val="20"/>
          <w:szCs w:val="20"/>
        </w:rPr>
        <w:t xml:space="preserve"> pm ET</w:t>
      </w:r>
    </w:p>
    <w:sectPr w:rsidR="00E53CC9" w:rsidRPr="00635159" w:rsidSect="00144DC5">
      <w:headerReference w:type="default" r:id="rId14"/>
      <w:footerReference w:type="default" r:id="rId15"/>
      <w:pgSz w:w="12240" w:h="15840"/>
      <w:pgMar w:top="1170" w:right="1800" w:bottom="90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EB5" w:rsidRDefault="00B24EB5">
      <w:r>
        <w:separator/>
      </w:r>
    </w:p>
  </w:endnote>
  <w:endnote w:type="continuationSeparator" w:id="0">
    <w:p w:rsidR="00B24EB5" w:rsidRDefault="00B24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1EB" w:rsidRPr="006C17F0" w:rsidRDefault="002801EB">
    <w:pPr>
      <w:pStyle w:val="Footer"/>
      <w:rPr>
        <w:rFonts w:ascii="Arial" w:hAnsi="Arial" w:cs="Arial"/>
        <w:sz w:val="20"/>
        <w:szCs w:val="20"/>
      </w:rPr>
    </w:pPr>
    <w:r>
      <w:tab/>
    </w:r>
    <w:r>
      <w:tab/>
    </w:r>
    <w:r w:rsidRPr="006C17F0">
      <w:rPr>
        <w:rFonts w:ascii="Arial" w:hAnsi="Arial" w:cs="Arial"/>
        <w:sz w:val="20"/>
        <w:szCs w:val="20"/>
      </w:rPr>
      <w:t xml:space="preserve">Page </w:t>
    </w:r>
    <w:r w:rsidRPr="006C17F0">
      <w:rPr>
        <w:rFonts w:ascii="Arial" w:hAnsi="Arial" w:cs="Arial"/>
        <w:sz w:val="20"/>
        <w:szCs w:val="20"/>
      </w:rPr>
      <w:fldChar w:fldCharType="begin"/>
    </w:r>
    <w:r w:rsidRPr="006C17F0">
      <w:rPr>
        <w:rFonts w:ascii="Arial" w:hAnsi="Arial" w:cs="Arial"/>
        <w:sz w:val="20"/>
        <w:szCs w:val="20"/>
      </w:rPr>
      <w:instrText xml:space="preserve"> PAGE </w:instrText>
    </w:r>
    <w:r w:rsidRPr="006C17F0">
      <w:rPr>
        <w:rFonts w:ascii="Arial" w:hAnsi="Arial" w:cs="Arial"/>
        <w:sz w:val="20"/>
        <w:szCs w:val="20"/>
      </w:rPr>
      <w:fldChar w:fldCharType="separate"/>
    </w:r>
    <w:r w:rsidR="00EA486F">
      <w:rPr>
        <w:rFonts w:ascii="Arial" w:hAnsi="Arial" w:cs="Arial"/>
        <w:noProof/>
        <w:sz w:val="20"/>
        <w:szCs w:val="20"/>
      </w:rPr>
      <w:t>1</w:t>
    </w:r>
    <w:r w:rsidRPr="006C17F0">
      <w:rPr>
        <w:rFonts w:ascii="Arial" w:hAnsi="Arial" w:cs="Arial"/>
        <w:sz w:val="20"/>
        <w:szCs w:val="20"/>
      </w:rPr>
      <w:fldChar w:fldCharType="end"/>
    </w:r>
    <w:r w:rsidRPr="006C17F0">
      <w:rPr>
        <w:rFonts w:ascii="Arial" w:hAnsi="Arial" w:cs="Arial"/>
        <w:sz w:val="20"/>
        <w:szCs w:val="20"/>
      </w:rPr>
      <w:t xml:space="preserve"> of </w:t>
    </w:r>
    <w:r w:rsidRPr="006C17F0">
      <w:rPr>
        <w:rFonts w:ascii="Arial" w:hAnsi="Arial" w:cs="Arial"/>
        <w:sz w:val="20"/>
        <w:szCs w:val="20"/>
      </w:rPr>
      <w:fldChar w:fldCharType="begin"/>
    </w:r>
    <w:r w:rsidRPr="006C17F0">
      <w:rPr>
        <w:rFonts w:ascii="Arial" w:hAnsi="Arial" w:cs="Arial"/>
        <w:sz w:val="20"/>
        <w:szCs w:val="20"/>
      </w:rPr>
      <w:instrText xml:space="preserve"> NUMPAGES </w:instrText>
    </w:r>
    <w:r w:rsidRPr="006C17F0">
      <w:rPr>
        <w:rFonts w:ascii="Arial" w:hAnsi="Arial" w:cs="Arial"/>
        <w:sz w:val="20"/>
        <w:szCs w:val="20"/>
      </w:rPr>
      <w:fldChar w:fldCharType="separate"/>
    </w:r>
    <w:r w:rsidR="00EA486F">
      <w:rPr>
        <w:rFonts w:ascii="Arial" w:hAnsi="Arial" w:cs="Arial"/>
        <w:noProof/>
        <w:sz w:val="20"/>
        <w:szCs w:val="20"/>
      </w:rPr>
      <w:t>5</w:t>
    </w:r>
    <w:r w:rsidRPr="006C17F0">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EB5" w:rsidRDefault="00B24EB5">
      <w:r>
        <w:separator/>
      </w:r>
    </w:p>
  </w:footnote>
  <w:footnote w:type="continuationSeparator" w:id="0">
    <w:p w:rsidR="00B24EB5" w:rsidRDefault="00B24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1EB" w:rsidRPr="000F089B" w:rsidRDefault="002801EB" w:rsidP="0048631C">
    <w:pPr>
      <w:jc w:val="center"/>
      <w:rPr>
        <w:rStyle w:val="Strong"/>
        <w:rFonts w:ascii="Arial" w:hAnsi="Arial" w:cs="Arial"/>
        <w:sz w:val="20"/>
        <w:szCs w:val="20"/>
      </w:rPr>
    </w:pPr>
    <w:r w:rsidRPr="000F089B">
      <w:rPr>
        <w:rStyle w:val="Strong"/>
        <w:rFonts w:ascii="Arial" w:hAnsi="Arial" w:cs="Arial"/>
        <w:sz w:val="20"/>
        <w:szCs w:val="20"/>
      </w:rPr>
      <w:t>PA / NOWG MEETING MINUTES</w:t>
    </w:r>
    <w:r>
      <w:rPr>
        <w:rStyle w:val="Strong"/>
        <w:rFonts w:ascii="Arial" w:hAnsi="Arial" w:cs="Arial"/>
        <w:sz w:val="20"/>
        <w:szCs w:val="20"/>
      </w:rPr>
      <w:t xml:space="preserve"> </w:t>
    </w:r>
  </w:p>
  <w:p w:rsidR="002801EB" w:rsidRDefault="0014550F" w:rsidP="00FA5398">
    <w:pPr>
      <w:jc w:val="center"/>
      <w:rPr>
        <w:rStyle w:val="Strong"/>
        <w:rFonts w:ascii="Arial" w:hAnsi="Arial" w:cs="Arial"/>
        <w:sz w:val="20"/>
        <w:szCs w:val="20"/>
      </w:rPr>
    </w:pPr>
    <w:r>
      <w:rPr>
        <w:rStyle w:val="Strong"/>
        <w:rFonts w:ascii="Arial" w:hAnsi="Arial" w:cs="Arial"/>
        <w:sz w:val="20"/>
        <w:szCs w:val="20"/>
      </w:rPr>
      <w:t>June 21</w:t>
    </w:r>
    <w:r w:rsidR="0089202D">
      <w:rPr>
        <w:rStyle w:val="Strong"/>
        <w:rFonts w:ascii="Arial" w:hAnsi="Arial" w:cs="Arial"/>
        <w:sz w:val="20"/>
        <w:szCs w:val="20"/>
      </w:rPr>
      <w:t>, 2016</w:t>
    </w:r>
  </w:p>
  <w:p w:rsidR="002801EB" w:rsidRPr="000F089B" w:rsidRDefault="002801EB" w:rsidP="00FA5398">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25D3F"/>
    <w:multiLevelType w:val="hybridMultilevel"/>
    <w:tmpl w:val="E42C02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52149F"/>
    <w:multiLevelType w:val="hybridMultilevel"/>
    <w:tmpl w:val="440AA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A1D751C"/>
    <w:multiLevelType w:val="hybridMultilevel"/>
    <w:tmpl w:val="205A7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7503A4"/>
    <w:multiLevelType w:val="hybridMultilevel"/>
    <w:tmpl w:val="18BA1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6F002AC">
      <w:numFmt w:val="bullet"/>
      <w:lvlText w:val="-"/>
      <w:lvlJc w:val="left"/>
      <w:pPr>
        <w:ind w:left="2160" w:hanging="360"/>
      </w:pPr>
      <w:rPr>
        <w:rFonts w:ascii="Times New Roman" w:eastAsia="Times New Roman" w:hAnsi="Times New Roman" w:cs="Times New Roman" w:hint="default"/>
        <w:color w:val="0000FF"/>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6E5094"/>
    <w:multiLevelType w:val="hybridMultilevel"/>
    <w:tmpl w:val="A1141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41CCC"/>
    <w:multiLevelType w:val="hybridMultilevel"/>
    <w:tmpl w:val="03F40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A85624E"/>
    <w:multiLevelType w:val="hybridMultilevel"/>
    <w:tmpl w:val="1B60A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7916B7E"/>
    <w:multiLevelType w:val="hybridMultilevel"/>
    <w:tmpl w:val="16CCE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6942B8"/>
    <w:multiLevelType w:val="hybridMultilevel"/>
    <w:tmpl w:val="AEC67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3F359B"/>
    <w:multiLevelType w:val="hybridMultilevel"/>
    <w:tmpl w:val="9BD6E008"/>
    <w:lvl w:ilvl="0" w:tplc="3086D0A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4AF23C9"/>
    <w:multiLevelType w:val="hybridMultilevel"/>
    <w:tmpl w:val="60EEEFE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160"/>
        </w:tabs>
      </w:pPr>
      <w:rPr>
        <w:rFonts w:ascii="Courier New" w:hAnsi="Courier New" w:cs="Courier New" w:hint="default"/>
      </w:rPr>
    </w:lvl>
    <w:lvl w:ilvl="2" w:tplc="04090001">
      <w:start w:val="1"/>
      <w:numFmt w:val="bullet"/>
      <w:lvlText w:val=""/>
      <w:lvlJc w:val="left"/>
      <w:pPr>
        <w:tabs>
          <w:tab w:val="num" w:pos="2160"/>
        </w:tabs>
      </w:pPr>
      <w:rPr>
        <w:rFonts w:ascii="Symbol" w:hAnsi="Symbol" w:hint="default"/>
      </w:rPr>
    </w:lvl>
    <w:lvl w:ilvl="3" w:tplc="FFFFFFFF">
      <w:start w:val="1"/>
      <w:numFmt w:val="lowerRoman"/>
      <w:lvlText w:val="%4."/>
      <w:lvlJc w:val="left"/>
      <w:pPr>
        <w:tabs>
          <w:tab w:val="num" w:pos="2160"/>
        </w:tabs>
      </w:pPr>
    </w:lvl>
    <w:lvl w:ilvl="4" w:tplc="FFFFFFFF">
      <w:start w:val="1"/>
      <w:numFmt w:val="upperRoman"/>
      <w:lvlText w:val="%5."/>
      <w:lvlJc w:val="left"/>
      <w:pPr>
        <w:tabs>
          <w:tab w:val="num" w:pos="2160"/>
        </w:tabs>
      </w:pPr>
    </w:lvl>
    <w:lvl w:ilvl="5" w:tplc="FFFFFFFF">
      <w:start w:val="1"/>
      <w:numFmt w:val="decimal"/>
      <w:lvlText w:val="%6."/>
      <w:lvlJc w:val="left"/>
      <w:pPr>
        <w:tabs>
          <w:tab w:val="num" w:pos="2160"/>
        </w:tabs>
      </w:pPr>
    </w:lvl>
    <w:lvl w:ilvl="6" w:tplc="FFFFFFFF">
      <w:start w:val="1"/>
      <w:numFmt w:val="bullet"/>
      <w:lvlText w:val="·"/>
      <w:lvlJc w:val="left"/>
      <w:pPr>
        <w:tabs>
          <w:tab w:val="num" w:pos="2160"/>
        </w:tabs>
      </w:pPr>
      <w:rPr>
        <w:rFonts w:ascii="Symbol" w:hAnsi="Symbol" w:cs="Symbol"/>
      </w:rPr>
    </w:lvl>
    <w:lvl w:ilvl="7" w:tplc="FFFFFFFF">
      <w:numFmt w:val="decimal"/>
      <w:lvlText w:val=""/>
      <w:lvlJc w:val="left"/>
    </w:lvl>
    <w:lvl w:ilvl="8" w:tplc="04090001">
      <w:start w:val="1"/>
      <w:numFmt w:val="bullet"/>
      <w:lvlText w:val=""/>
      <w:lvlJc w:val="left"/>
      <w:pPr>
        <w:tabs>
          <w:tab w:val="num" w:pos="360"/>
        </w:tabs>
        <w:ind w:left="360" w:hanging="360"/>
      </w:pPr>
      <w:rPr>
        <w:rFonts w:ascii="Symbol" w:hAnsi="Symbol" w:hint="default"/>
      </w:rPr>
    </w:lvl>
  </w:abstractNum>
  <w:abstractNum w:abstractNumId="11" w15:restartNumberingAfterBreak="0">
    <w:nsid w:val="51AD1C53"/>
    <w:multiLevelType w:val="hybridMultilevel"/>
    <w:tmpl w:val="15885B5A"/>
    <w:lvl w:ilvl="0" w:tplc="9C1A11A4">
      <w:numFmt w:val="bullet"/>
      <w:lvlText w:val="-"/>
      <w:lvlJc w:val="left"/>
      <w:pPr>
        <w:ind w:left="1800" w:hanging="360"/>
      </w:pPr>
      <w:rPr>
        <w:rFonts w:ascii="Calibri" w:eastAsia="Calibri"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2" w15:restartNumberingAfterBreak="0">
    <w:nsid w:val="5F311767"/>
    <w:multiLevelType w:val="hybridMultilevel"/>
    <w:tmpl w:val="D95AE4F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1B940FD"/>
    <w:multiLevelType w:val="hybridMultilevel"/>
    <w:tmpl w:val="F2BEF4A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37836F0"/>
    <w:multiLevelType w:val="hybridMultilevel"/>
    <w:tmpl w:val="239A4754"/>
    <w:lvl w:ilvl="0" w:tplc="04090003">
      <w:start w:val="1"/>
      <w:numFmt w:val="bullet"/>
      <w:lvlText w:val="o"/>
      <w:lvlJc w:val="left"/>
      <w:pPr>
        <w:ind w:left="900" w:hanging="360"/>
      </w:pPr>
      <w:rPr>
        <w:rFonts w:ascii="Courier New" w:hAnsi="Courier New" w:cs="Courier New"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6D3B3C6C"/>
    <w:multiLevelType w:val="hybridMultilevel"/>
    <w:tmpl w:val="44F2433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3850A01"/>
    <w:multiLevelType w:val="hybridMultilevel"/>
    <w:tmpl w:val="F2949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4081927"/>
    <w:multiLevelType w:val="hybridMultilevel"/>
    <w:tmpl w:val="C3508B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75E10031"/>
    <w:multiLevelType w:val="hybridMultilevel"/>
    <w:tmpl w:val="2A74F1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79032E30"/>
    <w:multiLevelType w:val="hybridMultilevel"/>
    <w:tmpl w:val="5CA6A63E"/>
    <w:lvl w:ilvl="0" w:tplc="9A44AC34">
      <w:start w:val="1"/>
      <w:numFmt w:val="bullet"/>
      <w:pStyle w:val="ListBullet2"/>
      <w:lvlText w:val=""/>
      <w:lvlJc w:val="left"/>
      <w:pPr>
        <w:tabs>
          <w:tab w:val="num" w:pos="2520"/>
        </w:tabs>
        <w:ind w:left="2520" w:hanging="360"/>
      </w:pPr>
      <w:rPr>
        <w:rFonts w:ascii="Symbol" w:hAnsi="Symbol" w:hint="default"/>
        <w:b/>
        <w:i w:val="0"/>
        <w:color w:val="FF0000"/>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9"/>
  </w:num>
  <w:num w:numId="2">
    <w:abstractNumId w:val="0"/>
  </w:num>
  <w:num w:numId="3">
    <w:abstractNumId w:val="15"/>
  </w:num>
  <w:num w:numId="4">
    <w:abstractNumId w:val="10"/>
  </w:num>
  <w:num w:numId="5">
    <w:abstractNumId w:val="1"/>
  </w:num>
  <w:num w:numId="6">
    <w:abstractNumId w:val="7"/>
  </w:num>
  <w:num w:numId="7">
    <w:abstractNumId w:val="18"/>
  </w:num>
  <w:num w:numId="8">
    <w:abstractNumId w:val="11"/>
  </w:num>
  <w:num w:numId="9">
    <w:abstractNumId w:val="14"/>
  </w:num>
  <w:num w:numId="10">
    <w:abstractNumId w:val="6"/>
  </w:num>
  <w:num w:numId="11">
    <w:abstractNumId w:val="17"/>
  </w:num>
  <w:num w:numId="12">
    <w:abstractNumId w:val="4"/>
  </w:num>
  <w:num w:numId="13">
    <w:abstractNumId w:val="5"/>
  </w:num>
  <w:num w:numId="14">
    <w:abstractNumId w:val="12"/>
  </w:num>
  <w:num w:numId="15">
    <w:abstractNumId w:val="9"/>
  </w:num>
  <w:num w:numId="16">
    <w:abstractNumId w:val="3"/>
  </w:num>
  <w:num w:numId="17">
    <w:abstractNumId w:val="8"/>
  </w:num>
  <w:num w:numId="18">
    <w:abstractNumId w:val="16"/>
  </w:num>
  <w:num w:numId="19">
    <w:abstractNumId w:val="13"/>
  </w:num>
  <w:num w:numId="2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94E"/>
    <w:rsid w:val="000001BA"/>
    <w:rsid w:val="00000917"/>
    <w:rsid w:val="00000EFC"/>
    <w:rsid w:val="000017DF"/>
    <w:rsid w:val="000031ED"/>
    <w:rsid w:val="00004E88"/>
    <w:rsid w:val="00006ED3"/>
    <w:rsid w:val="00006ED4"/>
    <w:rsid w:val="0000774B"/>
    <w:rsid w:val="00007CEF"/>
    <w:rsid w:val="00010049"/>
    <w:rsid w:val="00011409"/>
    <w:rsid w:val="0001212C"/>
    <w:rsid w:val="00012DDE"/>
    <w:rsid w:val="000142D9"/>
    <w:rsid w:val="00014B77"/>
    <w:rsid w:val="00015B89"/>
    <w:rsid w:val="00015CD0"/>
    <w:rsid w:val="0002000A"/>
    <w:rsid w:val="00020122"/>
    <w:rsid w:val="00020ED4"/>
    <w:rsid w:val="00022568"/>
    <w:rsid w:val="000239E6"/>
    <w:rsid w:val="00024229"/>
    <w:rsid w:val="0002497A"/>
    <w:rsid w:val="00024CDA"/>
    <w:rsid w:val="000257BE"/>
    <w:rsid w:val="00025CFE"/>
    <w:rsid w:val="00026E36"/>
    <w:rsid w:val="00027B64"/>
    <w:rsid w:val="00027E54"/>
    <w:rsid w:val="000304E0"/>
    <w:rsid w:val="0003253E"/>
    <w:rsid w:val="000332A9"/>
    <w:rsid w:val="00033496"/>
    <w:rsid w:val="00033937"/>
    <w:rsid w:val="00033AAF"/>
    <w:rsid w:val="00033BA8"/>
    <w:rsid w:val="00033D25"/>
    <w:rsid w:val="00034EA6"/>
    <w:rsid w:val="00034FD3"/>
    <w:rsid w:val="000359A9"/>
    <w:rsid w:val="00036FF4"/>
    <w:rsid w:val="00037244"/>
    <w:rsid w:val="0003728E"/>
    <w:rsid w:val="00040161"/>
    <w:rsid w:val="00040396"/>
    <w:rsid w:val="000411D1"/>
    <w:rsid w:val="000413CA"/>
    <w:rsid w:val="00042978"/>
    <w:rsid w:val="00042E0E"/>
    <w:rsid w:val="000438DD"/>
    <w:rsid w:val="0004394A"/>
    <w:rsid w:val="0004464E"/>
    <w:rsid w:val="000446C3"/>
    <w:rsid w:val="00045524"/>
    <w:rsid w:val="00045EFE"/>
    <w:rsid w:val="00045F57"/>
    <w:rsid w:val="0004636E"/>
    <w:rsid w:val="000467D8"/>
    <w:rsid w:val="000504E6"/>
    <w:rsid w:val="00050CFB"/>
    <w:rsid w:val="00051510"/>
    <w:rsid w:val="00051954"/>
    <w:rsid w:val="00051EA9"/>
    <w:rsid w:val="00052A28"/>
    <w:rsid w:val="00052A8A"/>
    <w:rsid w:val="00052DFE"/>
    <w:rsid w:val="00053B2A"/>
    <w:rsid w:val="00053F37"/>
    <w:rsid w:val="00054EDB"/>
    <w:rsid w:val="000559A4"/>
    <w:rsid w:val="00055E86"/>
    <w:rsid w:val="00056184"/>
    <w:rsid w:val="000566C2"/>
    <w:rsid w:val="0005677E"/>
    <w:rsid w:val="000571AE"/>
    <w:rsid w:val="000579AD"/>
    <w:rsid w:val="0006084B"/>
    <w:rsid w:val="000608CC"/>
    <w:rsid w:val="00060D62"/>
    <w:rsid w:val="00062A4C"/>
    <w:rsid w:val="00062D1B"/>
    <w:rsid w:val="00062EEA"/>
    <w:rsid w:val="00063034"/>
    <w:rsid w:val="00064B86"/>
    <w:rsid w:val="000653C9"/>
    <w:rsid w:val="0006571E"/>
    <w:rsid w:val="00066B88"/>
    <w:rsid w:val="00066C05"/>
    <w:rsid w:val="00066D9C"/>
    <w:rsid w:val="00067A93"/>
    <w:rsid w:val="00070714"/>
    <w:rsid w:val="00070993"/>
    <w:rsid w:val="00070BA2"/>
    <w:rsid w:val="0007182E"/>
    <w:rsid w:val="000725DF"/>
    <w:rsid w:val="00072C2E"/>
    <w:rsid w:val="00073310"/>
    <w:rsid w:val="000734F7"/>
    <w:rsid w:val="00073FD1"/>
    <w:rsid w:val="000755F1"/>
    <w:rsid w:val="00076A5F"/>
    <w:rsid w:val="0008014D"/>
    <w:rsid w:val="00080A93"/>
    <w:rsid w:val="00081931"/>
    <w:rsid w:val="00082FF5"/>
    <w:rsid w:val="00083405"/>
    <w:rsid w:val="000836F1"/>
    <w:rsid w:val="00083A1C"/>
    <w:rsid w:val="00083A86"/>
    <w:rsid w:val="0008585F"/>
    <w:rsid w:val="00085C1D"/>
    <w:rsid w:val="0008678E"/>
    <w:rsid w:val="00086E6B"/>
    <w:rsid w:val="00086F96"/>
    <w:rsid w:val="00087EC3"/>
    <w:rsid w:val="000910A5"/>
    <w:rsid w:val="00091582"/>
    <w:rsid w:val="00091655"/>
    <w:rsid w:val="00091D5F"/>
    <w:rsid w:val="000924CE"/>
    <w:rsid w:val="00093A91"/>
    <w:rsid w:val="00094519"/>
    <w:rsid w:val="000961BA"/>
    <w:rsid w:val="00096785"/>
    <w:rsid w:val="000969D4"/>
    <w:rsid w:val="00097855"/>
    <w:rsid w:val="000A106D"/>
    <w:rsid w:val="000A1170"/>
    <w:rsid w:val="000A1715"/>
    <w:rsid w:val="000A1DC0"/>
    <w:rsid w:val="000A2657"/>
    <w:rsid w:val="000A27A6"/>
    <w:rsid w:val="000A322A"/>
    <w:rsid w:val="000A4982"/>
    <w:rsid w:val="000A4CCD"/>
    <w:rsid w:val="000A6AD6"/>
    <w:rsid w:val="000A76C5"/>
    <w:rsid w:val="000B0A2A"/>
    <w:rsid w:val="000B1544"/>
    <w:rsid w:val="000B1818"/>
    <w:rsid w:val="000B1C8E"/>
    <w:rsid w:val="000B39E1"/>
    <w:rsid w:val="000B4425"/>
    <w:rsid w:val="000B54F4"/>
    <w:rsid w:val="000B6B3A"/>
    <w:rsid w:val="000C0CA2"/>
    <w:rsid w:val="000C19D2"/>
    <w:rsid w:val="000C1AD4"/>
    <w:rsid w:val="000C34CC"/>
    <w:rsid w:val="000C3592"/>
    <w:rsid w:val="000C4450"/>
    <w:rsid w:val="000C4BE1"/>
    <w:rsid w:val="000C5A67"/>
    <w:rsid w:val="000C6502"/>
    <w:rsid w:val="000C68F1"/>
    <w:rsid w:val="000C6C28"/>
    <w:rsid w:val="000C7409"/>
    <w:rsid w:val="000C7618"/>
    <w:rsid w:val="000C7BCF"/>
    <w:rsid w:val="000D1077"/>
    <w:rsid w:val="000D1381"/>
    <w:rsid w:val="000D27EE"/>
    <w:rsid w:val="000D2DE6"/>
    <w:rsid w:val="000D4C39"/>
    <w:rsid w:val="000D54ED"/>
    <w:rsid w:val="000D7130"/>
    <w:rsid w:val="000D7A17"/>
    <w:rsid w:val="000D7BBC"/>
    <w:rsid w:val="000E2CCD"/>
    <w:rsid w:val="000E3383"/>
    <w:rsid w:val="000E372F"/>
    <w:rsid w:val="000E37D1"/>
    <w:rsid w:val="000E4AF6"/>
    <w:rsid w:val="000E5978"/>
    <w:rsid w:val="000E660B"/>
    <w:rsid w:val="000E7386"/>
    <w:rsid w:val="000F057A"/>
    <w:rsid w:val="000F089B"/>
    <w:rsid w:val="000F10DA"/>
    <w:rsid w:val="000F1C09"/>
    <w:rsid w:val="000F2076"/>
    <w:rsid w:val="000F36DA"/>
    <w:rsid w:val="000F4F15"/>
    <w:rsid w:val="000F53A7"/>
    <w:rsid w:val="000F5A37"/>
    <w:rsid w:val="000F5E54"/>
    <w:rsid w:val="000F6E5A"/>
    <w:rsid w:val="000F75C7"/>
    <w:rsid w:val="00100B19"/>
    <w:rsid w:val="0010255A"/>
    <w:rsid w:val="001033A2"/>
    <w:rsid w:val="00103485"/>
    <w:rsid w:val="0010589F"/>
    <w:rsid w:val="00105AA5"/>
    <w:rsid w:val="00105F6C"/>
    <w:rsid w:val="00105F98"/>
    <w:rsid w:val="0010614C"/>
    <w:rsid w:val="001063DC"/>
    <w:rsid w:val="0010659E"/>
    <w:rsid w:val="00107DFA"/>
    <w:rsid w:val="00110C12"/>
    <w:rsid w:val="001110FD"/>
    <w:rsid w:val="00111360"/>
    <w:rsid w:val="0011138B"/>
    <w:rsid w:val="00111B08"/>
    <w:rsid w:val="00112053"/>
    <w:rsid w:val="001147E3"/>
    <w:rsid w:val="00114C89"/>
    <w:rsid w:val="001159A9"/>
    <w:rsid w:val="00116693"/>
    <w:rsid w:val="001173C3"/>
    <w:rsid w:val="0011758F"/>
    <w:rsid w:val="001175F6"/>
    <w:rsid w:val="00117708"/>
    <w:rsid w:val="001178A2"/>
    <w:rsid w:val="00117CCC"/>
    <w:rsid w:val="00120BEA"/>
    <w:rsid w:val="001210ED"/>
    <w:rsid w:val="0012239E"/>
    <w:rsid w:val="00122C7A"/>
    <w:rsid w:val="00124588"/>
    <w:rsid w:val="001250E2"/>
    <w:rsid w:val="0012762C"/>
    <w:rsid w:val="00127AFC"/>
    <w:rsid w:val="0013108A"/>
    <w:rsid w:val="001329B2"/>
    <w:rsid w:val="001346CC"/>
    <w:rsid w:val="0013493F"/>
    <w:rsid w:val="0013518E"/>
    <w:rsid w:val="0013766A"/>
    <w:rsid w:val="00137C2A"/>
    <w:rsid w:val="001410B3"/>
    <w:rsid w:val="00141BB6"/>
    <w:rsid w:val="0014216D"/>
    <w:rsid w:val="00142582"/>
    <w:rsid w:val="00144316"/>
    <w:rsid w:val="00144DC5"/>
    <w:rsid w:val="0014550F"/>
    <w:rsid w:val="001455BD"/>
    <w:rsid w:val="001459AD"/>
    <w:rsid w:val="0014600E"/>
    <w:rsid w:val="0014699E"/>
    <w:rsid w:val="00151355"/>
    <w:rsid w:val="00151E35"/>
    <w:rsid w:val="001526FF"/>
    <w:rsid w:val="00153283"/>
    <w:rsid w:val="00153792"/>
    <w:rsid w:val="001541FB"/>
    <w:rsid w:val="0015442C"/>
    <w:rsid w:val="00155CEB"/>
    <w:rsid w:val="00156CFC"/>
    <w:rsid w:val="00157A97"/>
    <w:rsid w:val="00161435"/>
    <w:rsid w:val="00162E15"/>
    <w:rsid w:val="00164C38"/>
    <w:rsid w:val="00164E1E"/>
    <w:rsid w:val="00165C76"/>
    <w:rsid w:val="00166B01"/>
    <w:rsid w:val="00167086"/>
    <w:rsid w:val="00167BBB"/>
    <w:rsid w:val="00167D3B"/>
    <w:rsid w:val="00172C9D"/>
    <w:rsid w:val="00173172"/>
    <w:rsid w:val="00173466"/>
    <w:rsid w:val="0017390B"/>
    <w:rsid w:val="00173BAC"/>
    <w:rsid w:val="00175534"/>
    <w:rsid w:val="001755AD"/>
    <w:rsid w:val="001771E6"/>
    <w:rsid w:val="001809D7"/>
    <w:rsid w:val="00181A93"/>
    <w:rsid w:val="00181AD4"/>
    <w:rsid w:val="00181B15"/>
    <w:rsid w:val="00181C36"/>
    <w:rsid w:val="001829BD"/>
    <w:rsid w:val="00183E97"/>
    <w:rsid w:val="001846E9"/>
    <w:rsid w:val="00185332"/>
    <w:rsid w:val="00185B0A"/>
    <w:rsid w:val="00185C49"/>
    <w:rsid w:val="0018660C"/>
    <w:rsid w:val="001870D6"/>
    <w:rsid w:val="00187DDA"/>
    <w:rsid w:val="00190D45"/>
    <w:rsid w:val="00190DCB"/>
    <w:rsid w:val="00191A72"/>
    <w:rsid w:val="00191AB6"/>
    <w:rsid w:val="00192F77"/>
    <w:rsid w:val="00193BF3"/>
    <w:rsid w:val="0019476F"/>
    <w:rsid w:val="00194CB9"/>
    <w:rsid w:val="00194E98"/>
    <w:rsid w:val="00194EEB"/>
    <w:rsid w:val="00196C32"/>
    <w:rsid w:val="00196FC6"/>
    <w:rsid w:val="00197A66"/>
    <w:rsid w:val="001A0042"/>
    <w:rsid w:val="001A03AA"/>
    <w:rsid w:val="001A08E1"/>
    <w:rsid w:val="001A1202"/>
    <w:rsid w:val="001A137D"/>
    <w:rsid w:val="001A13FB"/>
    <w:rsid w:val="001A1B3D"/>
    <w:rsid w:val="001A1BE7"/>
    <w:rsid w:val="001A2D38"/>
    <w:rsid w:val="001A3290"/>
    <w:rsid w:val="001A3790"/>
    <w:rsid w:val="001A4F3C"/>
    <w:rsid w:val="001A5E69"/>
    <w:rsid w:val="001A6445"/>
    <w:rsid w:val="001A6547"/>
    <w:rsid w:val="001A7179"/>
    <w:rsid w:val="001A7798"/>
    <w:rsid w:val="001A7FF4"/>
    <w:rsid w:val="001B1037"/>
    <w:rsid w:val="001B2965"/>
    <w:rsid w:val="001B2CA0"/>
    <w:rsid w:val="001B30F2"/>
    <w:rsid w:val="001B3E06"/>
    <w:rsid w:val="001B7C46"/>
    <w:rsid w:val="001C072A"/>
    <w:rsid w:val="001C076D"/>
    <w:rsid w:val="001C0B7C"/>
    <w:rsid w:val="001C2086"/>
    <w:rsid w:val="001C4DAE"/>
    <w:rsid w:val="001C50B3"/>
    <w:rsid w:val="001C5B0A"/>
    <w:rsid w:val="001C629F"/>
    <w:rsid w:val="001C6EF3"/>
    <w:rsid w:val="001C759C"/>
    <w:rsid w:val="001C7E64"/>
    <w:rsid w:val="001D2282"/>
    <w:rsid w:val="001D2901"/>
    <w:rsid w:val="001D35D8"/>
    <w:rsid w:val="001D36B0"/>
    <w:rsid w:val="001D40BF"/>
    <w:rsid w:val="001D487D"/>
    <w:rsid w:val="001D513E"/>
    <w:rsid w:val="001D54EF"/>
    <w:rsid w:val="001D66A1"/>
    <w:rsid w:val="001D715D"/>
    <w:rsid w:val="001E263C"/>
    <w:rsid w:val="001E2843"/>
    <w:rsid w:val="001E2F47"/>
    <w:rsid w:val="001E3321"/>
    <w:rsid w:val="001E3C6E"/>
    <w:rsid w:val="001E4184"/>
    <w:rsid w:val="001E4D1C"/>
    <w:rsid w:val="001E587E"/>
    <w:rsid w:val="001E5AF7"/>
    <w:rsid w:val="001E5F3B"/>
    <w:rsid w:val="001E6D75"/>
    <w:rsid w:val="001E787A"/>
    <w:rsid w:val="001E7D1F"/>
    <w:rsid w:val="001F006E"/>
    <w:rsid w:val="001F0918"/>
    <w:rsid w:val="001F14C8"/>
    <w:rsid w:val="001F2079"/>
    <w:rsid w:val="001F2A47"/>
    <w:rsid w:val="001F30BD"/>
    <w:rsid w:val="001F31DA"/>
    <w:rsid w:val="001F3AC4"/>
    <w:rsid w:val="001F52A4"/>
    <w:rsid w:val="001F5B6C"/>
    <w:rsid w:val="001F7D3C"/>
    <w:rsid w:val="001F7ECF"/>
    <w:rsid w:val="00200C55"/>
    <w:rsid w:val="00201DFC"/>
    <w:rsid w:val="00202C58"/>
    <w:rsid w:val="00202ED6"/>
    <w:rsid w:val="002037B5"/>
    <w:rsid w:val="00205390"/>
    <w:rsid w:val="00205DE3"/>
    <w:rsid w:val="00205E14"/>
    <w:rsid w:val="00206BFB"/>
    <w:rsid w:val="00206EE1"/>
    <w:rsid w:val="00207512"/>
    <w:rsid w:val="002104AF"/>
    <w:rsid w:val="0021134B"/>
    <w:rsid w:val="002117B8"/>
    <w:rsid w:val="00211A8F"/>
    <w:rsid w:val="0021240D"/>
    <w:rsid w:val="002129F6"/>
    <w:rsid w:val="00213D2C"/>
    <w:rsid w:val="00215663"/>
    <w:rsid w:val="0021622E"/>
    <w:rsid w:val="002162D6"/>
    <w:rsid w:val="00216760"/>
    <w:rsid w:val="002174BD"/>
    <w:rsid w:val="00220B79"/>
    <w:rsid w:val="00220D53"/>
    <w:rsid w:val="00221380"/>
    <w:rsid w:val="0022245B"/>
    <w:rsid w:val="00222500"/>
    <w:rsid w:val="0022262F"/>
    <w:rsid w:val="00222814"/>
    <w:rsid w:val="00223244"/>
    <w:rsid w:val="0022339F"/>
    <w:rsid w:val="00223F8A"/>
    <w:rsid w:val="00224944"/>
    <w:rsid w:val="00225135"/>
    <w:rsid w:val="00225869"/>
    <w:rsid w:val="00225B49"/>
    <w:rsid w:val="00225E7B"/>
    <w:rsid w:val="00225F18"/>
    <w:rsid w:val="00226F4F"/>
    <w:rsid w:val="00227C37"/>
    <w:rsid w:val="00230403"/>
    <w:rsid w:val="00230E7B"/>
    <w:rsid w:val="00231985"/>
    <w:rsid w:val="0023292B"/>
    <w:rsid w:val="00234F81"/>
    <w:rsid w:val="0023520D"/>
    <w:rsid w:val="00237A52"/>
    <w:rsid w:val="00241347"/>
    <w:rsid w:val="00241925"/>
    <w:rsid w:val="00241D21"/>
    <w:rsid w:val="0024259F"/>
    <w:rsid w:val="00242709"/>
    <w:rsid w:val="00242C8A"/>
    <w:rsid w:val="00243C44"/>
    <w:rsid w:val="00244EC8"/>
    <w:rsid w:val="00245C32"/>
    <w:rsid w:val="002462B2"/>
    <w:rsid w:val="002476DF"/>
    <w:rsid w:val="00247C84"/>
    <w:rsid w:val="00250082"/>
    <w:rsid w:val="0025054F"/>
    <w:rsid w:val="00250A24"/>
    <w:rsid w:val="00253225"/>
    <w:rsid w:val="00254615"/>
    <w:rsid w:val="00255759"/>
    <w:rsid w:val="002560A3"/>
    <w:rsid w:val="00257E4D"/>
    <w:rsid w:val="002601A6"/>
    <w:rsid w:val="00260A37"/>
    <w:rsid w:val="00261823"/>
    <w:rsid w:val="00263165"/>
    <w:rsid w:val="00263F0D"/>
    <w:rsid w:val="00263F0E"/>
    <w:rsid w:val="00264189"/>
    <w:rsid w:val="002645CF"/>
    <w:rsid w:val="002669B6"/>
    <w:rsid w:val="002674BB"/>
    <w:rsid w:val="0026795E"/>
    <w:rsid w:val="00270273"/>
    <w:rsid w:val="00272C87"/>
    <w:rsid w:val="002731A0"/>
    <w:rsid w:val="00273279"/>
    <w:rsid w:val="0027352C"/>
    <w:rsid w:val="00273F91"/>
    <w:rsid w:val="00274BAE"/>
    <w:rsid w:val="002801EB"/>
    <w:rsid w:val="0028088B"/>
    <w:rsid w:val="00281919"/>
    <w:rsid w:val="00281C13"/>
    <w:rsid w:val="002829A8"/>
    <w:rsid w:val="002839D4"/>
    <w:rsid w:val="00283C34"/>
    <w:rsid w:val="00283E7C"/>
    <w:rsid w:val="00284DBD"/>
    <w:rsid w:val="002850EF"/>
    <w:rsid w:val="002856E9"/>
    <w:rsid w:val="00285D3B"/>
    <w:rsid w:val="002861A6"/>
    <w:rsid w:val="0028674B"/>
    <w:rsid w:val="00286DC0"/>
    <w:rsid w:val="0029054B"/>
    <w:rsid w:val="00290E86"/>
    <w:rsid w:val="00291944"/>
    <w:rsid w:val="00291BF3"/>
    <w:rsid w:val="00291C37"/>
    <w:rsid w:val="00291F1C"/>
    <w:rsid w:val="0029200E"/>
    <w:rsid w:val="0029299D"/>
    <w:rsid w:val="0029384A"/>
    <w:rsid w:val="00293A86"/>
    <w:rsid w:val="00293BD7"/>
    <w:rsid w:val="00294A83"/>
    <w:rsid w:val="0029565B"/>
    <w:rsid w:val="002962E1"/>
    <w:rsid w:val="002973BF"/>
    <w:rsid w:val="002A0221"/>
    <w:rsid w:val="002A0B10"/>
    <w:rsid w:val="002A15A2"/>
    <w:rsid w:val="002A2D46"/>
    <w:rsid w:val="002A364E"/>
    <w:rsid w:val="002A3A24"/>
    <w:rsid w:val="002A48CE"/>
    <w:rsid w:val="002A5461"/>
    <w:rsid w:val="002A5E0E"/>
    <w:rsid w:val="002A5F65"/>
    <w:rsid w:val="002A652B"/>
    <w:rsid w:val="002A70DA"/>
    <w:rsid w:val="002B05BD"/>
    <w:rsid w:val="002B0881"/>
    <w:rsid w:val="002B1F96"/>
    <w:rsid w:val="002B3E1C"/>
    <w:rsid w:val="002B4206"/>
    <w:rsid w:val="002B461F"/>
    <w:rsid w:val="002B488E"/>
    <w:rsid w:val="002B4A8B"/>
    <w:rsid w:val="002B4E68"/>
    <w:rsid w:val="002B4FDA"/>
    <w:rsid w:val="002B5D55"/>
    <w:rsid w:val="002B61CF"/>
    <w:rsid w:val="002B66AC"/>
    <w:rsid w:val="002B6955"/>
    <w:rsid w:val="002B764E"/>
    <w:rsid w:val="002B773A"/>
    <w:rsid w:val="002B7844"/>
    <w:rsid w:val="002B7B06"/>
    <w:rsid w:val="002B7E27"/>
    <w:rsid w:val="002C08ED"/>
    <w:rsid w:val="002C1DAB"/>
    <w:rsid w:val="002C2A53"/>
    <w:rsid w:val="002C3C0D"/>
    <w:rsid w:val="002C4778"/>
    <w:rsid w:val="002C5470"/>
    <w:rsid w:val="002C5AC7"/>
    <w:rsid w:val="002C6D1D"/>
    <w:rsid w:val="002C7909"/>
    <w:rsid w:val="002D016F"/>
    <w:rsid w:val="002D0ABD"/>
    <w:rsid w:val="002D0EB6"/>
    <w:rsid w:val="002D1949"/>
    <w:rsid w:val="002D1DD5"/>
    <w:rsid w:val="002D1FBB"/>
    <w:rsid w:val="002D21D8"/>
    <w:rsid w:val="002D2E2E"/>
    <w:rsid w:val="002D3284"/>
    <w:rsid w:val="002D3CA9"/>
    <w:rsid w:val="002D5523"/>
    <w:rsid w:val="002D55FB"/>
    <w:rsid w:val="002D6BE1"/>
    <w:rsid w:val="002D747E"/>
    <w:rsid w:val="002E026C"/>
    <w:rsid w:val="002E0E72"/>
    <w:rsid w:val="002E105A"/>
    <w:rsid w:val="002E15CB"/>
    <w:rsid w:val="002E1EFF"/>
    <w:rsid w:val="002E33C4"/>
    <w:rsid w:val="002E3404"/>
    <w:rsid w:val="002E4084"/>
    <w:rsid w:val="002E4E0C"/>
    <w:rsid w:val="002E593D"/>
    <w:rsid w:val="002E5C98"/>
    <w:rsid w:val="002E63D9"/>
    <w:rsid w:val="002E6AB1"/>
    <w:rsid w:val="002E7FAD"/>
    <w:rsid w:val="002F0F28"/>
    <w:rsid w:val="002F1685"/>
    <w:rsid w:val="002F1835"/>
    <w:rsid w:val="002F1EDA"/>
    <w:rsid w:val="002F2B3C"/>
    <w:rsid w:val="002F367E"/>
    <w:rsid w:val="002F3C7E"/>
    <w:rsid w:val="002F51C3"/>
    <w:rsid w:val="002F69A6"/>
    <w:rsid w:val="002F6E7E"/>
    <w:rsid w:val="002F7DCB"/>
    <w:rsid w:val="00301367"/>
    <w:rsid w:val="00302424"/>
    <w:rsid w:val="0030249E"/>
    <w:rsid w:val="0030300B"/>
    <w:rsid w:val="00303205"/>
    <w:rsid w:val="00303AE0"/>
    <w:rsid w:val="00303BAF"/>
    <w:rsid w:val="00304057"/>
    <w:rsid w:val="0030462B"/>
    <w:rsid w:val="00304718"/>
    <w:rsid w:val="003055B6"/>
    <w:rsid w:val="00305DFE"/>
    <w:rsid w:val="00306AFD"/>
    <w:rsid w:val="00310B7A"/>
    <w:rsid w:val="00310CD3"/>
    <w:rsid w:val="00310E6B"/>
    <w:rsid w:val="00312F60"/>
    <w:rsid w:val="003137DA"/>
    <w:rsid w:val="00313A60"/>
    <w:rsid w:val="00313CDB"/>
    <w:rsid w:val="00313D11"/>
    <w:rsid w:val="0031426F"/>
    <w:rsid w:val="0031471F"/>
    <w:rsid w:val="00315443"/>
    <w:rsid w:val="00315535"/>
    <w:rsid w:val="003168B6"/>
    <w:rsid w:val="0031719B"/>
    <w:rsid w:val="0032156F"/>
    <w:rsid w:val="00322933"/>
    <w:rsid w:val="00322D4A"/>
    <w:rsid w:val="003256B3"/>
    <w:rsid w:val="00330C49"/>
    <w:rsid w:val="0033229E"/>
    <w:rsid w:val="0033246D"/>
    <w:rsid w:val="00332816"/>
    <w:rsid w:val="00332946"/>
    <w:rsid w:val="00332BFF"/>
    <w:rsid w:val="00333273"/>
    <w:rsid w:val="0033468C"/>
    <w:rsid w:val="00335040"/>
    <w:rsid w:val="003353D1"/>
    <w:rsid w:val="003370C9"/>
    <w:rsid w:val="00337A20"/>
    <w:rsid w:val="00337B7D"/>
    <w:rsid w:val="00340923"/>
    <w:rsid w:val="00341367"/>
    <w:rsid w:val="003429E8"/>
    <w:rsid w:val="00343149"/>
    <w:rsid w:val="00344DEF"/>
    <w:rsid w:val="00345ACA"/>
    <w:rsid w:val="00345CEE"/>
    <w:rsid w:val="00347DD3"/>
    <w:rsid w:val="0035075E"/>
    <w:rsid w:val="00351242"/>
    <w:rsid w:val="00351269"/>
    <w:rsid w:val="00352420"/>
    <w:rsid w:val="00352BFF"/>
    <w:rsid w:val="00355189"/>
    <w:rsid w:val="00355DFF"/>
    <w:rsid w:val="00356755"/>
    <w:rsid w:val="00356BBD"/>
    <w:rsid w:val="00360EEE"/>
    <w:rsid w:val="00362024"/>
    <w:rsid w:val="00363124"/>
    <w:rsid w:val="003633C3"/>
    <w:rsid w:val="003639F7"/>
    <w:rsid w:val="00363FDD"/>
    <w:rsid w:val="0036402B"/>
    <w:rsid w:val="00366257"/>
    <w:rsid w:val="0036641D"/>
    <w:rsid w:val="00366A1F"/>
    <w:rsid w:val="003673E1"/>
    <w:rsid w:val="003715A3"/>
    <w:rsid w:val="003724A0"/>
    <w:rsid w:val="00372774"/>
    <w:rsid w:val="00374D1A"/>
    <w:rsid w:val="00376B1A"/>
    <w:rsid w:val="00377B3B"/>
    <w:rsid w:val="0038056C"/>
    <w:rsid w:val="00380925"/>
    <w:rsid w:val="00380E83"/>
    <w:rsid w:val="00380E93"/>
    <w:rsid w:val="00381C9B"/>
    <w:rsid w:val="00381CFC"/>
    <w:rsid w:val="00382845"/>
    <w:rsid w:val="00383D56"/>
    <w:rsid w:val="00384A01"/>
    <w:rsid w:val="00384A63"/>
    <w:rsid w:val="00384E6A"/>
    <w:rsid w:val="00385DBD"/>
    <w:rsid w:val="00385E1C"/>
    <w:rsid w:val="003865AA"/>
    <w:rsid w:val="00386A08"/>
    <w:rsid w:val="00387652"/>
    <w:rsid w:val="0038774A"/>
    <w:rsid w:val="0038794C"/>
    <w:rsid w:val="00390781"/>
    <w:rsid w:val="00390B88"/>
    <w:rsid w:val="00390F69"/>
    <w:rsid w:val="00391030"/>
    <w:rsid w:val="003914D0"/>
    <w:rsid w:val="0039150D"/>
    <w:rsid w:val="00391BE7"/>
    <w:rsid w:val="00392820"/>
    <w:rsid w:val="003944E3"/>
    <w:rsid w:val="003949E8"/>
    <w:rsid w:val="00395BE8"/>
    <w:rsid w:val="00395C8A"/>
    <w:rsid w:val="00395F4D"/>
    <w:rsid w:val="00397068"/>
    <w:rsid w:val="003970DB"/>
    <w:rsid w:val="003A0650"/>
    <w:rsid w:val="003A07C5"/>
    <w:rsid w:val="003A0E46"/>
    <w:rsid w:val="003A1277"/>
    <w:rsid w:val="003A1B75"/>
    <w:rsid w:val="003A310A"/>
    <w:rsid w:val="003A3ABB"/>
    <w:rsid w:val="003A3F61"/>
    <w:rsid w:val="003A72EE"/>
    <w:rsid w:val="003A7C9A"/>
    <w:rsid w:val="003B04F7"/>
    <w:rsid w:val="003B0926"/>
    <w:rsid w:val="003B1E2D"/>
    <w:rsid w:val="003B2ACD"/>
    <w:rsid w:val="003B2DEE"/>
    <w:rsid w:val="003B2FF6"/>
    <w:rsid w:val="003B355D"/>
    <w:rsid w:val="003B36FC"/>
    <w:rsid w:val="003B3D23"/>
    <w:rsid w:val="003B3F1A"/>
    <w:rsid w:val="003B5119"/>
    <w:rsid w:val="003B65BF"/>
    <w:rsid w:val="003B67DF"/>
    <w:rsid w:val="003B6E12"/>
    <w:rsid w:val="003B7C72"/>
    <w:rsid w:val="003C117B"/>
    <w:rsid w:val="003C1251"/>
    <w:rsid w:val="003C1E03"/>
    <w:rsid w:val="003C233D"/>
    <w:rsid w:val="003C310A"/>
    <w:rsid w:val="003C3390"/>
    <w:rsid w:val="003C3C7B"/>
    <w:rsid w:val="003C426E"/>
    <w:rsid w:val="003C4340"/>
    <w:rsid w:val="003C43CF"/>
    <w:rsid w:val="003C49FA"/>
    <w:rsid w:val="003C4BE2"/>
    <w:rsid w:val="003C4EAB"/>
    <w:rsid w:val="003C50CC"/>
    <w:rsid w:val="003C5397"/>
    <w:rsid w:val="003C63A5"/>
    <w:rsid w:val="003C67C8"/>
    <w:rsid w:val="003C6B78"/>
    <w:rsid w:val="003C72CB"/>
    <w:rsid w:val="003C75DC"/>
    <w:rsid w:val="003D0787"/>
    <w:rsid w:val="003D09DA"/>
    <w:rsid w:val="003D0A04"/>
    <w:rsid w:val="003D1B8D"/>
    <w:rsid w:val="003D1E30"/>
    <w:rsid w:val="003D1EE4"/>
    <w:rsid w:val="003D2040"/>
    <w:rsid w:val="003D321B"/>
    <w:rsid w:val="003D3590"/>
    <w:rsid w:val="003D4506"/>
    <w:rsid w:val="003D47BF"/>
    <w:rsid w:val="003D530E"/>
    <w:rsid w:val="003D5B03"/>
    <w:rsid w:val="003D6034"/>
    <w:rsid w:val="003D66C7"/>
    <w:rsid w:val="003D6DB0"/>
    <w:rsid w:val="003D6E1A"/>
    <w:rsid w:val="003D712A"/>
    <w:rsid w:val="003D7ADC"/>
    <w:rsid w:val="003E036D"/>
    <w:rsid w:val="003E0792"/>
    <w:rsid w:val="003E091A"/>
    <w:rsid w:val="003E0929"/>
    <w:rsid w:val="003E1F6E"/>
    <w:rsid w:val="003E209C"/>
    <w:rsid w:val="003E239E"/>
    <w:rsid w:val="003E4CC6"/>
    <w:rsid w:val="003E5CA1"/>
    <w:rsid w:val="003E5F57"/>
    <w:rsid w:val="003F0251"/>
    <w:rsid w:val="003F187D"/>
    <w:rsid w:val="003F18EE"/>
    <w:rsid w:val="003F266A"/>
    <w:rsid w:val="003F2869"/>
    <w:rsid w:val="003F3AFB"/>
    <w:rsid w:val="003F3B1A"/>
    <w:rsid w:val="003F3B64"/>
    <w:rsid w:val="003F3B8A"/>
    <w:rsid w:val="003F3C4C"/>
    <w:rsid w:val="003F3F53"/>
    <w:rsid w:val="003F4157"/>
    <w:rsid w:val="003F41C2"/>
    <w:rsid w:val="003F593B"/>
    <w:rsid w:val="003F628D"/>
    <w:rsid w:val="003F68B9"/>
    <w:rsid w:val="003F6A0B"/>
    <w:rsid w:val="003F71BC"/>
    <w:rsid w:val="003F7D5D"/>
    <w:rsid w:val="00401046"/>
    <w:rsid w:val="00401864"/>
    <w:rsid w:val="00403A60"/>
    <w:rsid w:val="00404E5A"/>
    <w:rsid w:val="0040580A"/>
    <w:rsid w:val="00406953"/>
    <w:rsid w:val="004078DB"/>
    <w:rsid w:val="00407A4D"/>
    <w:rsid w:val="00407D70"/>
    <w:rsid w:val="00410231"/>
    <w:rsid w:val="00410CA6"/>
    <w:rsid w:val="00410D4B"/>
    <w:rsid w:val="00410E02"/>
    <w:rsid w:val="004125C4"/>
    <w:rsid w:val="00413D94"/>
    <w:rsid w:val="004151F6"/>
    <w:rsid w:val="004152C3"/>
    <w:rsid w:val="004154B6"/>
    <w:rsid w:val="0041624A"/>
    <w:rsid w:val="00420197"/>
    <w:rsid w:val="00420265"/>
    <w:rsid w:val="0042092E"/>
    <w:rsid w:val="004218A8"/>
    <w:rsid w:val="00421A97"/>
    <w:rsid w:val="00421B47"/>
    <w:rsid w:val="00421DBD"/>
    <w:rsid w:val="00423C43"/>
    <w:rsid w:val="00424909"/>
    <w:rsid w:val="00425286"/>
    <w:rsid w:val="00425E0E"/>
    <w:rsid w:val="004262D0"/>
    <w:rsid w:val="00426EF2"/>
    <w:rsid w:val="004276F6"/>
    <w:rsid w:val="00427DA8"/>
    <w:rsid w:val="0043015E"/>
    <w:rsid w:val="0043050D"/>
    <w:rsid w:val="00430656"/>
    <w:rsid w:val="004307C9"/>
    <w:rsid w:val="00431730"/>
    <w:rsid w:val="004326F0"/>
    <w:rsid w:val="004327CF"/>
    <w:rsid w:val="00432B49"/>
    <w:rsid w:val="00434171"/>
    <w:rsid w:val="004358FC"/>
    <w:rsid w:val="00436110"/>
    <w:rsid w:val="004365E4"/>
    <w:rsid w:val="004371E4"/>
    <w:rsid w:val="00437E20"/>
    <w:rsid w:val="0044008E"/>
    <w:rsid w:val="00440152"/>
    <w:rsid w:val="004404F6"/>
    <w:rsid w:val="00440869"/>
    <w:rsid w:val="004413DD"/>
    <w:rsid w:val="00441E4B"/>
    <w:rsid w:val="00442A55"/>
    <w:rsid w:val="00442EC2"/>
    <w:rsid w:val="004433E3"/>
    <w:rsid w:val="0044462D"/>
    <w:rsid w:val="0044529F"/>
    <w:rsid w:val="00445828"/>
    <w:rsid w:val="004464B4"/>
    <w:rsid w:val="00446843"/>
    <w:rsid w:val="00446EA7"/>
    <w:rsid w:val="0044786B"/>
    <w:rsid w:val="00447B10"/>
    <w:rsid w:val="004502D5"/>
    <w:rsid w:val="0045165A"/>
    <w:rsid w:val="00451B4F"/>
    <w:rsid w:val="004524A9"/>
    <w:rsid w:val="00452C5F"/>
    <w:rsid w:val="0045446B"/>
    <w:rsid w:val="00454787"/>
    <w:rsid w:val="00454C99"/>
    <w:rsid w:val="004568D8"/>
    <w:rsid w:val="0045700D"/>
    <w:rsid w:val="0045736C"/>
    <w:rsid w:val="00457725"/>
    <w:rsid w:val="00460251"/>
    <w:rsid w:val="004613AA"/>
    <w:rsid w:val="00461BC8"/>
    <w:rsid w:val="00462A7A"/>
    <w:rsid w:val="004650A6"/>
    <w:rsid w:val="00466783"/>
    <w:rsid w:val="00466835"/>
    <w:rsid w:val="00466D2F"/>
    <w:rsid w:val="00467789"/>
    <w:rsid w:val="00467D53"/>
    <w:rsid w:val="00470E00"/>
    <w:rsid w:val="00470E05"/>
    <w:rsid w:val="0047197A"/>
    <w:rsid w:val="00471B61"/>
    <w:rsid w:val="00473376"/>
    <w:rsid w:val="004733E1"/>
    <w:rsid w:val="00473E7F"/>
    <w:rsid w:val="00473F2B"/>
    <w:rsid w:val="00474039"/>
    <w:rsid w:val="004740DB"/>
    <w:rsid w:val="004742D1"/>
    <w:rsid w:val="0047512F"/>
    <w:rsid w:val="0047556A"/>
    <w:rsid w:val="0047677D"/>
    <w:rsid w:val="0047698D"/>
    <w:rsid w:val="00477175"/>
    <w:rsid w:val="00480944"/>
    <w:rsid w:val="00480BC9"/>
    <w:rsid w:val="004819AA"/>
    <w:rsid w:val="004829CD"/>
    <w:rsid w:val="00482E1D"/>
    <w:rsid w:val="0048406F"/>
    <w:rsid w:val="0048410D"/>
    <w:rsid w:val="00484F94"/>
    <w:rsid w:val="00485818"/>
    <w:rsid w:val="00485FF0"/>
    <w:rsid w:val="0048631C"/>
    <w:rsid w:val="004876C5"/>
    <w:rsid w:val="004876C6"/>
    <w:rsid w:val="00491726"/>
    <w:rsid w:val="00491F6E"/>
    <w:rsid w:val="004924C1"/>
    <w:rsid w:val="00492E41"/>
    <w:rsid w:val="00494A03"/>
    <w:rsid w:val="004960F5"/>
    <w:rsid w:val="004A10DB"/>
    <w:rsid w:val="004A12D4"/>
    <w:rsid w:val="004A1464"/>
    <w:rsid w:val="004A2513"/>
    <w:rsid w:val="004A2FDE"/>
    <w:rsid w:val="004A313F"/>
    <w:rsid w:val="004A391E"/>
    <w:rsid w:val="004A52FB"/>
    <w:rsid w:val="004A5B47"/>
    <w:rsid w:val="004A5BC5"/>
    <w:rsid w:val="004A627E"/>
    <w:rsid w:val="004A634E"/>
    <w:rsid w:val="004A74D5"/>
    <w:rsid w:val="004B07AC"/>
    <w:rsid w:val="004B26A0"/>
    <w:rsid w:val="004B2780"/>
    <w:rsid w:val="004B2DE1"/>
    <w:rsid w:val="004B2F2D"/>
    <w:rsid w:val="004B2FFF"/>
    <w:rsid w:val="004B3C64"/>
    <w:rsid w:val="004B5633"/>
    <w:rsid w:val="004B683B"/>
    <w:rsid w:val="004B7206"/>
    <w:rsid w:val="004B75BF"/>
    <w:rsid w:val="004B78C3"/>
    <w:rsid w:val="004C115C"/>
    <w:rsid w:val="004C19B6"/>
    <w:rsid w:val="004C1E5F"/>
    <w:rsid w:val="004C256C"/>
    <w:rsid w:val="004C2EAE"/>
    <w:rsid w:val="004C436F"/>
    <w:rsid w:val="004C473F"/>
    <w:rsid w:val="004C6F56"/>
    <w:rsid w:val="004D0795"/>
    <w:rsid w:val="004D07E8"/>
    <w:rsid w:val="004D08B8"/>
    <w:rsid w:val="004D0D70"/>
    <w:rsid w:val="004D0F6C"/>
    <w:rsid w:val="004D189A"/>
    <w:rsid w:val="004D1E4B"/>
    <w:rsid w:val="004D3992"/>
    <w:rsid w:val="004D51B0"/>
    <w:rsid w:val="004D5DC5"/>
    <w:rsid w:val="004D6833"/>
    <w:rsid w:val="004D6993"/>
    <w:rsid w:val="004D6C44"/>
    <w:rsid w:val="004D72F8"/>
    <w:rsid w:val="004E19C4"/>
    <w:rsid w:val="004E25CF"/>
    <w:rsid w:val="004E288C"/>
    <w:rsid w:val="004E38DE"/>
    <w:rsid w:val="004E4303"/>
    <w:rsid w:val="004E4688"/>
    <w:rsid w:val="004E480E"/>
    <w:rsid w:val="004E5856"/>
    <w:rsid w:val="004E60C9"/>
    <w:rsid w:val="004E7715"/>
    <w:rsid w:val="004E7DBF"/>
    <w:rsid w:val="004F044A"/>
    <w:rsid w:val="004F0CFE"/>
    <w:rsid w:val="004F0FF6"/>
    <w:rsid w:val="004F11D3"/>
    <w:rsid w:val="004F211A"/>
    <w:rsid w:val="004F2323"/>
    <w:rsid w:val="004F357D"/>
    <w:rsid w:val="004F38E7"/>
    <w:rsid w:val="004F3C6A"/>
    <w:rsid w:val="004F3E27"/>
    <w:rsid w:val="004F46F6"/>
    <w:rsid w:val="004F5496"/>
    <w:rsid w:val="004F5535"/>
    <w:rsid w:val="004F667A"/>
    <w:rsid w:val="004F774B"/>
    <w:rsid w:val="004F79EC"/>
    <w:rsid w:val="005021D0"/>
    <w:rsid w:val="0050331E"/>
    <w:rsid w:val="0050357D"/>
    <w:rsid w:val="00503DF3"/>
    <w:rsid w:val="005045CD"/>
    <w:rsid w:val="005047B9"/>
    <w:rsid w:val="005053CF"/>
    <w:rsid w:val="005053F3"/>
    <w:rsid w:val="005060FD"/>
    <w:rsid w:val="00506B4B"/>
    <w:rsid w:val="00507234"/>
    <w:rsid w:val="005104E1"/>
    <w:rsid w:val="00510E99"/>
    <w:rsid w:val="00511461"/>
    <w:rsid w:val="00511F0E"/>
    <w:rsid w:val="0051276D"/>
    <w:rsid w:val="0051294F"/>
    <w:rsid w:val="00512CA8"/>
    <w:rsid w:val="00513866"/>
    <w:rsid w:val="00514506"/>
    <w:rsid w:val="005145DD"/>
    <w:rsid w:val="00514652"/>
    <w:rsid w:val="005149AB"/>
    <w:rsid w:val="005166F6"/>
    <w:rsid w:val="00516FCB"/>
    <w:rsid w:val="00517031"/>
    <w:rsid w:val="00517B8F"/>
    <w:rsid w:val="00517FB7"/>
    <w:rsid w:val="00520252"/>
    <w:rsid w:val="00521199"/>
    <w:rsid w:val="005211B0"/>
    <w:rsid w:val="00522B7B"/>
    <w:rsid w:val="005238DF"/>
    <w:rsid w:val="00523B2C"/>
    <w:rsid w:val="005245A3"/>
    <w:rsid w:val="00524932"/>
    <w:rsid w:val="00525D83"/>
    <w:rsid w:val="005263AB"/>
    <w:rsid w:val="00530EF5"/>
    <w:rsid w:val="005326F1"/>
    <w:rsid w:val="005345F4"/>
    <w:rsid w:val="005353A7"/>
    <w:rsid w:val="00535F11"/>
    <w:rsid w:val="00536ED2"/>
    <w:rsid w:val="0053712C"/>
    <w:rsid w:val="00537A89"/>
    <w:rsid w:val="00537B91"/>
    <w:rsid w:val="00540442"/>
    <w:rsid w:val="00540AD3"/>
    <w:rsid w:val="00543619"/>
    <w:rsid w:val="00544114"/>
    <w:rsid w:val="00547436"/>
    <w:rsid w:val="0054775E"/>
    <w:rsid w:val="0054797F"/>
    <w:rsid w:val="00547C08"/>
    <w:rsid w:val="005502C3"/>
    <w:rsid w:val="00550BC9"/>
    <w:rsid w:val="00551032"/>
    <w:rsid w:val="00551C10"/>
    <w:rsid w:val="00552674"/>
    <w:rsid w:val="0055355B"/>
    <w:rsid w:val="00553D9C"/>
    <w:rsid w:val="00555CDF"/>
    <w:rsid w:val="00556751"/>
    <w:rsid w:val="00557AB7"/>
    <w:rsid w:val="00557C4E"/>
    <w:rsid w:val="00560EAC"/>
    <w:rsid w:val="00562562"/>
    <w:rsid w:val="0056276B"/>
    <w:rsid w:val="00562B9B"/>
    <w:rsid w:val="00565177"/>
    <w:rsid w:val="00565A92"/>
    <w:rsid w:val="00565B7E"/>
    <w:rsid w:val="00567E53"/>
    <w:rsid w:val="005716D6"/>
    <w:rsid w:val="00571C00"/>
    <w:rsid w:val="00573BFC"/>
    <w:rsid w:val="00573C40"/>
    <w:rsid w:val="00574565"/>
    <w:rsid w:val="00574FDA"/>
    <w:rsid w:val="00575225"/>
    <w:rsid w:val="005754AB"/>
    <w:rsid w:val="005762EC"/>
    <w:rsid w:val="005766E7"/>
    <w:rsid w:val="0057693B"/>
    <w:rsid w:val="005778AA"/>
    <w:rsid w:val="00580AEF"/>
    <w:rsid w:val="00580DD0"/>
    <w:rsid w:val="00581D07"/>
    <w:rsid w:val="00582173"/>
    <w:rsid w:val="005832C8"/>
    <w:rsid w:val="00583703"/>
    <w:rsid w:val="005856B1"/>
    <w:rsid w:val="005857AA"/>
    <w:rsid w:val="005857C2"/>
    <w:rsid w:val="00586CDB"/>
    <w:rsid w:val="00587095"/>
    <w:rsid w:val="00587657"/>
    <w:rsid w:val="00587E9D"/>
    <w:rsid w:val="00590182"/>
    <w:rsid w:val="005904F4"/>
    <w:rsid w:val="00590903"/>
    <w:rsid w:val="00590C3D"/>
    <w:rsid w:val="00591932"/>
    <w:rsid w:val="00593EDC"/>
    <w:rsid w:val="00594EBC"/>
    <w:rsid w:val="0059548B"/>
    <w:rsid w:val="00595968"/>
    <w:rsid w:val="00595DFF"/>
    <w:rsid w:val="005962A8"/>
    <w:rsid w:val="0059664D"/>
    <w:rsid w:val="00596714"/>
    <w:rsid w:val="0059694D"/>
    <w:rsid w:val="00596CA9"/>
    <w:rsid w:val="005A0972"/>
    <w:rsid w:val="005A33B0"/>
    <w:rsid w:val="005A45AE"/>
    <w:rsid w:val="005A49E1"/>
    <w:rsid w:val="005A51DA"/>
    <w:rsid w:val="005A57C1"/>
    <w:rsid w:val="005A584C"/>
    <w:rsid w:val="005A6659"/>
    <w:rsid w:val="005A67F2"/>
    <w:rsid w:val="005B06EA"/>
    <w:rsid w:val="005B0D5E"/>
    <w:rsid w:val="005B0D9B"/>
    <w:rsid w:val="005B1165"/>
    <w:rsid w:val="005B19D8"/>
    <w:rsid w:val="005B2923"/>
    <w:rsid w:val="005B2D58"/>
    <w:rsid w:val="005B3339"/>
    <w:rsid w:val="005B39C5"/>
    <w:rsid w:val="005B4557"/>
    <w:rsid w:val="005B71EC"/>
    <w:rsid w:val="005B78A7"/>
    <w:rsid w:val="005C1F71"/>
    <w:rsid w:val="005C269C"/>
    <w:rsid w:val="005C2DB6"/>
    <w:rsid w:val="005C31B6"/>
    <w:rsid w:val="005C37C1"/>
    <w:rsid w:val="005C3B2A"/>
    <w:rsid w:val="005C4236"/>
    <w:rsid w:val="005C5B56"/>
    <w:rsid w:val="005C6042"/>
    <w:rsid w:val="005C6403"/>
    <w:rsid w:val="005C68E4"/>
    <w:rsid w:val="005C74A3"/>
    <w:rsid w:val="005D0312"/>
    <w:rsid w:val="005D03C9"/>
    <w:rsid w:val="005D0868"/>
    <w:rsid w:val="005D0C67"/>
    <w:rsid w:val="005D1A60"/>
    <w:rsid w:val="005D1C57"/>
    <w:rsid w:val="005D1CB9"/>
    <w:rsid w:val="005D24F4"/>
    <w:rsid w:val="005D26B7"/>
    <w:rsid w:val="005D27B1"/>
    <w:rsid w:val="005D29F1"/>
    <w:rsid w:val="005D3A63"/>
    <w:rsid w:val="005D43E1"/>
    <w:rsid w:val="005D46DF"/>
    <w:rsid w:val="005D4888"/>
    <w:rsid w:val="005D5861"/>
    <w:rsid w:val="005D5F3E"/>
    <w:rsid w:val="005D76BB"/>
    <w:rsid w:val="005D7C56"/>
    <w:rsid w:val="005E0C26"/>
    <w:rsid w:val="005E1C62"/>
    <w:rsid w:val="005E218D"/>
    <w:rsid w:val="005E2765"/>
    <w:rsid w:val="005E37CA"/>
    <w:rsid w:val="005E3B23"/>
    <w:rsid w:val="005E468A"/>
    <w:rsid w:val="005E6295"/>
    <w:rsid w:val="005E6417"/>
    <w:rsid w:val="005E67F7"/>
    <w:rsid w:val="005E7090"/>
    <w:rsid w:val="005E7093"/>
    <w:rsid w:val="005E7C45"/>
    <w:rsid w:val="005F0B10"/>
    <w:rsid w:val="005F0EFF"/>
    <w:rsid w:val="005F12ED"/>
    <w:rsid w:val="005F2084"/>
    <w:rsid w:val="005F468A"/>
    <w:rsid w:val="005F48E9"/>
    <w:rsid w:val="005F4E20"/>
    <w:rsid w:val="005F51FB"/>
    <w:rsid w:val="005F56AB"/>
    <w:rsid w:val="005F5719"/>
    <w:rsid w:val="005F5B48"/>
    <w:rsid w:val="005F5D24"/>
    <w:rsid w:val="005F5D2A"/>
    <w:rsid w:val="005F69FA"/>
    <w:rsid w:val="005F7CD8"/>
    <w:rsid w:val="00600928"/>
    <w:rsid w:val="006020D3"/>
    <w:rsid w:val="00605938"/>
    <w:rsid w:val="006059E9"/>
    <w:rsid w:val="00605C17"/>
    <w:rsid w:val="006060BC"/>
    <w:rsid w:val="006062B7"/>
    <w:rsid w:val="00606414"/>
    <w:rsid w:val="00606739"/>
    <w:rsid w:val="006068C9"/>
    <w:rsid w:val="006104E7"/>
    <w:rsid w:val="006109A3"/>
    <w:rsid w:val="00610FAC"/>
    <w:rsid w:val="0061156A"/>
    <w:rsid w:val="00611D3A"/>
    <w:rsid w:val="0061214E"/>
    <w:rsid w:val="0061310C"/>
    <w:rsid w:val="00613A6E"/>
    <w:rsid w:val="00613A6F"/>
    <w:rsid w:val="00613F6A"/>
    <w:rsid w:val="00614634"/>
    <w:rsid w:val="00615870"/>
    <w:rsid w:val="00615C29"/>
    <w:rsid w:val="0061688E"/>
    <w:rsid w:val="006203C5"/>
    <w:rsid w:val="006204A8"/>
    <w:rsid w:val="006205E0"/>
    <w:rsid w:val="006228C4"/>
    <w:rsid w:val="00622956"/>
    <w:rsid w:val="00622BE6"/>
    <w:rsid w:val="00622F3F"/>
    <w:rsid w:val="0062303A"/>
    <w:rsid w:val="0062309E"/>
    <w:rsid w:val="0062334F"/>
    <w:rsid w:val="0062348C"/>
    <w:rsid w:val="006234BC"/>
    <w:rsid w:val="006236B5"/>
    <w:rsid w:val="006239B3"/>
    <w:rsid w:val="006248F4"/>
    <w:rsid w:val="00624DE0"/>
    <w:rsid w:val="00625452"/>
    <w:rsid w:val="00625D1C"/>
    <w:rsid w:val="00626356"/>
    <w:rsid w:val="00626670"/>
    <w:rsid w:val="00627B95"/>
    <w:rsid w:val="006302B0"/>
    <w:rsid w:val="00631620"/>
    <w:rsid w:val="006321D1"/>
    <w:rsid w:val="0063226A"/>
    <w:rsid w:val="00632A94"/>
    <w:rsid w:val="00632DF3"/>
    <w:rsid w:val="00632EFB"/>
    <w:rsid w:val="006330EA"/>
    <w:rsid w:val="00633D54"/>
    <w:rsid w:val="00633F75"/>
    <w:rsid w:val="00635159"/>
    <w:rsid w:val="00635648"/>
    <w:rsid w:val="00636120"/>
    <w:rsid w:val="006367E0"/>
    <w:rsid w:val="006368EE"/>
    <w:rsid w:val="00637F93"/>
    <w:rsid w:val="00640C09"/>
    <w:rsid w:val="006410F2"/>
    <w:rsid w:val="0064122D"/>
    <w:rsid w:val="006413E7"/>
    <w:rsid w:val="006416C9"/>
    <w:rsid w:val="00641944"/>
    <w:rsid w:val="00642D5E"/>
    <w:rsid w:val="00642EC8"/>
    <w:rsid w:val="0064338F"/>
    <w:rsid w:val="0064399F"/>
    <w:rsid w:val="006441DA"/>
    <w:rsid w:val="00644732"/>
    <w:rsid w:val="00645757"/>
    <w:rsid w:val="00651B6B"/>
    <w:rsid w:val="00652BCA"/>
    <w:rsid w:val="00653C8A"/>
    <w:rsid w:val="0065510C"/>
    <w:rsid w:val="0065538E"/>
    <w:rsid w:val="00655469"/>
    <w:rsid w:val="00656B67"/>
    <w:rsid w:val="0065777F"/>
    <w:rsid w:val="00657F81"/>
    <w:rsid w:val="006613CD"/>
    <w:rsid w:val="00661CDE"/>
    <w:rsid w:val="00662036"/>
    <w:rsid w:val="00662A95"/>
    <w:rsid w:val="0066415F"/>
    <w:rsid w:val="006641E7"/>
    <w:rsid w:val="0066553B"/>
    <w:rsid w:val="006669BC"/>
    <w:rsid w:val="00667380"/>
    <w:rsid w:val="00667AF3"/>
    <w:rsid w:val="006709EB"/>
    <w:rsid w:val="006712E9"/>
    <w:rsid w:val="006714D8"/>
    <w:rsid w:val="00672092"/>
    <w:rsid w:val="00672269"/>
    <w:rsid w:val="00673913"/>
    <w:rsid w:val="00674A12"/>
    <w:rsid w:val="00674C15"/>
    <w:rsid w:val="006751F0"/>
    <w:rsid w:val="006753C2"/>
    <w:rsid w:val="00676536"/>
    <w:rsid w:val="00676AFB"/>
    <w:rsid w:val="00676F06"/>
    <w:rsid w:val="0067792A"/>
    <w:rsid w:val="00680CB0"/>
    <w:rsid w:val="006819CB"/>
    <w:rsid w:val="00681A9D"/>
    <w:rsid w:val="0068256E"/>
    <w:rsid w:val="00682A1C"/>
    <w:rsid w:val="006836D5"/>
    <w:rsid w:val="006846E0"/>
    <w:rsid w:val="00684A09"/>
    <w:rsid w:val="0068558E"/>
    <w:rsid w:val="006862E3"/>
    <w:rsid w:val="00686424"/>
    <w:rsid w:val="00686F71"/>
    <w:rsid w:val="00691C51"/>
    <w:rsid w:val="00692E3E"/>
    <w:rsid w:val="00693A65"/>
    <w:rsid w:val="00693ECB"/>
    <w:rsid w:val="00693F24"/>
    <w:rsid w:val="006944CC"/>
    <w:rsid w:val="006948C1"/>
    <w:rsid w:val="00695078"/>
    <w:rsid w:val="006959AA"/>
    <w:rsid w:val="00695D4F"/>
    <w:rsid w:val="0069709F"/>
    <w:rsid w:val="00697433"/>
    <w:rsid w:val="006978B6"/>
    <w:rsid w:val="006A03D0"/>
    <w:rsid w:val="006A0913"/>
    <w:rsid w:val="006A1C81"/>
    <w:rsid w:val="006A1DF1"/>
    <w:rsid w:val="006A2194"/>
    <w:rsid w:val="006A230F"/>
    <w:rsid w:val="006A31B6"/>
    <w:rsid w:val="006A46E4"/>
    <w:rsid w:val="006A52BF"/>
    <w:rsid w:val="006A5597"/>
    <w:rsid w:val="006A7776"/>
    <w:rsid w:val="006A7894"/>
    <w:rsid w:val="006B05BF"/>
    <w:rsid w:val="006B0E99"/>
    <w:rsid w:val="006B1BD1"/>
    <w:rsid w:val="006B3139"/>
    <w:rsid w:val="006B3DD9"/>
    <w:rsid w:val="006B4BFF"/>
    <w:rsid w:val="006B4D10"/>
    <w:rsid w:val="006B5137"/>
    <w:rsid w:val="006B51C8"/>
    <w:rsid w:val="006B595A"/>
    <w:rsid w:val="006B60C5"/>
    <w:rsid w:val="006B6468"/>
    <w:rsid w:val="006B66A7"/>
    <w:rsid w:val="006B6D26"/>
    <w:rsid w:val="006B6FFA"/>
    <w:rsid w:val="006B7426"/>
    <w:rsid w:val="006B7F6B"/>
    <w:rsid w:val="006C17F0"/>
    <w:rsid w:val="006C2C7F"/>
    <w:rsid w:val="006C3ADC"/>
    <w:rsid w:val="006C3CD5"/>
    <w:rsid w:val="006C3DB7"/>
    <w:rsid w:val="006C40FF"/>
    <w:rsid w:val="006C4913"/>
    <w:rsid w:val="006C51F1"/>
    <w:rsid w:val="006C5654"/>
    <w:rsid w:val="006C63CE"/>
    <w:rsid w:val="006C6EB7"/>
    <w:rsid w:val="006C78C1"/>
    <w:rsid w:val="006C7B45"/>
    <w:rsid w:val="006D05F0"/>
    <w:rsid w:val="006D164F"/>
    <w:rsid w:val="006D1DE2"/>
    <w:rsid w:val="006D2482"/>
    <w:rsid w:val="006D2CAF"/>
    <w:rsid w:val="006D3634"/>
    <w:rsid w:val="006D5A95"/>
    <w:rsid w:val="006D6D72"/>
    <w:rsid w:val="006D6F57"/>
    <w:rsid w:val="006E04F5"/>
    <w:rsid w:val="006E06CA"/>
    <w:rsid w:val="006E3A12"/>
    <w:rsid w:val="006E3D07"/>
    <w:rsid w:val="006F04B2"/>
    <w:rsid w:val="006F0997"/>
    <w:rsid w:val="006F1DBB"/>
    <w:rsid w:val="006F2FAD"/>
    <w:rsid w:val="006F3192"/>
    <w:rsid w:val="006F3657"/>
    <w:rsid w:val="006F40F2"/>
    <w:rsid w:val="006F4862"/>
    <w:rsid w:val="006F4A13"/>
    <w:rsid w:val="006F4AE5"/>
    <w:rsid w:val="006F5BDD"/>
    <w:rsid w:val="006F5CC3"/>
    <w:rsid w:val="006F61BC"/>
    <w:rsid w:val="006F61C9"/>
    <w:rsid w:val="006F6581"/>
    <w:rsid w:val="006F6B1E"/>
    <w:rsid w:val="00701136"/>
    <w:rsid w:val="0070181F"/>
    <w:rsid w:val="0070185B"/>
    <w:rsid w:val="00701DA6"/>
    <w:rsid w:val="00702052"/>
    <w:rsid w:val="00702CCF"/>
    <w:rsid w:val="00702D11"/>
    <w:rsid w:val="00703367"/>
    <w:rsid w:val="00703530"/>
    <w:rsid w:val="0070393F"/>
    <w:rsid w:val="00704084"/>
    <w:rsid w:val="007048DC"/>
    <w:rsid w:val="00705629"/>
    <w:rsid w:val="00705AB3"/>
    <w:rsid w:val="00705BAF"/>
    <w:rsid w:val="0070682C"/>
    <w:rsid w:val="007114C2"/>
    <w:rsid w:val="00711765"/>
    <w:rsid w:val="00711922"/>
    <w:rsid w:val="00711F82"/>
    <w:rsid w:val="007122C7"/>
    <w:rsid w:val="00712545"/>
    <w:rsid w:val="00712867"/>
    <w:rsid w:val="00713306"/>
    <w:rsid w:val="00714456"/>
    <w:rsid w:val="00714A18"/>
    <w:rsid w:val="00714BC8"/>
    <w:rsid w:val="0071559F"/>
    <w:rsid w:val="007163CC"/>
    <w:rsid w:val="00717478"/>
    <w:rsid w:val="007200B4"/>
    <w:rsid w:val="00720246"/>
    <w:rsid w:val="007217C7"/>
    <w:rsid w:val="00721E16"/>
    <w:rsid w:val="0072327E"/>
    <w:rsid w:val="0072333C"/>
    <w:rsid w:val="00723DA3"/>
    <w:rsid w:val="00724B4E"/>
    <w:rsid w:val="00725C5F"/>
    <w:rsid w:val="00727A9A"/>
    <w:rsid w:val="0073001A"/>
    <w:rsid w:val="0073025E"/>
    <w:rsid w:val="00730EF5"/>
    <w:rsid w:val="007315D1"/>
    <w:rsid w:val="007321C8"/>
    <w:rsid w:val="007324A2"/>
    <w:rsid w:val="00733849"/>
    <w:rsid w:val="007339B3"/>
    <w:rsid w:val="007352BA"/>
    <w:rsid w:val="00735AC7"/>
    <w:rsid w:val="0073728A"/>
    <w:rsid w:val="0074111B"/>
    <w:rsid w:val="0074167A"/>
    <w:rsid w:val="00742469"/>
    <w:rsid w:val="00742490"/>
    <w:rsid w:val="00743387"/>
    <w:rsid w:val="0074427A"/>
    <w:rsid w:val="00745C92"/>
    <w:rsid w:val="00745DA9"/>
    <w:rsid w:val="00746586"/>
    <w:rsid w:val="007468D7"/>
    <w:rsid w:val="00747746"/>
    <w:rsid w:val="00747998"/>
    <w:rsid w:val="00747CC1"/>
    <w:rsid w:val="00750FEA"/>
    <w:rsid w:val="007513D1"/>
    <w:rsid w:val="00751EFD"/>
    <w:rsid w:val="00751F2A"/>
    <w:rsid w:val="007522C0"/>
    <w:rsid w:val="00752FED"/>
    <w:rsid w:val="00754770"/>
    <w:rsid w:val="00754C72"/>
    <w:rsid w:val="00755144"/>
    <w:rsid w:val="00757159"/>
    <w:rsid w:val="00760B8D"/>
    <w:rsid w:val="00760CB7"/>
    <w:rsid w:val="00761910"/>
    <w:rsid w:val="007620F8"/>
    <w:rsid w:val="0076244D"/>
    <w:rsid w:val="00762F29"/>
    <w:rsid w:val="0076333C"/>
    <w:rsid w:val="00763C87"/>
    <w:rsid w:val="00764602"/>
    <w:rsid w:val="0076493D"/>
    <w:rsid w:val="007659E6"/>
    <w:rsid w:val="00765CC6"/>
    <w:rsid w:val="00766FA3"/>
    <w:rsid w:val="00766FDB"/>
    <w:rsid w:val="00767DDE"/>
    <w:rsid w:val="0077129F"/>
    <w:rsid w:val="00771455"/>
    <w:rsid w:val="007717D3"/>
    <w:rsid w:val="00771D94"/>
    <w:rsid w:val="00774119"/>
    <w:rsid w:val="00775A78"/>
    <w:rsid w:val="0077747F"/>
    <w:rsid w:val="00780327"/>
    <w:rsid w:val="00780833"/>
    <w:rsid w:val="00781048"/>
    <w:rsid w:val="007811B9"/>
    <w:rsid w:val="00782832"/>
    <w:rsid w:val="00782FFE"/>
    <w:rsid w:val="00783023"/>
    <w:rsid w:val="007833CA"/>
    <w:rsid w:val="00783B79"/>
    <w:rsid w:val="00785B67"/>
    <w:rsid w:val="00785ED5"/>
    <w:rsid w:val="0078646A"/>
    <w:rsid w:val="007909B4"/>
    <w:rsid w:val="00790DA7"/>
    <w:rsid w:val="007914C6"/>
    <w:rsid w:val="007915F8"/>
    <w:rsid w:val="0079193D"/>
    <w:rsid w:val="007921B4"/>
    <w:rsid w:val="00793CC3"/>
    <w:rsid w:val="00794A19"/>
    <w:rsid w:val="0079538D"/>
    <w:rsid w:val="00796629"/>
    <w:rsid w:val="00797DDF"/>
    <w:rsid w:val="007A0324"/>
    <w:rsid w:val="007A1298"/>
    <w:rsid w:val="007A2373"/>
    <w:rsid w:val="007A2655"/>
    <w:rsid w:val="007A275C"/>
    <w:rsid w:val="007A3A64"/>
    <w:rsid w:val="007A3DE4"/>
    <w:rsid w:val="007A4A65"/>
    <w:rsid w:val="007A4A7A"/>
    <w:rsid w:val="007A4AA5"/>
    <w:rsid w:val="007A6CE2"/>
    <w:rsid w:val="007A6D58"/>
    <w:rsid w:val="007A6F87"/>
    <w:rsid w:val="007B4133"/>
    <w:rsid w:val="007B50D2"/>
    <w:rsid w:val="007B7E54"/>
    <w:rsid w:val="007C00CB"/>
    <w:rsid w:val="007C02EB"/>
    <w:rsid w:val="007C0322"/>
    <w:rsid w:val="007C0E54"/>
    <w:rsid w:val="007C1BCD"/>
    <w:rsid w:val="007C40D9"/>
    <w:rsid w:val="007C49D7"/>
    <w:rsid w:val="007C547B"/>
    <w:rsid w:val="007C5508"/>
    <w:rsid w:val="007C559A"/>
    <w:rsid w:val="007C63C5"/>
    <w:rsid w:val="007C6849"/>
    <w:rsid w:val="007C7C68"/>
    <w:rsid w:val="007D00A5"/>
    <w:rsid w:val="007D061B"/>
    <w:rsid w:val="007D1E71"/>
    <w:rsid w:val="007D219D"/>
    <w:rsid w:val="007D2F21"/>
    <w:rsid w:val="007D3202"/>
    <w:rsid w:val="007D3E00"/>
    <w:rsid w:val="007D5842"/>
    <w:rsid w:val="007D69EC"/>
    <w:rsid w:val="007D6B25"/>
    <w:rsid w:val="007D7C2D"/>
    <w:rsid w:val="007D7C6B"/>
    <w:rsid w:val="007D7C89"/>
    <w:rsid w:val="007D7D7D"/>
    <w:rsid w:val="007D7E2F"/>
    <w:rsid w:val="007E124E"/>
    <w:rsid w:val="007E3468"/>
    <w:rsid w:val="007E3CBB"/>
    <w:rsid w:val="007E3D4D"/>
    <w:rsid w:val="007E4947"/>
    <w:rsid w:val="007E4A49"/>
    <w:rsid w:val="007E4B18"/>
    <w:rsid w:val="007E4B41"/>
    <w:rsid w:val="007E4B5D"/>
    <w:rsid w:val="007E505F"/>
    <w:rsid w:val="007E5191"/>
    <w:rsid w:val="007E5BEA"/>
    <w:rsid w:val="007E62C3"/>
    <w:rsid w:val="007E63E0"/>
    <w:rsid w:val="007E767C"/>
    <w:rsid w:val="007E77B3"/>
    <w:rsid w:val="007E7B8B"/>
    <w:rsid w:val="007F0023"/>
    <w:rsid w:val="007F0052"/>
    <w:rsid w:val="007F074D"/>
    <w:rsid w:val="007F0E74"/>
    <w:rsid w:val="007F0F63"/>
    <w:rsid w:val="007F14D0"/>
    <w:rsid w:val="007F1F0B"/>
    <w:rsid w:val="007F404B"/>
    <w:rsid w:val="007F504E"/>
    <w:rsid w:val="007F5551"/>
    <w:rsid w:val="007F7EA9"/>
    <w:rsid w:val="0080046D"/>
    <w:rsid w:val="00800F9B"/>
    <w:rsid w:val="00801571"/>
    <w:rsid w:val="008021F1"/>
    <w:rsid w:val="00802340"/>
    <w:rsid w:val="00802ABA"/>
    <w:rsid w:val="00804A17"/>
    <w:rsid w:val="00804D2C"/>
    <w:rsid w:val="00804FE7"/>
    <w:rsid w:val="00805B43"/>
    <w:rsid w:val="0080629A"/>
    <w:rsid w:val="008079D4"/>
    <w:rsid w:val="0081029D"/>
    <w:rsid w:val="0081039B"/>
    <w:rsid w:val="0081085A"/>
    <w:rsid w:val="00811ABE"/>
    <w:rsid w:val="00811D88"/>
    <w:rsid w:val="00812788"/>
    <w:rsid w:val="0081279F"/>
    <w:rsid w:val="00812810"/>
    <w:rsid w:val="00812D5A"/>
    <w:rsid w:val="00813654"/>
    <w:rsid w:val="008146A8"/>
    <w:rsid w:val="00814B20"/>
    <w:rsid w:val="00814B28"/>
    <w:rsid w:val="00815DCA"/>
    <w:rsid w:val="00816017"/>
    <w:rsid w:val="00816F96"/>
    <w:rsid w:val="008200E1"/>
    <w:rsid w:val="00820370"/>
    <w:rsid w:val="00820EB1"/>
    <w:rsid w:val="00821F8E"/>
    <w:rsid w:val="0082240B"/>
    <w:rsid w:val="00822684"/>
    <w:rsid w:val="0082397F"/>
    <w:rsid w:val="00824C31"/>
    <w:rsid w:val="008259B3"/>
    <w:rsid w:val="00825A5A"/>
    <w:rsid w:val="00826A3D"/>
    <w:rsid w:val="00826BE8"/>
    <w:rsid w:val="00826FDD"/>
    <w:rsid w:val="008277D7"/>
    <w:rsid w:val="00827E49"/>
    <w:rsid w:val="00830065"/>
    <w:rsid w:val="008307BB"/>
    <w:rsid w:val="00830B03"/>
    <w:rsid w:val="008314CF"/>
    <w:rsid w:val="00833887"/>
    <w:rsid w:val="00834437"/>
    <w:rsid w:val="00834809"/>
    <w:rsid w:val="00834E73"/>
    <w:rsid w:val="0083571D"/>
    <w:rsid w:val="00835B1A"/>
    <w:rsid w:val="008366C3"/>
    <w:rsid w:val="0083794D"/>
    <w:rsid w:val="00837AEA"/>
    <w:rsid w:val="00837BC6"/>
    <w:rsid w:val="00840F0D"/>
    <w:rsid w:val="00841AC4"/>
    <w:rsid w:val="00841AD3"/>
    <w:rsid w:val="00842428"/>
    <w:rsid w:val="008433BD"/>
    <w:rsid w:val="00843840"/>
    <w:rsid w:val="00845286"/>
    <w:rsid w:val="008457F2"/>
    <w:rsid w:val="008465E9"/>
    <w:rsid w:val="008473CC"/>
    <w:rsid w:val="00850082"/>
    <w:rsid w:val="008512B8"/>
    <w:rsid w:val="00851BBC"/>
    <w:rsid w:val="00853417"/>
    <w:rsid w:val="008537DD"/>
    <w:rsid w:val="00856574"/>
    <w:rsid w:val="0085660A"/>
    <w:rsid w:val="00856C7B"/>
    <w:rsid w:val="00860DDA"/>
    <w:rsid w:val="008614BC"/>
    <w:rsid w:val="008631F1"/>
    <w:rsid w:val="008635D3"/>
    <w:rsid w:val="0086405A"/>
    <w:rsid w:val="0086467F"/>
    <w:rsid w:val="008657A2"/>
    <w:rsid w:val="00865D42"/>
    <w:rsid w:val="00865DDB"/>
    <w:rsid w:val="0086746B"/>
    <w:rsid w:val="008675C1"/>
    <w:rsid w:val="00870067"/>
    <w:rsid w:val="00870801"/>
    <w:rsid w:val="00870A37"/>
    <w:rsid w:val="00871047"/>
    <w:rsid w:val="00871C9D"/>
    <w:rsid w:val="00872E20"/>
    <w:rsid w:val="008730B4"/>
    <w:rsid w:val="00873B64"/>
    <w:rsid w:val="00873FFE"/>
    <w:rsid w:val="0087426A"/>
    <w:rsid w:val="00874588"/>
    <w:rsid w:val="008745AF"/>
    <w:rsid w:val="00875ABC"/>
    <w:rsid w:val="00875E99"/>
    <w:rsid w:val="00875F87"/>
    <w:rsid w:val="00876872"/>
    <w:rsid w:val="00876F8C"/>
    <w:rsid w:val="00877144"/>
    <w:rsid w:val="00877790"/>
    <w:rsid w:val="00877B49"/>
    <w:rsid w:val="00880B16"/>
    <w:rsid w:val="00880F45"/>
    <w:rsid w:val="0088165B"/>
    <w:rsid w:val="00881E79"/>
    <w:rsid w:val="00882DEA"/>
    <w:rsid w:val="00883FF6"/>
    <w:rsid w:val="00884EBD"/>
    <w:rsid w:val="00885382"/>
    <w:rsid w:val="008855E3"/>
    <w:rsid w:val="00885939"/>
    <w:rsid w:val="00886B98"/>
    <w:rsid w:val="00886BE8"/>
    <w:rsid w:val="00887501"/>
    <w:rsid w:val="00890CBC"/>
    <w:rsid w:val="00890E3E"/>
    <w:rsid w:val="00890EAA"/>
    <w:rsid w:val="00891738"/>
    <w:rsid w:val="00891E56"/>
    <w:rsid w:val="0089202D"/>
    <w:rsid w:val="00892C06"/>
    <w:rsid w:val="00893E10"/>
    <w:rsid w:val="0089467C"/>
    <w:rsid w:val="00894F24"/>
    <w:rsid w:val="0089513C"/>
    <w:rsid w:val="00897CBA"/>
    <w:rsid w:val="008A0500"/>
    <w:rsid w:val="008A11A9"/>
    <w:rsid w:val="008A1948"/>
    <w:rsid w:val="008A1EDB"/>
    <w:rsid w:val="008A2BEC"/>
    <w:rsid w:val="008A303A"/>
    <w:rsid w:val="008A31FB"/>
    <w:rsid w:val="008A343F"/>
    <w:rsid w:val="008A45CD"/>
    <w:rsid w:val="008A4995"/>
    <w:rsid w:val="008A49B4"/>
    <w:rsid w:val="008A4B35"/>
    <w:rsid w:val="008A5D35"/>
    <w:rsid w:val="008A64FA"/>
    <w:rsid w:val="008A66B0"/>
    <w:rsid w:val="008A7CAC"/>
    <w:rsid w:val="008A7EB6"/>
    <w:rsid w:val="008B193C"/>
    <w:rsid w:val="008B2DB2"/>
    <w:rsid w:val="008B327D"/>
    <w:rsid w:val="008B39B9"/>
    <w:rsid w:val="008B54F4"/>
    <w:rsid w:val="008B558C"/>
    <w:rsid w:val="008B5CBC"/>
    <w:rsid w:val="008B627D"/>
    <w:rsid w:val="008B6F25"/>
    <w:rsid w:val="008B70FB"/>
    <w:rsid w:val="008B7A94"/>
    <w:rsid w:val="008C04E0"/>
    <w:rsid w:val="008C0CB0"/>
    <w:rsid w:val="008C0F7F"/>
    <w:rsid w:val="008C19AB"/>
    <w:rsid w:val="008C1A1C"/>
    <w:rsid w:val="008C3FB8"/>
    <w:rsid w:val="008C43F4"/>
    <w:rsid w:val="008C68F5"/>
    <w:rsid w:val="008C71AD"/>
    <w:rsid w:val="008C7568"/>
    <w:rsid w:val="008C7684"/>
    <w:rsid w:val="008D09A1"/>
    <w:rsid w:val="008D0C59"/>
    <w:rsid w:val="008D0D7F"/>
    <w:rsid w:val="008D0F6D"/>
    <w:rsid w:val="008D27C0"/>
    <w:rsid w:val="008D3DF5"/>
    <w:rsid w:val="008D3F91"/>
    <w:rsid w:val="008D4A72"/>
    <w:rsid w:val="008D5434"/>
    <w:rsid w:val="008D56EB"/>
    <w:rsid w:val="008D6032"/>
    <w:rsid w:val="008D7F9B"/>
    <w:rsid w:val="008E032F"/>
    <w:rsid w:val="008E03F8"/>
    <w:rsid w:val="008E0CC3"/>
    <w:rsid w:val="008E1A58"/>
    <w:rsid w:val="008E1D5B"/>
    <w:rsid w:val="008E2565"/>
    <w:rsid w:val="008E3396"/>
    <w:rsid w:val="008E3545"/>
    <w:rsid w:val="008E3A62"/>
    <w:rsid w:val="008E3E1F"/>
    <w:rsid w:val="008E4179"/>
    <w:rsid w:val="008E58CF"/>
    <w:rsid w:val="008E5E52"/>
    <w:rsid w:val="008E653D"/>
    <w:rsid w:val="008E7C9E"/>
    <w:rsid w:val="008E7EED"/>
    <w:rsid w:val="008F098C"/>
    <w:rsid w:val="008F10A8"/>
    <w:rsid w:val="008F4178"/>
    <w:rsid w:val="008F49C4"/>
    <w:rsid w:val="008F5FD2"/>
    <w:rsid w:val="008F6C33"/>
    <w:rsid w:val="008F7C99"/>
    <w:rsid w:val="008F7D97"/>
    <w:rsid w:val="00900E42"/>
    <w:rsid w:val="009012CF"/>
    <w:rsid w:val="00901B49"/>
    <w:rsid w:val="009026B7"/>
    <w:rsid w:val="00902AF9"/>
    <w:rsid w:val="00902C0E"/>
    <w:rsid w:val="0090336D"/>
    <w:rsid w:val="00903715"/>
    <w:rsid w:val="009039C1"/>
    <w:rsid w:val="00903AF6"/>
    <w:rsid w:val="00904FBC"/>
    <w:rsid w:val="00905AA1"/>
    <w:rsid w:val="00906033"/>
    <w:rsid w:val="0090627B"/>
    <w:rsid w:val="009062F8"/>
    <w:rsid w:val="0090786C"/>
    <w:rsid w:val="00907B9C"/>
    <w:rsid w:val="009102AA"/>
    <w:rsid w:val="00911297"/>
    <w:rsid w:val="00912644"/>
    <w:rsid w:val="00912888"/>
    <w:rsid w:val="009137B9"/>
    <w:rsid w:val="00914049"/>
    <w:rsid w:val="009149C3"/>
    <w:rsid w:val="00916006"/>
    <w:rsid w:val="0091601B"/>
    <w:rsid w:val="009164D6"/>
    <w:rsid w:val="00917265"/>
    <w:rsid w:val="00920B9A"/>
    <w:rsid w:val="00920DE7"/>
    <w:rsid w:val="00920E79"/>
    <w:rsid w:val="00921835"/>
    <w:rsid w:val="00921BDE"/>
    <w:rsid w:val="0092217A"/>
    <w:rsid w:val="009221D4"/>
    <w:rsid w:val="00922937"/>
    <w:rsid w:val="00922D85"/>
    <w:rsid w:val="00922E89"/>
    <w:rsid w:val="009240FC"/>
    <w:rsid w:val="00927E90"/>
    <w:rsid w:val="00930ECC"/>
    <w:rsid w:val="00931510"/>
    <w:rsid w:val="009316B5"/>
    <w:rsid w:val="00931932"/>
    <w:rsid w:val="009327E3"/>
    <w:rsid w:val="00932892"/>
    <w:rsid w:val="00932F17"/>
    <w:rsid w:val="0093315A"/>
    <w:rsid w:val="009338E3"/>
    <w:rsid w:val="00933D80"/>
    <w:rsid w:val="00934108"/>
    <w:rsid w:val="0093435C"/>
    <w:rsid w:val="00934C87"/>
    <w:rsid w:val="009350E1"/>
    <w:rsid w:val="009357D3"/>
    <w:rsid w:val="0094092A"/>
    <w:rsid w:val="009409AD"/>
    <w:rsid w:val="00940E5D"/>
    <w:rsid w:val="009412C5"/>
    <w:rsid w:val="0094167F"/>
    <w:rsid w:val="00941AF9"/>
    <w:rsid w:val="00941C9B"/>
    <w:rsid w:val="009432F1"/>
    <w:rsid w:val="009436B5"/>
    <w:rsid w:val="00944CEB"/>
    <w:rsid w:val="00944DB8"/>
    <w:rsid w:val="00944E7F"/>
    <w:rsid w:val="00946590"/>
    <w:rsid w:val="009503F2"/>
    <w:rsid w:val="009506F1"/>
    <w:rsid w:val="00950787"/>
    <w:rsid w:val="00951640"/>
    <w:rsid w:val="009534C8"/>
    <w:rsid w:val="009543AB"/>
    <w:rsid w:val="00955464"/>
    <w:rsid w:val="0095564C"/>
    <w:rsid w:val="00955B5C"/>
    <w:rsid w:val="00955E45"/>
    <w:rsid w:val="009561D2"/>
    <w:rsid w:val="00956500"/>
    <w:rsid w:val="009607DE"/>
    <w:rsid w:val="009612C0"/>
    <w:rsid w:val="00964A53"/>
    <w:rsid w:val="00965191"/>
    <w:rsid w:val="00965FB0"/>
    <w:rsid w:val="00966BF6"/>
    <w:rsid w:val="00967006"/>
    <w:rsid w:val="00967616"/>
    <w:rsid w:val="00967C1B"/>
    <w:rsid w:val="00967D32"/>
    <w:rsid w:val="00967FDA"/>
    <w:rsid w:val="00971C15"/>
    <w:rsid w:val="00971C83"/>
    <w:rsid w:val="00972B62"/>
    <w:rsid w:val="009734C2"/>
    <w:rsid w:val="00973720"/>
    <w:rsid w:val="009746E6"/>
    <w:rsid w:val="0097487E"/>
    <w:rsid w:val="009750D7"/>
    <w:rsid w:val="00975109"/>
    <w:rsid w:val="00976597"/>
    <w:rsid w:val="00976876"/>
    <w:rsid w:val="009809C8"/>
    <w:rsid w:val="00981086"/>
    <w:rsid w:val="009822D0"/>
    <w:rsid w:val="00983887"/>
    <w:rsid w:val="00983AB9"/>
    <w:rsid w:val="00985485"/>
    <w:rsid w:val="009857B6"/>
    <w:rsid w:val="00985BAC"/>
    <w:rsid w:val="00986062"/>
    <w:rsid w:val="00987E1B"/>
    <w:rsid w:val="00990661"/>
    <w:rsid w:val="0099077D"/>
    <w:rsid w:val="009908F4"/>
    <w:rsid w:val="00990B1C"/>
    <w:rsid w:val="0099167D"/>
    <w:rsid w:val="009921A8"/>
    <w:rsid w:val="00994C74"/>
    <w:rsid w:val="00995315"/>
    <w:rsid w:val="009953FC"/>
    <w:rsid w:val="009957FD"/>
    <w:rsid w:val="00995DB1"/>
    <w:rsid w:val="00996E03"/>
    <w:rsid w:val="009A0E43"/>
    <w:rsid w:val="009A2537"/>
    <w:rsid w:val="009A296F"/>
    <w:rsid w:val="009A2E1A"/>
    <w:rsid w:val="009A332C"/>
    <w:rsid w:val="009A341A"/>
    <w:rsid w:val="009A35AC"/>
    <w:rsid w:val="009A3944"/>
    <w:rsid w:val="009A3DC9"/>
    <w:rsid w:val="009A4855"/>
    <w:rsid w:val="009A4BEE"/>
    <w:rsid w:val="009A4CE9"/>
    <w:rsid w:val="009A681E"/>
    <w:rsid w:val="009A7F1E"/>
    <w:rsid w:val="009B2252"/>
    <w:rsid w:val="009B2262"/>
    <w:rsid w:val="009B3163"/>
    <w:rsid w:val="009B6C68"/>
    <w:rsid w:val="009B716D"/>
    <w:rsid w:val="009B76F2"/>
    <w:rsid w:val="009C0C75"/>
    <w:rsid w:val="009C0F10"/>
    <w:rsid w:val="009C1254"/>
    <w:rsid w:val="009C165B"/>
    <w:rsid w:val="009C2207"/>
    <w:rsid w:val="009C3801"/>
    <w:rsid w:val="009C3D75"/>
    <w:rsid w:val="009C53E4"/>
    <w:rsid w:val="009C6B95"/>
    <w:rsid w:val="009C6E42"/>
    <w:rsid w:val="009C78A5"/>
    <w:rsid w:val="009D017F"/>
    <w:rsid w:val="009D0E7F"/>
    <w:rsid w:val="009D10F0"/>
    <w:rsid w:val="009D1B96"/>
    <w:rsid w:val="009D217B"/>
    <w:rsid w:val="009D51A4"/>
    <w:rsid w:val="009D58DF"/>
    <w:rsid w:val="009D5AFE"/>
    <w:rsid w:val="009D6141"/>
    <w:rsid w:val="009E04FE"/>
    <w:rsid w:val="009E0F9B"/>
    <w:rsid w:val="009E3075"/>
    <w:rsid w:val="009E30BD"/>
    <w:rsid w:val="009E3A1B"/>
    <w:rsid w:val="009E5A91"/>
    <w:rsid w:val="009E5D86"/>
    <w:rsid w:val="009E65A5"/>
    <w:rsid w:val="009E6896"/>
    <w:rsid w:val="009E71DA"/>
    <w:rsid w:val="009E7610"/>
    <w:rsid w:val="009E7D97"/>
    <w:rsid w:val="009F01E2"/>
    <w:rsid w:val="009F0237"/>
    <w:rsid w:val="009F0420"/>
    <w:rsid w:val="009F05E1"/>
    <w:rsid w:val="009F14FE"/>
    <w:rsid w:val="009F1694"/>
    <w:rsid w:val="009F17A3"/>
    <w:rsid w:val="009F1D2D"/>
    <w:rsid w:val="009F21B3"/>
    <w:rsid w:val="009F2659"/>
    <w:rsid w:val="009F2A35"/>
    <w:rsid w:val="009F3C7E"/>
    <w:rsid w:val="009F6B67"/>
    <w:rsid w:val="00A00380"/>
    <w:rsid w:val="00A003BD"/>
    <w:rsid w:val="00A00D9E"/>
    <w:rsid w:val="00A01241"/>
    <w:rsid w:val="00A01456"/>
    <w:rsid w:val="00A024B1"/>
    <w:rsid w:val="00A025FE"/>
    <w:rsid w:val="00A02B3D"/>
    <w:rsid w:val="00A03661"/>
    <w:rsid w:val="00A03B1B"/>
    <w:rsid w:val="00A03E7B"/>
    <w:rsid w:val="00A04702"/>
    <w:rsid w:val="00A0488B"/>
    <w:rsid w:val="00A04D15"/>
    <w:rsid w:val="00A05C21"/>
    <w:rsid w:val="00A10F6A"/>
    <w:rsid w:val="00A11FAB"/>
    <w:rsid w:val="00A12A95"/>
    <w:rsid w:val="00A12F14"/>
    <w:rsid w:val="00A136ED"/>
    <w:rsid w:val="00A14A62"/>
    <w:rsid w:val="00A156C3"/>
    <w:rsid w:val="00A15BC9"/>
    <w:rsid w:val="00A15DD9"/>
    <w:rsid w:val="00A164A6"/>
    <w:rsid w:val="00A16601"/>
    <w:rsid w:val="00A16BB5"/>
    <w:rsid w:val="00A1750C"/>
    <w:rsid w:val="00A200DA"/>
    <w:rsid w:val="00A20CB9"/>
    <w:rsid w:val="00A21398"/>
    <w:rsid w:val="00A21BFD"/>
    <w:rsid w:val="00A22895"/>
    <w:rsid w:val="00A23282"/>
    <w:rsid w:val="00A23D4F"/>
    <w:rsid w:val="00A24B27"/>
    <w:rsid w:val="00A25CA5"/>
    <w:rsid w:val="00A25D8E"/>
    <w:rsid w:val="00A26F49"/>
    <w:rsid w:val="00A277D3"/>
    <w:rsid w:val="00A2785B"/>
    <w:rsid w:val="00A27CBE"/>
    <w:rsid w:val="00A30637"/>
    <w:rsid w:val="00A307C8"/>
    <w:rsid w:val="00A31529"/>
    <w:rsid w:val="00A316B3"/>
    <w:rsid w:val="00A31862"/>
    <w:rsid w:val="00A31E19"/>
    <w:rsid w:val="00A31FAB"/>
    <w:rsid w:val="00A32380"/>
    <w:rsid w:val="00A32AD7"/>
    <w:rsid w:val="00A32F78"/>
    <w:rsid w:val="00A334CF"/>
    <w:rsid w:val="00A3361E"/>
    <w:rsid w:val="00A3692A"/>
    <w:rsid w:val="00A376A5"/>
    <w:rsid w:val="00A37860"/>
    <w:rsid w:val="00A40089"/>
    <w:rsid w:val="00A421F9"/>
    <w:rsid w:val="00A429BB"/>
    <w:rsid w:val="00A43FD6"/>
    <w:rsid w:val="00A4429B"/>
    <w:rsid w:val="00A4466A"/>
    <w:rsid w:val="00A4575A"/>
    <w:rsid w:val="00A460B7"/>
    <w:rsid w:val="00A46ED4"/>
    <w:rsid w:val="00A470B5"/>
    <w:rsid w:val="00A4764A"/>
    <w:rsid w:val="00A47AEB"/>
    <w:rsid w:val="00A47BAF"/>
    <w:rsid w:val="00A50975"/>
    <w:rsid w:val="00A5262F"/>
    <w:rsid w:val="00A5288F"/>
    <w:rsid w:val="00A528A3"/>
    <w:rsid w:val="00A52F85"/>
    <w:rsid w:val="00A547F1"/>
    <w:rsid w:val="00A558F8"/>
    <w:rsid w:val="00A56092"/>
    <w:rsid w:val="00A56216"/>
    <w:rsid w:val="00A56807"/>
    <w:rsid w:val="00A56D05"/>
    <w:rsid w:val="00A572A5"/>
    <w:rsid w:val="00A60205"/>
    <w:rsid w:val="00A60F4A"/>
    <w:rsid w:val="00A61889"/>
    <w:rsid w:val="00A634A6"/>
    <w:rsid w:val="00A645EE"/>
    <w:rsid w:val="00A659F4"/>
    <w:rsid w:val="00A66629"/>
    <w:rsid w:val="00A666F7"/>
    <w:rsid w:val="00A67ADB"/>
    <w:rsid w:val="00A67B80"/>
    <w:rsid w:val="00A71D6A"/>
    <w:rsid w:val="00A72374"/>
    <w:rsid w:val="00A7375B"/>
    <w:rsid w:val="00A75828"/>
    <w:rsid w:val="00A768CA"/>
    <w:rsid w:val="00A7699E"/>
    <w:rsid w:val="00A76A66"/>
    <w:rsid w:val="00A77125"/>
    <w:rsid w:val="00A77E82"/>
    <w:rsid w:val="00A800BC"/>
    <w:rsid w:val="00A8068A"/>
    <w:rsid w:val="00A80A08"/>
    <w:rsid w:val="00A80C50"/>
    <w:rsid w:val="00A80CC8"/>
    <w:rsid w:val="00A81CEA"/>
    <w:rsid w:val="00A82A23"/>
    <w:rsid w:val="00A83009"/>
    <w:rsid w:val="00A83064"/>
    <w:rsid w:val="00A83F8A"/>
    <w:rsid w:val="00A84465"/>
    <w:rsid w:val="00A84687"/>
    <w:rsid w:val="00A851E1"/>
    <w:rsid w:val="00A869C5"/>
    <w:rsid w:val="00A87465"/>
    <w:rsid w:val="00A90545"/>
    <w:rsid w:val="00A90867"/>
    <w:rsid w:val="00A9197E"/>
    <w:rsid w:val="00A91D3E"/>
    <w:rsid w:val="00A92A9A"/>
    <w:rsid w:val="00A93773"/>
    <w:rsid w:val="00A94522"/>
    <w:rsid w:val="00A956AA"/>
    <w:rsid w:val="00A95756"/>
    <w:rsid w:val="00A9588E"/>
    <w:rsid w:val="00A95F9A"/>
    <w:rsid w:val="00A9604E"/>
    <w:rsid w:val="00A96E99"/>
    <w:rsid w:val="00A9790B"/>
    <w:rsid w:val="00AA033B"/>
    <w:rsid w:val="00AA08F5"/>
    <w:rsid w:val="00AA17F1"/>
    <w:rsid w:val="00AA1F7B"/>
    <w:rsid w:val="00AA3438"/>
    <w:rsid w:val="00AA4707"/>
    <w:rsid w:val="00AA5E17"/>
    <w:rsid w:val="00AA6EB8"/>
    <w:rsid w:val="00AA716D"/>
    <w:rsid w:val="00AA750A"/>
    <w:rsid w:val="00AA7B9B"/>
    <w:rsid w:val="00AB191C"/>
    <w:rsid w:val="00AB1E18"/>
    <w:rsid w:val="00AB20AA"/>
    <w:rsid w:val="00AB3446"/>
    <w:rsid w:val="00AB3B7E"/>
    <w:rsid w:val="00AB48C7"/>
    <w:rsid w:val="00AB4B81"/>
    <w:rsid w:val="00AB5D6B"/>
    <w:rsid w:val="00AB6400"/>
    <w:rsid w:val="00AB659D"/>
    <w:rsid w:val="00AB77FF"/>
    <w:rsid w:val="00AC0985"/>
    <w:rsid w:val="00AC09F7"/>
    <w:rsid w:val="00AC1892"/>
    <w:rsid w:val="00AC3BB5"/>
    <w:rsid w:val="00AC3CA6"/>
    <w:rsid w:val="00AC5E60"/>
    <w:rsid w:val="00AC5EB0"/>
    <w:rsid w:val="00AC6688"/>
    <w:rsid w:val="00AC682E"/>
    <w:rsid w:val="00AC71C3"/>
    <w:rsid w:val="00AD0568"/>
    <w:rsid w:val="00AD1754"/>
    <w:rsid w:val="00AD1999"/>
    <w:rsid w:val="00AD1CEB"/>
    <w:rsid w:val="00AD290E"/>
    <w:rsid w:val="00AD2AE0"/>
    <w:rsid w:val="00AD3875"/>
    <w:rsid w:val="00AD3E6B"/>
    <w:rsid w:val="00AD50E7"/>
    <w:rsid w:val="00AD56E0"/>
    <w:rsid w:val="00AE21CB"/>
    <w:rsid w:val="00AE27F5"/>
    <w:rsid w:val="00AE29BA"/>
    <w:rsid w:val="00AE3254"/>
    <w:rsid w:val="00AE3F47"/>
    <w:rsid w:val="00AE3F8E"/>
    <w:rsid w:val="00AE4198"/>
    <w:rsid w:val="00AE5819"/>
    <w:rsid w:val="00AE5BE8"/>
    <w:rsid w:val="00AE6998"/>
    <w:rsid w:val="00AE7D76"/>
    <w:rsid w:val="00AF085E"/>
    <w:rsid w:val="00AF0E5E"/>
    <w:rsid w:val="00AF11A1"/>
    <w:rsid w:val="00AF162C"/>
    <w:rsid w:val="00AF1782"/>
    <w:rsid w:val="00AF1E50"/>
    <w:rsid w:val="00AF206B"/>
    <w:rsid w:val="00AF42AD"/>
    <w:rsid w:val="00AF4498"/>
    <w:rsid w:val="00AF58B4"/>
    <w:rsid w:val="00AF7672"/>
    <w:rsid w:val="00AF7D82"/>
    <w:rsid w:val="00B008E3"/>
    <w:rsid w:val="00B010EF"/>
    <w:rsid w:val="00B01F38"/>
    <w:rsid w:val="00B0228D"/>
    <w:rsid w:val="00B02347"/>
    <w:rsid w:val="00B05879"/>
    <w:rsid w:val="00B05B5E"/>
    <w:rsid w:val="00B05E68"/>
    <w:rsid w:val="00B06139"/>
    <w:rsid w:val="00B069BB"/>
    <w:rsid w:val="00B10CBA"/>
    <w:rsid w:val="00B11AD8"/>
    <w:rsid w:val="00B1242B"/>
    <w:rsid w:val="00B13174"/>
    <w:rsid w:val="00B15193"/>
    <w:rsid w:val="00B16B6F"/>
    <w:rsid w:val="00B1743A"/>
    <w:rsid w:val="00B201AB"/>
    <w:rsid w:val="00B20F9D"/>
    <w:rsid w:val="00B21450"/>
    <w:rsid w:val="00B22435"/>
    <w:rsid w:val="00B22671"/>
    <w:rsid w:val="00B2320C"/>
    <w:rsid w:val="00B23517"/>
    <w:rsid w:val="00B23CAB"/>
    <w:rsid w:val="00B2438B"/>
    <w:rsid w:val="00B24795"/>
    <w:rsid w:val="00B24EB5"/>
    <w:rsid w:val="00B252D8"/>
    <w:rsid w:val="00B25613"/>
    <w:rsid w:val="00B25707"/>
    <w:rsid w:val="00B25E56"/>
    <w:rsid w:val="00B26D0C"/>
    <w:rsid w:val="00B27C4B"/>
    <w:rsid w:val="00B27C94"/>
    <w:rsid w:val="00B27F00"/>
    <w:rsid w:val="00B27F8F"/>
    <w:rsid w:val="00B306E4"/>
    <w:rsid w:val="00B30966"/>
    <w:rsid w:val="00B31D4F"/>
    <w:rsid w:val="00B3265A"/>
    <w:rsid w:val="00B332DD"/>
    <w:rsid w:val="00B33CC5"/>
    <w:rsid w:val="00B3453E"/>
    <w:rsid w:val="00B34FF0"/>
    <w:rsid w:val="00B35341"/>
    <w:rsid w:val="00B355A9"/>
    <w:rsid w:val="00B35C65"/>
    <w:rsid w:val="00B36697"/>
    <w:rsid w:val="00B370AA"/>
    <w:rsid w:val="00B372A3"/>
    <w:rsid w:val="00B40BA6"/>
    <w:rsid w:val="00B41B75"/>
    <w:rsid w:val="00B41C2F"/>
    <w:rsid w:val="00B42DB2"/>
    <w:rsid w:val="00B444F4"/>
    <w:rsid w:val="00B455D8"/>
    <w:rsid w:val="00B471BA"/>
    <w:rsid w:val="00B506B9"/>
    <w:rsid w:val="00B5120E"/>
    <w:rsid w:val="00B5132B"/>
    <w:rsid w:val="00B5166F"/>
    <w:rsid w:val="00B528DD"/>
    <w:rsid w:val="00B52EA6"/>
    <w:rsid w:val="00B53B85"/>
    <w:rsid w:val="00B53F79"/>
    <w:rsid w:val="00B55574"/>
    <w:rsid w:val="00B56D4F"/>
    <w:rsid w:val="00B600F0"/>
    <w:rsid w:val="00B60C58"/>
    <w:rsid w:val="00B60E76"/>
    <w:rsid w:val="00B60E81"/>
    <w:rsid w:val="00B610D5"/>
    <w:rsid w:val="00B61CA5"/>
    <w:rsid w:val="00B61EE0"/>
    <w:rsid w:val="00B61FAF"/>
    <w:rsid w:val="00B626F9"/>
    <w:rsid w:val="00B62A76"/>
    <w:rsid w:val="00B631CB"/>
    <w:rsid w:val="00B634F6"/>
    <w:rsid w:val="00B63657"/>
    <w:rsid w:val="00B63A29"/>
    <w:rsid w:val="00B63CF7"/>
    <w:rsid w:val="00B63E74"/>
    <w:rsid w:val="00B63F22"/>
    <w:rsid w:val="00B642D4"/>
    <w:rsid w:val="00B64B20"/>
    <w:rsid w:val="00B650AE"/>
    <w:rsid w:val="00B6538C"/>
    <w:rsid w:val="00B6620B"/>
    <w:rsid w:val="00B66B1F"/>
    <w:rsid w:val="00B66BCA"/>
    <w:rsid w:val="00B70E18"/>
    <w:rsid w:val="00B71316"/>
    <w:rsid w:val="00B716F2"/>
    <w:rsid w:val="00B71915"/>
    <w:rsid w:val="00B72548"/>
    <w:rsid w:val="00B72E59"/>
    <w:rsid w:val="00B731DC"/>
    <w:rsid w:val="00B7360E"/>
    <w:rsid w:val="00B73918"/>
    <w:rsid w:val="00B74173"/>
    <w:rsid w:val="00B74568"/>
    <w:rsid w:val="00B74675"/>
    <w:rsid w:val="00B74DB0"/>
    <w:rsid w:val="00B75DAB"/>
    <w:rsid w:val="00B774AB"/>
    <w:rsid w:val="00B7770E"/>
    <w:rsid w:val="00B80D71"/>
    <w:rsid w:val="00B81483"/>
    <w:rsid w:val="00B81CFD"/>
    <w:rsid w:val="00B82B16"/>
    <w:rsid w:val="00B847DC"/>
    <w:rsid w:val="00B855AD"/>
    <w:rsid w:val="00B869E2"/>
    <w:rsid w:val="00B86E53"/>
    <w:rsid w:val="00B87424"/>
    <w:rsid w:val="00B87744"/>
    <w:rsid w:val="00B87BC9"/>
    <w:rsid w:val="00B916BB"/>
    <w:rsid w:val="00B9418A"/>
    <w:rsid w:val="00B949BF"/>
    <w:rsid w:val="00B953E1"/>
    <w:rsid w:val="00B969A5"/>
    <w:rsid w:val="00BA0CF5"/>
    <w:rsid w:val="00BA1B7C"/>
    <w:rsid w:val="00BA22DC"/>
    <w:rsid w:val="00BA43B4"/>
    <w:rsid w:val="00BA6E9B"/>
    <w:rsid w:val="00BA76CB"/>
    <w:rsid w:val="00BA7887"/>
    <w:rsid w:val="00BA7ABF"/>
    <w:rsid w:val="00BB022A"/>
    <w:rsid w:val="00BB03DD"/>
    <w:rsid w:val="00BB120F"/>
    <w:rsid w:val="00BB1F02"/>
    <w:rsid w:val="00BB27F1"/>
    <w:rsid w:val="00BB318A"/>
    <w:rsid w:val="00BB37C4"/>
    <w:rsid w:val="00BB3C66"/>
    <w:rsid w:val="00BB4317"/>
    <w:rsid w:val="00BB4914"/>
    <w:rsid w:val="00BB58F0"/>
    <w:rsid w:val="00BB5B31"/>
    <w:rsid w:val="00BB5D83"/>
    <w:rsid w:val="00BB7F34"/>
    <w:rsid w:val="00BC04F9"/>
    <w:rsid w:val="00BC133D"/>
    <w:rsid w:val="00BC1FFE"/>
    <w:rsid w:val="00BC2058"/>
    <w:rsid w:val="00BC2F45"/>
    <w:rsid w:val="00BC323E"/>
    <w:rsid w:val="00BC4FE7"/>
    <w:rsid w:val="00BC57B8"/>
    <w:rsid w:val="00BC604A"/>
    <w:rsid w:val="00BC6A74"/>
    <w:rsid w:val="00BC6C07"/>
    <w:rsid w:val="00BC760D"/>
    <w:rsid w:val="00BD0291"/>
    <w:rsid w:val="00BD0E5E"/>
    <w:rsid w:val="00BD1752"/>
    <w:rsid w:val="00BD1D5D"/>
    <w:rsid w:val="00BD2F34"/>
    <w:rsid w:val="00BD5DA3"/>
    <w:rsid w:val="00BD6ABB"/>
    <w:rsid w:val="00BD774C"/>
    <w:rsid w:val="00BE00B0"/>
    <w:rsid w:val="00BE095A"/>
    <w:rsid w:val="00BE0D8E"/>
    <w:rsid w:val="00BE167A"/>
    <w:rsid w:val="00BE16AC"/>
    <w:rsid w:val="00BE3D15"/>
    <w:rsid w:val="00BE4097"/>
    <w:rsid w:val="00BE442A"/>
    <w:rsid w:val="00BE4D11"/>
    <w:rsid w:val="00BE4D12"/>
    <w:rsid w:val="00BE54D2"/>
    <w:rsid w:val="00BE740F"/>
    <w:rsid w:val="00BE79B5"/>
    <w:rsid w:val="00BF1463"/>
    <w:rsid w:val="00BF2B19"/>
    <w:rsid w:val="00BF3450"/>
    <w:rsid w:val="00BF3F90"/>
    <w:rsid w:val="00BF4004"/>
    <w:rsid w:val="00BF4543"/>
    <w:rsid w:val="00BF5DB5"/>
    <w:rsid w:val="00BF6460"/>
    <w:rsid w:val="00BF743E"/>
    <w:rsid w:val="00BF75D7"/>
    <w:rsid w:val="00BF7695"/>
    <w:rsid w:val="00BF7DEF"/>
    <w:rsid w:val="00C002D0"/>
    <w:rsid w:val="00C00593"/>
    <w:rsid w:val="00C00713"/>
    <w:rsid w:val="00C01756"/>
    <w:rsid w:val="00C020A6"/>
    <w:rsid w:val="00C02CC7"/>
    <w:rsid w:val="00C03914"/>
    <w:rsid w:val="00C05232"/>
    <w:rsid w:val="00C05DB2"/>
    <w:rsid w:val="00C062EB"/>
    <w:rsid w:val="00C06897"/>
    <w:rsid w:val="00C073F7"/>
    <w:rsid w:val="00C07A4F"/>
    <w:rsid w:val="00C07A7D"/>
    <w:rsid w:val="00C10749"/>
    <w:rsid w:val="00C107C2"/>
    <w:rsid w:val="00C11B04"/>
    <w:rsid w:val="00C12800"/>
    <w:rsid w:val="00C148E3"/>
    <w:rsid w:val="00C14961"/>
    <w:rsid w:val="00C152C5"/>
    <w:rsid w:val="00C15D22"/>
    <w:rsid w:val="00C16D6E"/>
    <w:rsid w:val="00C17714"/>
    <w:rsid w:val="00C17BD7"/>
    <w:rsid w:val="00C20418"/>
    <w:rsid w:val="00C214D7"/>
    <w:rsid w:val="00C22AB9"/>
    <w:rsid w:val="00C23158"/>
    <w:rsid w:val="00C23215"/>
    <w:rsid w:val="00C243F1"/>
    <w:rsid w:val="00C24FC2"/>
    <w:rsid w:val="00C26327"/>
    <w:rsid w:val="00C26DA0"/>
    <w:rsid w:val="00C27039"/>
    <w:rsid w:val="00C30293"/>
    <w:rsid w:val="00C30733"/>
    <w:rsid w:val="00C30B93"/>
    <w:rsid w:val="00C33201"/>
    <w:rsid w:val="00C332EC"/>
    <w:rsid w:val="00C33A6D"/>
    <w:rsid w:val="00C346AD"/>
    <w:rsid w:val="00C34A17"/>
    <w:rsid w:val="00C34C54"/>
    <w:rsid w:val="00C351D4"/>
    <w:rsid w:val="00C36314"/>
    <w:rsid w:val="00C37E7D"/>
    <w:rsid w:val="00C400C9"/>
    <w:rsid w:val="00C40AEC"/>
    <w:rsid w:val="00C40E6B"/>
    <w:rsid w:val="00C41261"/>
    <w:rsid w:val="00C41B64"/>
    <w:rsid w:val="00C4255D"/>
    <w:rsid w:val="00C42D79"/>
    <w:rsid w:val="00C450E7"/>
    <w:rsid w:val="00C45993"/>
    <w:rsid w:val="00C45C30"/>
    <w:rsid w:val="00C468E4"/>
    <w:rsid w:val="00C46BD6"/>
    <w:rsid w:val="00C46CDE"/>
    <w:rsid w:val="00C46E83"/>
    <w:rsid w:val="00C471FA"/>
    <w:rsid w:val="00C53450"/>
    <w:rsid w:val="00C538ED"/>
    <w:rsid w:val="00C5393E"/>
    <w:rsid w:val="00C53CA9"/>
    <w:rsid w:val="00C53CE5"/>
    <w:rsid w:val="00C552D8"/>
    <w:rsid w:val="00C56034"/>
    <w:rsid w:val="00C56905"/>
    <w:rsid w:val="00C569BE"/>
    <w:rsid w:val="00C57B60"/>
    <w:rsid w:val="00C57DB9"/>
    <w:rsid w:val="00C57E80"/>
    <w:rsid w:val="00C57F20"/>
    <w:rsid w:val="00C6095D"/>
    <w:rsid w:val="00C61D14"/>
    <w:rsid w:val="00C62239"/>
    <w:rsid w:val="00C6248A"/>
    <w:rsid w:val="00C63FA1"/>
    <w:rsid w:val="00C645D9"/>
    <w:rsid w:val="00C657C6"/>
    <w:rsid w:val="00C66A18"/>
    <w:rsid w:val="00C66ACA"/>
    <w:rsid w:val="00C6793D"/>
    <w:rsid w:val="00C70AE8"/>
    <w:rsid w:val="00C71085"/>
    <w:rsid w:val="00C713D2"/>
    <w:rsid w:val="00C72D7E"/>
    <w:rsid w:val="00C730CF"/>
    <w:rsid w:val="00C73CBC"/>
    <w:rsid w:val="00C73E56"/>
    <w:rsid w:val="00C7413B"/>
    <w:rsid w:val="00C74342"/>
    <w:rsid w:val="00C746CB"/>
    <w:rsid w:val="00C75DE6"/>
    <w:rsid w:val="00C76180"/>
    <w:rsid w:val="00C76C3D"/>
    <w:rsid w:val="00C775D8"/>
    <w:rsid w:val="00C800F5"/>
    <w:rsid w:val="00C821B4"/>
    <w:rsid w:val="00C823D8"/>
    <w:rsid w:val="00C82DB9"/>
    <w:rsid w:val="00C83B68"/>
    <w:rsid w:val="00C8401B"/>
    <w:rsid w:val="00C84A68"/>
    <w:rsid w:val="00C84F02"/>
    <w:rsid w:val="00C852E7"/>
    <w:rsid w:val="00C854A2"/>
    <w:rsid w:val="00C86212"/>
    <w:rsid w:val="00C86FBB"/>
    <w:rsid w:val="00C87A51"/>
    <w:rsid w:val="00C9048F"/>
    <w:rsid w:val="00C90568"/>
    <w:rsid w:val="00C90844"/>
    <w:rsid w:val="00C91086"/>
    <w:rsid w:val="00C913B0"/>
    <w:rsid w:val="00C91D5F"/>
    <w:rsid w:val="00C91E20"/>
    <w:rsid w:val="00C9209C"/>
    <w:rsid w:val="00C92FAB"/>
    <w:rsid w:val="00C93385"/>
    <w:rsid w:val="00C93805"/>
    <w:rsid w:val="00C94BC3"/>
    <w:rsid w:val="00C95D74"/>
    <w:rsid w:val="00C95F76"/>
    <w:rsid w:val="00C97568"/>
    <w:rsid w:val="00C97F95"/>
    <w:rsid w:val="00C97FC8"/>
    <w:rsid w:val="00CA2AA7"/>
    <w:rsid w:val="00CA2E8D"/>
    <w:rsid w:val="00CA4073"/>
    <w:rsid w:val="00CA4E7D"/>
    <w:rsid w:val="00CA547D"/>
    <w:rsid w:val="00CA5D8D"/>
    <w:rsid w:val="00CA609E"/>
    <w:rsid w:val="00CA66DA"/>
    <w:rsid w:val="00CA731D"/>
    <w:rsid w:val="00CB074D"/>
    <w:rsid w:val="00CB0C89"/>
    <w:rsid w:val="00CB1146"/>
    <w:rsid w:val="00CB270C"/>
    <w:rsid w:val="00CB30BF"/>
    <w:rsid w:val="00CB31F9"/>
    <w:rsid w:val="00CB46E3"/>
    <w:rsid w:val="00CB47CA"/>
    <w:rsid w:val="00CB7AC3"/>
    <w:rsid w:val="00CC091E"/>
    <w:rsid w:val="00CC0F5F"/>
    <w:rsid w:val="00CC1676"/>
    <w:rsid w:val="00CC1F63"/>
    <w:rsid w:val="00CC205E"/>
    <w:rsid w:val="00CC2BC9"/>
    <w:rsid w:val="00CC4A83"/>
    <w:rsid w:val="00CC5C69"/>
    <w:rsid w:val="00CC5C72"/>
    <w:rsid w:val="00CD0450"/>
    <w:rsid w:val="00CD07B4"/>
    <w:rsid w:val="00CD0958"/>
    <w:rsid w:val="00CD0B88"/>
    <w:rsid w:val="00CD12F8"/>
    <w:rsid w:val="00CD1678"/>
    <w:rsid w:val="00CD19FA"/>
    <w:rsid w:val="00CD2057"/>
    <w:rsid w:val="00CD2630"/>
    <w:rsid w:val="00CD2BEA"/>
    <w:rsid w:val="00CD3324"/>
    <w:rsid w:val="00CD3E18"/>
    <w:rsid w:val="00CD4103"/>
    <w:rsid w:val="00CD416E"/>
    <w:rsid w:val="00CD41DD"/>
    <w:rsid w:val="00CD459E"/>
    <w:rsid w:val="00CD6674"/>
    <w:rsid w:val="00CD7B40"/>
    <w:rsid w:val="00CE1363"/>
    <w:rsid w:val="00CE1747"/>
    <w:rsid w:val="00CE2C6F"/>
    <w:rsid w:val="00CE3929"/>
    <w:rsid w:val="00CE4935"/>
    <w:rsid w:val="00CE70F4"/>
    <w:rsid w:val="00CE7880"/>
    <w:rsid w:val="00CF0500"/>
    <w:rsid w:val="00CF1076"/>
    <w:rsid w:val="00CF108A"/>
    <w:rsid w:val="00CF18A9"/>
    <w:rsid w:val="00CF210E"/>
    <w:rsid w:val="00CF432F"/>
    <w:rsid w:val="00CF4369"/>
    <w:rsid w:val="00CF4E11"/>
    <w:rsid w:val="00CF6793"/>
    <w:rsid w:val="00D014E1"/>
    <w:rsid w:val="00D026C8"/>
    <w:rsid w:val="00D03076"/>
    <w:rsid w:val="00D03294"/>
    <w:rsid w:val="00D03382"/>
    <w:rsid w:val="00D04CA2"/>
    <w:rsid w:val="00D04E55"/>
    <w:rsid w:val="00D04FEF"/>
    <w:rsid w:val="00D054F7"/>
    <w:rsid w:val="00D062F6"/>
    <w:rsid w:val="00D06D50"/>
    <w:rsid w:val="00D07C72"/>
    <w:rsid w:val="00D108CD"/>
    <w:rsid w:val="00D1183B"/>
    <w:rsid w:val="00D123B2"/>
    <w:rsid w:val="00D132BB"/>
    <w:rsid w:val="00D141C4"/>
    <w:rsid w:val="00D14632"/>
    <w:rsid w:val="00D15490"/>
    <w:rsid w:val="00D15A0E"/>
    <w:rsid w:val="00D16318"/>
    <w:rsid w:val="00D16DC3"/>
    <w:rsid w:val="00D17121"/>
    <w:rsid w:val="00D175D5"/>
    <w:rsid w:val="00D17890"/>
    <w:rsid w:val="00D20315"/>
    <w:rsid w:val="00D21497"/>
    <w:rsid w:val="00D22650"/>
    <w:rsid w:val="00D22809"/>
    <w:rsid w:val="00D22B8F"/>
    <w:rsid w:val="00D22FD6"/>
    <w:rsid w:val="00D23773"/>
    <w:rsid w:val="00D2386A"/>
    <w:rsid w:val="00D23DD6"/>
    <w:rsid w:val="00D23ECA"/>
    <w:rsid w:val="00D244CD"/>
    <w:rsid w:val="00D24C83"/>
    <w:rsid w:val="00D26A02"/>
    <w:rsid w:val="00D26B64"/>
    <w:rsid w:val="00D27418"/>
    <w:rsid w:val="00D3057D"/>
    <w:rsid w:val="00D30FE5"/>
    <w:rsid w:val="00D315EC"/>
    <w:rsid w:val="00D3196B"/>
    <w:rsid w:val="00D34C11"/>
    <w:rsid w:val="00D3559F"/>
    <w:rsid w:val="00D3583A"/>
    <w:rsid w:val="00D359BE"/>
    <w:rsid w:val="00D35CCD"/>
    <w:rsid w:val="00D373B4"/>
    <w:rsid w:val="00D3758F"/>
    <w:rsid w:val="00D375A7"/>
    <w:rsid w:val="00D421A2"/>
    <w:rsid w:val="00D42B2B"/>
    <w:rsid w:val="00D43085"/>
    <w:rsid w:val="00D43498"/>
    <w:rsid w:val="00D439E0"/>
    <w:rsid w:val="00D4634F"/>
    <w:rsid w:val="00D46841"/>
    <w:rsid w:val="00D470A7"/>
    <w:rsid w:val="00D47F1D"/>
    <w:rsid w:val="00D504DC"/>
    <w:rsid w:val="00D51C01"/>
    <w:rsid w:val="00D536D9"/>
    <w:rsid w:val="00D55339"/>
    <w:rsid w:val="00D553F2"/>
    <w:rsid w:val="00D55558"/>
    <w:rsid w:val="00D55D81"/>
    <w:rsid w:val="00D571EF"/>
    <w:rsid w:val="00D57F6A"/>
    <w:rsid w:val="00D6016A"/>
    <w:rsid w:val="00D6053F"/>
    <w:rsid w:val="00D611E1"/>
    <w:rsid w:val="00D61751"/>
    <w:rsid w:val="00D62576"/>
    <w:rsid w:val="00D6419E"/>
    <w:rsid w:val="00D64B80"/>
    <w:rsid w:val="00D64FD8"/>
    <w:rsid w:val="00D66182"/>
    <w:rsid w:val="00D668FB"/>
    <w:rsid w:val="00D66DAE"/>
    <w:rsid w:val="00D71913"/>
    <w:rsid w:val="00D71C67"/>
    <w:rsid w:val="00D71EE6"/>
    <w:rsid w:val="00D71F62"/>
    <w:rsid w:val="00D72351"/>
    <w:rsid w:val="00D725C1"/>
    <w:rsid w:val="00D7493B"/>
    <w:rsid w:val="00D74D88"/>
    <w:rsid w:val="00D7573C"/>
    <w:rsid w:val="00D7594E"/>
    <w:rsid w:val="00D75989"/>
    <w:rsid w:val="00D766F4"/>
    <w:rsid w:val="00D773B6"/>
    <w:rsid w:val="00D80458"/>
    <w:rsid w:val="00D80F57"/>
    <w:rsid w:val="00D81ED0"/>
    <w:rsid w:val="00D83696"/>
    <w:rsid w:val="00D83906"/>
    <w:rsid w:val="00D843B4"/>
    <w:rsid w:val="00D86338"/>
    <w:rsid w:val="00D86906"/>
    <w:rsid w:val="00D86C0B"/>
    <w:rsid w:val="00D87BA4"/>
    <w:rsid w:val="00D90C02"/>
    <w:rsid w:val="00D914FD"/>
    <w:rsid w:val="00D922F7"/>
    <w:rsid w:val="00D9299E"/>
    <w:rsid w:val="00D93E80"/>
    <w:rsid w:val="00D94851"/>
    <w:rsid w:val="00D95341"/>
    <w:rsid w:val="00D95D2B"/>
    <w:rsid w:val="00D960C7"/>
    <w:rsid w:val="00D96906"/>
    <w:rsid w:val="00D9729C"/>
    <w:rsid w:val="00D97542"/>
    <w:rsid w:val="00D97BD3"/>
    <w:rsid w:val="00DA13B1"/>
    <w:rsid w:val="00DA43F4"/>
    <w:rsid w:val="00DA5967"/>
    <w:rsid w:val="00DA5A4F"/>
    <w:rsid w:val="00DA62C6"/>
    <w:rsid w:val="00DA6378"/>
    <w:rsid w:val="00DA6E5C"/>
    <w:rsid w:val="00DB0F83"/>
    <w:rsid w:val="00DB1992"/>
    <w:rsid w:val="00DB1B9F"/>
    <w:rsid w:val="00DB27D6"/>
    <w:rsid w:val="00DB27F9"/>
    <w:rsid w:val="00DB2CA7"/>
    <w:rsid w:val="00DB4338"/>
    <w:rsid w:val="00DB467E"/>
    <w:rsid w:val="00DB4978"/>
    <w:rsid w:val="00DB5B56"/>
    <w:rsid w:val="00DB6AA1"/>
    <w:rsid w:val="00DC0298"/>
    <w:rsid w:val="00DC07BF"/>
    <w:rsid w:val="00DC0F73"/>
    <w:rsid w:val="00DC12C9"/>
    <w:rsid w:val="00DC17EC"/>
    <w:rsid w:val="00DC1CA1"/>
    <w:rsid w:val="00DC1E55"/>
    <w:rsid w:val="00DC426E"/>
    <w:rsid w:val="00DD011A"/>
    <w:rsid w:val="00DD03C3"/>
    <w:rsid w:val="00DD1CCC"/>
    <w:rsid w:val="00DD31B8"/>
    <w:rsid w:val="00DD44EB"/>
    <w:rsid w:val="00DD4869"/>
    <w:rsid w:val="00DD4921"/>
    <w:rsid w:val="00DD5B37"/>
    <w:rsid w:val="00DD60E4"/>
    <w:rsid w:val="00DD60F1"/>
    <w:rsid w:val="00DD647B"/>
    <w:rsid w:val="00DD6916"/>
    <w:rsid w:val="00DD74EB"/>
    <w:rsid w:val="00DE01C3"/>
    <w:rsid w:val="00DE04E2"/>
    <w:rsid w:val="00DE0C60"/>
    <w:rsid w:val="00DE2683"/>
    <w:rsid w:val="00DE29AF"/>
    <w:rsid w:val="00DE5263"/>
    <w:rsid w:val="00DE6266"/>
    <w:rsid w:val="00DE7133"/>
    <w:rsid w:val="00DE7148"/>
    <w:rsid w:val="00DE7D88"/>
    <w:rsid w:val="00DF0566"/>
    <w:rsid w:val="00DF0811"/>
    <w:rsid w:val="00DF0B21"/>
    <w:rsid w:val="00DF1CE0"/>
    <w:rsid w:val="00DF272D"/>
    <w:rsid w:val="00DF4BF4"/>
    <w:rsid w:val="00DF4C7F"/>
    <w:rsid w:val="00DF4F2C"/>
    <w:rsid w:val="00DF61B2"/>
    <w:rsid w:val="00DF6B48"/>
    <w:rsid w:val="00DF795F"/>
    <w:rsid w:val="00E0150D"/>
    <w:rsid w:val="00E0165F"/>
    <w:rsid w:val="00E01EA1"/>
    <w:rsid w:val="00E02A16"/>
    <w:rsid w:val="00E02D04"/>
    <w:rsid w:val="00E0330C"/>
    <w:rsid w:val="00E0341B"/>
    <w:rsid w:val="00E036D0"/>
    <w:rsid w:val="00E03E9C"/>
    <w:rsid w:val="00E04771"/>
    <w:rsid w:val="00E0610E"/>
    <w:rsid w:val="00E07C96"/>
    <w:rsid w:val="00E106E1"/>
    <w:rsid w:val="00E11ABA"/>
    <w:rsid w:val="00E11D4F"/>
    <w:rsid w:val="00E12900"/>
    <w:rsid w:val="00E12DFD"/>
    <w:rsid w:val="00E1363A"/>
    <w:rsid w:val="00E14D39"/>
    <w:rsid w:val="00E15B0B"/>
    <w:rsid w:val="00E15F18"/>
    <w:rsid w:val="00E167AE"/>
    <w:rsid w:val="00E16EA7"/>
    <w:rsid w:val="00E20F1B"/>
    <w:rsid w:val="00E21460"/>
    <w:rsid w:val="00E2197E"/>
    <w:rsid w:val="00E22090"/>
    <w:rsid w:val="00E2227D"/>
    <w:rsid w:val="00E23A28"/>
    <w:rsid w:val="00E24322"/>
    <w:rsid w:val="00E247D0"/>
    <w:rsid w:val="00E24A00"/>
    <w:rsid w:val="00E26744"/>
    <w:rsid w:val="00E27035"/>
    <w:rsid w:val="00E275DF"/>
    <w:rsid w:val="00E30DA3"/>
    <w:rsid w:val="00E30E41"/>
    <w:rsid w:val="00E32638"/>
    <w:rsid w:val="00E32FD1"/>
    <w:rsid w:val="00E34111"/>
    <w:rsid w:val="00E34567"/>
    <w:rsid w:val="00E409C8"/>
    <w:rsid w:val="00E41EF4"/>
    <w:rsid w:val="00E41F27"/>
    <w:rsid w:val="00E426C0"/>
    <w:rsid w:val="00E44366"/>
    <w:rsid w:val="00E46C7D"/>
    <w:rsid w:val="00E47029"/>
    <w:rsid w:val="00E473CC"/>
    <w:rsid w:val="00E47E80"/>
    <w:rsid w:val="00E50784"/>
    <w:rsid w:val="00E50C21"/>
    <w:rsid w:val="00E5196D"/>
    <w:rsid w:val="00E532CE"/>
    <w:rsid w:val="00E53CC9"/>
    <w:rsid w:val="00E54557"/>
    <w:rsid w:val="00E556FE"/>
    <w:rsid w:val="00E55EA6"/>
    <w:rsid w:val="00E56CF3"/>
    <w:rsid w:val="00E57299"/>
    <w:rsid w:val="00E57CE4"/>
    <w:rsid w:val="00E57FE4"/>
    <w:rsid w:val="00E6168E"/>
    <w:rsid w:val="00E62227"/>
    <w:rsid w:val="00E62A5A"/>
    <w:rsid w:val="00E62B24"/>
    <w:rsid w:val="00E62BB9"/>
    <w:rsid w:val="00E632D9"/>
    <w:rsid w:val="00E63BF8"/>
    <w:rsid w:val="00E63D95"/>
    <w:rsid w:val="00E64514"/>
    <w:rsid w:val="00E66469"/>
    <w:rsid w:val="00E66C2D"/>
    <w:rsid w:val="00E6736E"/>
    <w:rsid w:val="00E6772B"/>
    <w:rsid w:val="00E71FAE"/>
    <w:rsid w:val="00E720D9"/>
    <w:rsid w:val="00E721E2"/>
    <w:rsid w:val="00E73D1A"/>
    <w:rsid w:val="00E7495C"/>
    <w:rsid w:val="00E74EE5"/>
    <w:rsid w:val="00E75F21"/>
    <w:rsid w:val="00E77B2A"/>
    <w:rsid w:val="00E77B59"/>
    <w:rsid w:val="00E802DC"/>
    <w:rsid w:val="00E8043C"/>
    <w:rsid w:val="00E81372"/>
    <w:rsid w:val="00E82060"/>
    <w:rsid w:val="00E82160"/>
    <w:rsid w:val="00E8431A"/>
    <w:rsid w:val="00E84BE4"/>
    <w:rsid w:val="00E85B93"/>
    <w:rsid w:val="00E85FC3"/>
    <w:rsid w:val="00E863AE"/>
    <w:rsid w:val="00E869FF"/>
    <w:rsid w:val="00E8756A"/>
    <w:rsid w:val="00E90C52"/>
    <w:rsid w:val="00E92818"/>
    <w:rsid w:val="00E930B7"/>
    <w:rsid w:val="00E93B08"/>
    <w:rsid w:val="00E942E6"/>
    <w:rsid w:val="00E96943"/>
    <w:rsid w:val="00E97364"/>
    <w:rsid w:val="00E9760A"/>
    <w:rsid w:val="00EA1426"/>
    <w:rsid w:val="00EA14A5"/>
    <w:rsid w:val="00EA1682"/>
    <w:rsid w:val="00EA1AB2"/>
    <w:rsid w:val="00EA20FA"/>
    <w:rsid w:val="00EA2278"/>
    <w:rsid w:val="00EA24D8"/>
    <w:rsid w:val="00EA34A0"/>
    <w:rsid w:val="00EA3B81"/>
    <w:rsid w:val="00EA478A"/>
    <w:rsid w:val="00EA486F"/>
    <w:rsid w:val="00EA4C72"/>
    <w:rsid w:val="00EA764A"/>
    <w:rsid w:val="00EA7BB0"/>
    <w:rsid w:val="00EA7E05"/>
    <w:rsid w:val="00EA7E37"/>
    <w:rsid w:val="00EB2209"/>
    <w:rsid w:val="00EB25E4"/>
    <w:rsid w:val="00EB2DDE"/>
    <w:rsid w:val="00EB2FA8"/>
    <w:rsid w:val="00EB386C"/>
    <w:rsid w:val="00EB473A"/>
    <w:rsid w:val="00EB5D28"/>
    <w:rsid w:val="00EB64AB"/>
    <w:rsid w:val="00EB74DF"/>
    <w:rsid w:val="00EB7A90"/>
    <w:rsid w:val="00EC190B"/>
    <w:rsid w:val="00EC1D7E"/>
    <w:rsid w:val="00EC22E3"/>
    <w:rsid w:val="00EC34D1"/>
    <w:rsid w:val="00EC3AFB"/>
    <w:rsid w:val="00EC3D97"/>
    <w:rsid w:val="00EC4252"/>
    <w:rsid w:val="00EC5E9F"/>
    <w:rsid w:val="00EC6980"/>
    <w:rsid w:val="00EC719E"/>
    <w:rsid w:val="00EC7564"/>
    <w:rsid w:val="00EC7C92"/>
    <w:rsid w:val="00ED00DB"/>
    <w:rsid w:val="00ED05AB"/>
    <w:rsid w:val="00ED0821"/>
    <w:rsid w:val="00ED0A55"/>
    <w:rsid w:val="00ED1835"/>
    <w:rsid w:val="00ED1DF4"/>
    <w:rsid w:val="00ED1DFE"/>
    <w:rsid w:val="00ED3718"/>
    <w:rsid w:val="00ED3A70"/>
    <w:rsid w:val="00ED3D74"/>
    <w:rsid w:val="00ED445D"/>
    <w:rsid w:val="00ED4F48"/>
    <w:rsid w:val="00ED6038"/>
    <w:rsid w:val="00ED6B27"/>
    <w:rsid w:val="00ED6DC2"/>
    <w:rsid w:val="00ED7B75"/>
    <w:rsid w:val="00ED7D32"/>
    <w:rsid w:val="00EE099F"/>
    <w:rsid w:val="00EE1F87"/>
    <w:rsid w:val="00EE2162"/>
    <w:rsid w:val="00EE2B56"/>
    <w:rsid w:val="00EE2C4F"/>
    <w:rsid w:val="00EE34A6"/>
    <w:rsid w:val="00EE3BAE"/>
    <w:rsid w:val="00EE3FD7"/>
    <w:rsid w:val="00EE4E37"/>
    <w:rsid w:val="00EE598D"/>
    <w:rsid w:val="00EE5E02"/>
    <w:rsid w:val="00EE68D3"/>
    <w:rsid w:val="00EE7597"/>
    <w:rsid w:val="00EE78EE"/>
    <w:rsid w:val="00EF011A"/>
    <w:rsid w:val="00EF198F"/>
    <w:rsid w:val="00EF2020"/>
    <w:rsid w:val="00EF3FF3"/>
    <w:rsid w:val="00EF49CB"/>
    <w:rsid w:val="00EF53FF"/>
    <w:rsid w:val="00EF64BF"/>
    <w:rsid w:val="00EF6564"/>
    <w:rsid w:val="00EF7369"/>
    <w:rsid w:val="00EF7400"/>
    <w:rsid w:val="00EF79F6"/>
    <w:rsid w:val="00EF7C74"/>
    <w:rsid w:val="00F01136"/>
    <w:rsid w:val="00F02938"/>
    <w:rsid w:val="00F0330F"/>
    <w:rsid w:val="00F039C2"/>
    <w:rsid w:val="00F04EFC"/>
    <w:rsid w:val="00F05375"/>
    <w:rsid w:val="00F054EF"/>
    <w:rsid w:val="00F05B20"/>
    <w:rsid w:val="00F05D49"/>
    <w:rsid w:val="00F06BC6"/>
    <w:rsid w:val="00F0764B"/>
    <w:rsid w:val="00F07939"/>
    <w:rsid w:val="00F11719"/>
    <w:rsid w:val="00F1254E"/>
    <w:rsid w:val="00F139B5"/>
    <w:rsid w:val="00F14E39"/>
    <w:rsid w:val="00F15C46"/>
    <w:rsid w:val="00F1697F"/>
    <w:rsid w:val="00F17897"/>
    <w:rsid w:val="00F17A04"/>
    <w:rsid w:val="00F17E54"/>
    <w:rsid w:val="00F21296"/>
    <w:rsid w:val="00F218FE"/>
    <w:rsid w:val="00F224A5"/>
    <w:rsid w:val="00F22F44"/>
    <w:rsid w:val="00F23158"/>
    <w:rsid w:val="00F23ED6"/>
    <w:rsid w:val="00F247BA"/>
    <w:rsid w:val="00F24F42"/>
    <w:rsid w:val="00F258D2"/>
    <w:rsid w:val="00F25905"/>
    <w:rsid w:val="00F25ACD"/>
    <w:rsid w:val="00F265C0"/>
    <w:rsid w:val="00F27597"/>
    <w:rsid w:val="00F30438"/>
    <w:rsid w:val="00F309CB"/>
    <w:rsid w:val="00F314BA"/>
    <w:rsid w:val="00F31A51"/>
    <w:rsid w:val="00F32182"/>
    <w:rsid w:val="00F323AC"/>
    <w:rsid w:val="00F3265D"/>
    <w:rsid w:val="00F335F7"/>
    <w:rsid w:val="00F34335"/>
    <w:rsid w:val="00F3473C"/>
    <w:rsid w:val="00F34794"/>
    <w:rsid w:val="00F3635B"/>
    <w:rsid w:val="00F36ECF"/>
    <w:rsid w:val="00F3717D"/>
    <w:rsid w:val="00F37414"/>
    <w:rsid w:val="00F37507"/>
    <w:rsid w:val="00F40E6A"/>
    <w:rsid w:val="00F42FB9"/>
    <w:rsid w:val="00F43745"/>
    <w:rsid w:val="00F437A6"/>
    <w:rsid w:val="00F439A9"/>
    <w:rsid w:val="00F43DED"/>
    <w:rsid w:val="00F448F5"/>
    <w:rsid w:val="00F45214"/>
    <w:rsid w:val="00F45D93"/>
    <w:rsid w:val="00F4697A"/>
    <w:rsid w:val="00F46AE2"/>
    <w:rsid w:val="00F4762E"/>
    <w:rsid w:val="00F506F9"/>
    <w:rsid w:val="00F51608"/>
    <w:rsid w:val="00F52325"/>
    <w:rsid w:val="00F52CD4"/>
    <w:rsid w:val="00F564E0"/>
    <w:rsid w:val="00F56E00"/>
    <w:rsid w:val="00F57307"/>
    <w:rsid w:val="00F576D1"/>
    <w:rsid w:val="00F57C8B"/>
    <w:rsid w:val="00F600F2"/>
    <w:rsid w:val="00F60369"/>
    <w:rsid w:val="00F60668"/>
    <w:rsid w:val="00F607E5"/>
    <w:rsid w:val="00F60D62"/>
    <w:rsid w:val="00F60D81"/>
    <w:rsid w:val="00F61754"/>
    <w:rsid w:val="00F62140"/>
    <w:rsid w:val="00F62ABE"/>
    <w:rsid w:val="00F6477C"/>
    <w:rsid w:val="00F64CF5"/>
    <w:rsid w:val="00F65C59"/>
    <w:rsid w:val="00F6687B"/>
    <w:rsid w:val="00F66BD8"/>
    <w:rsid w:val="00F66C76"/>
    <w:rsid w:val="00F66EC4"/>
    <w:rsid w:val="00F67D45"/>
    <w:rsid w:val="00F70748"/>
    <w:rsid w:val="00F71D38"/>
    <w:rsid w:val="00F723D0"/>
    <w:rsid w:val="00F7280F"/>
    <w:rsid w:val="00F72BFF"/>
    <w:rsid w:val="00F749B6"/>
    <w:rsid w:val="00F77593"/>
    <w:rsid w:val="00F802DC"/>
    <w:rsid w:val="00F80697"/>
    <w:rsid w:val="00F818E5"/>
    <w:rsid w:val="00F818EA"/>
    <w:rsid w:val="00F81AC8"/>
    <w:rsid w:val="00F825E8"/>
    <w:rsid w:val="00F82844"/>
    <w:rsid w:val="00F82C75"/>
    <w:rsid w:val="00F83F33"/>
    <w:rsid w:val="00F84112"/>
    <w:rsid w:val="00F850FE"/>
    <w:rsid w:val="00F85AE0"/>
    <w:rsid w:val="00F85B7D"/>
    <w:rsid w:val="00F85BE9"/>
    <w:rsid w:val="00F87748"/>
    <w:rsid w:val="00F90679"/>
    <w:rsid w:val="00F91D55"/>
    <w:rsid w:val="00F922E7"/>
    <w:rsid w:val="00F92FC8"/>
    <w:rsid w:val="00F93AF4"/>
    <w:rsid w:val="00F93CC6"/>
    <w:rsid w:val="00F94CCA"/>
    <w:rsid w:val="00F95DFB"/>
    <w:rsid w:val="00F95F8B"/>
    <w:rsid w:val="00F97F5E"/>
    <w:rsid w:val="00FA2115"/>
    <w:rsid w:val="00FA2472"/>
    <w:rsid w:val="00FA27CA"/>
    <w:rsid w:val="00FA2A3D"/>
    <w:rsid w:val="00FA5398"/>
    <w:rsid w:val="00FA5EF8"/>
    <w:rsid w:val="00FA670B"/>
    <w:rsid w:val="00FA7CF4"/>
    <w:rsid w:val="00FA7FC3"/>
    <w:rsid w:val="00FB00B1"/>
    <w:rsid w:val="00FB0466"/>
    <w:rsid w:val="00FB0F6F"/>
    <w:rsid w:val="00FB16CE"/>
    <w:rsid w:val="00FB188C"/>
    <w:rsid w:val="00FB294F"/>
    <w:rsid w:val="00FB35A4"/>
    <w:rsid w:val="00FB54F1"/>
    <w:rsid w:val="00FB59FE"/>
    <w:rsid w:val="00FB5FA8"/>
    <w:rsid w:val="00FB6689"/>
    <w:rsid w:val="00FB7786"/>
    <w:rsid w:val="00FC037F"/>
    <w:rsid w:val="00FC18BA"/>
    <w:rsid w:val="00FC2CA2"/>
    <w:rsid w:val="00FC30A2"/>
    <w:rsid w:val="00FC32E2"/>
    <w:rsid w:val="00FC3FA4"/>
    <w:rsid w:val="00FC4A26"/>
    <w:rsid w:val="00FC5320"/>
    <w:rsid w:val="00FC537E"/>
    <w:rsid w:val="00FC592C"/>
    <w:rsid w:val="00FC596D"/>
    <w:rsid w:val="00FC6A51"/>
    <w:rsid w:val="00FC6F93"/>
    <w:rsid w:val="00FD06C7"/>
    <w:rsid w:val="00FD07F2"/>
    <w:rsid w:val="00FD1F44"/>
    <w:rsid w:val="00FD256B"/>
    <w:rsid w:val="00FD3130"/>
    <w:rsid w:val="00FD4DDD"/>
    <w:rsid w:val="00FD6ABE"/>
    <w:rsid w:val="00FD7B9D"/>
    <w:rsid w:val="00FD7BC1"/>
    <w:rsid w:val="00FE01B7"/>
    <w:rsid w:val="00FE0908"/>
    <w:rsid w:val="00FE2242"/>
    <w:rsid w:val="00FE2D7C"/>
    <w:rsid w:val="00FE4A69"/>
    <w:rsid w:val="00FE4BD7"/>
    <w:rsid w:val="00FE4BD8"/>
    <w:rsid w:val="00FE4EE3"/>
    <w:rsid w:val="00FE5706"/>
    <w:rsid w:val="00FE6579"/>
    <w:rsid w:val="00FE70E2"/>
    <w:rsid w:val="00FF2E4E"/>
    <w:rsid w:val="00FF3635"/>
    <w:rsid w:val="00FF366B"/>
    <w:rsid w:val="00FF3C8A"/>
    <w:rsid w:val="00FF4116"/>
    <w:rsid w:val="00FF488F"/>
    <w:rsid w:val="00FF4C39"/>
    <w:rsid w:val="00FF5ADB"/>
    <w:rsid w:val="00FF5BD0"/>
    <w:rsid w:val="00FF6258"/>
    <w:rsid w:val="00FF63BB"/>
    <w:rsid w:val="00FF6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567D8FC-AD05-4E2B-A94D-D9F8A150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48631C"/>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style>
  <w:style w:type="paragraph" w:styleId="BalloonText">
    <w:name w:val="Balloon Text"/>
    <w:basedOn w:val="Normal"/>
    <w:semiHidden/>
    <w:rPr>
      <w:rFonts w:ascii="Tahoma" w:hAnsi="Tahoma" w:cs="Tahoma"/>
      <w:sz w:val="16"/>
      <w:szCs w:val="16"/>
    </w:rPr>
  </w:style>
  <w:style w:type="character" w:customStyle="1" w:styleId="emailstyle18">
    <w:name w:val="emailstyle18"/>
    <w:semiHidden/>
    <w:rsid w:val="00B71316"/>
    <w:rPr>
      <w:rFonts w:ascii="Arial" w:hAnsi="Arial" w:cs="Arial"/>
      <w:color w:val="003300"/>
      <w:sz w:val="20"/>
    </w:rPr>
  </w:style>
  <w:style w:type="paragraph" w:styleId="Header">
    <w:name w:val="header"/>
    <w:basedOn w:val="Normal"/>
    <w:link w:val="HeaderChar"/>
    <w:uiPriority w:val="99"/>
    <w:rsid w:val="0074111B"/>
    <w:pPr>
      <w:tabs>
        <w:tab w:val="center" w:pos="4320"/>
        <w:tab w:val="right" w:pos="8640"/>
      </w:tabs>
    </w:pPr>
    <w:rPr>
      <w:lang w:val="x-none" w:eastAsia="x-none"/>
    </w:rPr>
  </w:style>
  <w:style w:type="paragraph" w:styleId="Footer">
    <w:name w:val="footer"/>
    <w:basedOn w:val="Normal"/>
    <w:rsid w:val="0074111B"/>
    <w:pPr>
      <w:tabs>
        <w:tab w:val="center" w:pos="4320"/>
        <w:tab w:val="right" w:pos="8640"/>
      </w:tabs>
    </w:pPr>
  </w:style>
  <w:style w:type="table" w:styleId="TableGrid">
    <w:name w:val="Table Grid"/>
    <w:basedOn w:val="TableNormal"/>
    <w:rsid w:val="00F40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F40E6A"/>
    <w:rPr>
      <w:szCs w:val="20"/>
    </w:rPr>
  </w:style>
  <w:style w:type="paragraph" w:styleId="ListBullet2">
    <w:name w:val="List Bullet 2"/>
    <w:basedOn w:val="Normal"/>
    <w:link w:val="ListBullet2Char"/>
    <w:rsid w:val="00187DDA"/>
    <w:pPr>
      <w:numPr>
        <w:numId w:val="1"/>
      </w:numPr>
    </w:pPr>
    <w:rPr>
      <w:lang w:val="x-none" w:eastAsia="x-none"/>
    </w:rPr>
  </w:style>
  <w:style w:type="character" w:customStyle="1" w:styleId="ListBullet2Char">
    <w:name w:val="List Bullet 2 Char"/>
    <w:link w:val="ListBullet2"/>
    <w:rsid w:val="00187DDA"/>
    <w:rPr>
      <w:sz w:val="24"/>
      <w:szCs w:val="24"/>
      <w:lang w:val="x-none" w:eastAsia="x-none"/>
    </w:rPr>
  </w:style>
  <w:style w:type="paragraph" w:styleId="Title">
    <w:name w:val="Title"/>
    <w:basedOn w:val="Normal"/>
    <w:qFormat/>
    <w:rsid w:val="00E92818"/>
    <w:pPr>
      <w:spacing w:after="240"/>
      <w:jc w:val="center"/>
    </w:pPr>
    <w:rPr>
      <w:rFonts w:ascii="Arial" w:hAnsi="Arial"/>
      <w:b/>
      <w:bCs/>
      <w:sz w:val="32"/>
    </w:rPr>
  </w:style>
  <w:style w:type="character" w:styleId="Strong">
    <w:name w:val="Strong"/>
    <w:uiPriority w:val="22"/>
    <w:qFormat/>
    <w:rsid w:val="00E92818"/>
    <w:rPr>
      <w:b/>
      <w:bCs/>
    </w:rPr>
  </w:style>
  <w:style w:type="character" w:customStyle="1" w:styleId="style41">
    <w:name w:val="style41"/>
    <w:rsid w:val="003370C9"/>
    <w:rPr>
      <w:rFonts w:ascii="Arial" w:hAnsi="Arial" w:cs="Arial" w:hint="default"/>
    </w:rPr>
  </w:style>
  <w:style w:type="character" w:customStyle="1" w:styleId="SSevigny">
    <w:name w:val="S. Sevigny"/>
    <w:semiHidden/>
    <w:rsid w:val="00D55558"/>
    <w:rPr>
      <w:rFonts w:ascii="Arial" w:hAnsi="Arial" w:cs="Arial"/>
      <w:color w:val="auto"/>
      <w:sz w:val="20"/>
      <w:szCs w:val="20"/>
    </w:rPr>
  </w:style>
  <w:style w:type="character" w:customStyle="1" w:styleId="style131">
    <w:name w:val="style131"/>
    <w:rsid w:val="006B7426"/>
    <w:rPr>
      <w:rFonts w:ascii="Arial" w:hAnsi="Arial" w:cs="Arial" w:hint="default"/>
      <w:b/>
      <w:bCs/>
    </w:rPr>
  </w:style>
  <w:style w:type="paragraph" w:customStyle="1" w:styleId="style0">
    <w:name w:val="style0"/>
    <w:basedOn w:val="Normal"/>
    <w:rsid w:val="006B7426"/>
    <w:pPr>
      <w:snapToGrid w:val="0"/>
    </w:pPr>
    <w:rPr>
      <w:rFonts w:ascii="Arial" w:hAnsi="Arial" w:cs="Arial"/>
    </w:rPr>
  </w:style>
  <w:style w:type="character" w:customStyle="1" w:styleId="style3">
    <w:name w:val="style3"/>
    <w:basedOn w:val="DefaultParagraphFont"/>
    <w:rsid w:val="00C57DB9"/>
  </w:style>
  <w:style w:type="character" w:styleId="Hyperlink">
    <w:name w:val="Hyperlink"/>
    <w:uiPriority w:val="99"/>
    <w:rsid w:val="00781048"/>
    <w:rPr>
      <w:color w:val="0000FF"/>
      <w:u w:val="single"/>
    </w:rPr>
  </w:style>
  <w:style w:type="character" w:styleId="Emphasis">
    <w:name w:val="Emphasis"/>
    <w:uiPriority w:val="20"/>
    <w:qFormat/>
    <w:rsid w:val="003168B6"/>
    <w:rPr>
      <w:i/>
      <w:iCs/>
    </w:rPr>
  </w:style>
  <w:style w:type="character" w:customStyle="1" w:styleId="style301">
    <w:name w:val="style301"/>
    <w:rsid w:val="003E239E"/>
    <w:rPr>
      <w:rFonts w:ascii="Arial" w:hAnsi="Arial" w:cs="Arial" w:hint="default"/>
    </w:rPr>
  </w:style>
  <w:style w:type="character" w:customStyle="1" w:styleId="style7">
    <w:name w:val="style7"/>
    <w:basedOn w:val="DefaultParagraphFont"/>
    <w:rsid w:val="00DF0566"/>
  </w:style>
  <w:style w:type="paragraph" w:styleId="DocumentMap">
    <w:name w:val="Document Map"/>
    <w:basedOn w:val="Normal"/>
    <w:semiHidden/>
    <w:rsid w:val="00571C00"/>
    <w:pPr>
      <w:shd w:val="clear" w:color="auto" w:fill="000080"/>
    </w:pPr>
    <w:rPr>
      <w:rFonts w:ascii="Tahoma" w:hAnsi="Tahoma" w:cs="Tahoma"/>
      <w:sz w:val="20"/>
      <w:szCs w:val="20"/>
    </w:rPr>
  </w:style>
  <w:style w:type="paragraph" w:customStyle="1" w:styleId="style30">
    <w:name w:val="style30"/>
    <w:basedOn w:val="Normal"/>
    <w:rsid w:val="001E3C6E"/>
    <w:pPr>
      <w:spacing w:before="100" w:beforeAutospacing="1" w:after="100" w:afterAutospacing="1"/>
    </w:pPr>
    <w:rPr>
      <w:rFonts w:ascii="Arial" w:hAnsi="Arial" w:cs="Arial"/>
    </w:rPr>
  </w:style>
  <w:style w:type="paragraph" w:customStyle="1" w:styleId="msolistparagraph0">
    <w:name w:val="msolistparagraph"/>
    <w:basedOn w:val="Normal"/>
    <w:rsid w:val="008E7EED"/>
    <w:pPr>
      <w:ind w:left="720"/>
    </w:pPr>
  </w:style>
  <w:style w:type="paragraph" w:styleId="ListParagraph">
    <w:name w:val="List Paragraph"/>
    <w:basedOn w:val="Normal"/>
    <w:uiPriority w:val="34"/>
    <w:qFormat/>
    <w:rsid w:val="00F45D93"/>
    <w:pPr>
      <w:ind w:left="720"/>
      <w:contextualSpacing/>
    </w:pPr>
  </w:style>
  <w:style w:type="character" w:styleId="CommentReference">
    <w:name w:val="annotation reference"/>
    <w:basedOn w:val="DefaultParagraphFont"/>
    <w:rsid w:val="00A56807"/>
  </w:style>
  <w:style w:type="character" w:customStyle="1" w:styleId="fweber">
    <w:name w:val="fweber"/>
    <w:semiHidden/>
    <w:rsid w:val="00494A03"/>
    <w:rPr>
      <w:rFonts w:ascii="Arial" w:hAnsi="Arial" w:cs="Arial"/>
      <w:color w:val="000080"/>
      <w:sz w:val="20"/>
      <w:szCs w:val="20"/>
    </w:rPr>
  </w:style>
  <w:style w:type="paragraph" w:styleId="CommentText">
    <w:name w:val="annotation text"/>
    <w:basedOn w:val="Normal"/>
    <w:semiHidden/>
    <w:rsid w:val="00CB31F9"/>
    <w:rPr>
      <w:sz w:val="20"/>
      <w:szCs w:val="20"/>
    </w:rPr>
  </w:style>
  <w:style w:type="paragraph" w:styleId="CommentSubject">
    <w:name w:val="annotation subject"/>
    <w:basedOn w:val="CommentText"/>
    <w:next w:val="CommentText"/>
    <w:semiHidden/>
    <w:rsid w:val="00CB31F9"/>
    <w:rPr>
      <w:b/>
      <w:bCs/>
    </w:rPr>
  </w:style>
  <w:style w:type="paragraph" w:customStyle="1" w:styleId="Default">
    <w:name w:val="Default"/>
    <w:rsid w:val="00B069BB"/>
    <w:pPr>
      <w:autoSpaceDE w:val="0"/>
      <w:autoSpaceDN w:val="0"/>
      <w:adjustRightInd w:val="0"/>
    </w:pPr>
    <w:rPr>
      <w:color w:val="000000"/>
      <w:sz w:val="24"/>
      <w:szCs w:val="24"/>
    </w:rPr>
  </w:style>
  <w:style w:type="character" w:customStyle="1" w:styleId="HeaderChar">
    <w:name w:val="Header Char"/>
    <w:link w:val="Header"/>
    <w:uiPriority w:val="99"/>
    <w:rsid w:val="0048631C"/>
    <w:rPr>
      <w:sz w:val="24"/>
      <w:szCs w:val="24"/>
    </w:rPr>
  </w:style>
  <w:style w:type="character" w:customStyle="1" w:styleId="Heading1Char">
    <w:name w:val="Heading 1 Char"/>
    <w:link w:val="Heading1"/>
    <w:rsid w:val="0048631C"/>
    <w:rPr>
      <w:rFonts w:ascii="Cambria" w:eastAsia="Times New Roman" w:hAnsi="Cambria" w:cs="Times New Roman"/>
      <w:b/>
      <w:bCs/>
      <w:kern w:val="32"/>
      <w:sz w:val="32"/>
      <w:szCs w:val="32"/>
    </w:rPr>
  </w:style>
  <w:style w:type="paragraph" w:styleId="TOCHeading">
    <w:name w:val="TOC Heading"/>
    <w:basedOn w:val="Heading1"/>
    <w:next w:val="Normal"/>
    <w:uiPriority w:val="39"/>
    <w:qFormat/>
    <w:rsid w:val="0048631C"/>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rsid w:val="0048631C"/>
  </w:style>
  <w:style w:type="paragraph" w:styleId="Revision">
    <w:name w:val="Revision"/>
    <w:hidden/>
    <w:uiPriority w:val="99"/>
    <w:semiHidden/>
    <w:rsid w:val="00F42FB9"/>
    <w:rPr>
      <w:sz w:val="24"/>
      <w:szCs w:val="24"/>
    </w:rPr>
  </w:style>
  <w:style w:type="paragraph" w:styleId="PlainText">
    <w:name w:val="Plain Text"/>
    <w:basedOn w:val="Normal"/>
    <w:link w:val="PlainTextChar"/>
    <w:uiPriority w:val="99"/>
    <w:unhideWhenUsed/>
    <w:rsid w:val="007E3468"/>
    <w:rPr>
      <w:rFonts w:ascii="Calibri" w:eastAsia="Calibri" w:hAnsi="Calibri"/>
      <w:sz w:val="22"/>
      <w:szCs w:val="22"/>
      <w:lang w:val="x-none" w:eastAsia="x-none"/>
    </w:rPr>
  </w:style>
  <w:style w:type="character" w:customStyle="1" w:styleId="PlainTextChar">
    <w:name w:val="Plain Text Char"/>
    <w:link w:val="PlainText"/>
    <w:uiPriority w:val="99"/>
    <w:rsid w:val="007E3468"/>
    <w:rPr>
      <w:rFonts w:ascii="Calibri" w:eastAsia="Calibri" w:hAnsi="Calibri"/>
      <w:sz w:val="22"/>
      <w:szCs w:val="22"/>
    </w:rPr>
  </w:style>
  <w:style w:type="character" w:customStyle="1" w:styleId="style11">
    <w:name w:val="style11"/>
    <w:basedOn w:val="DefaultParagraphFont"/>
    <w:rsid w:val="00AA1F7B"/>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6149">
      <w:bodyDiv w:val="1"/>
      <w:marLeft w:val="0"/>
      <w:marRight w:val="0"/>
      <w:marTop w:val="0"/>
      <w:marBottom w:val="0"/>
      <w:divBdr>
        <w:top w:val="none" w:sz="0" w:space="0" w:color="auto"/>
        <w:left w:val="none" w:sz="0" w:space="0" w:color="auto"/>
        <w:bottom w:val="none" w:sz="0" w:space="0" w:color="auto"/>
        <w:right w:val="none" w:sz="0" w:space="0" w:color="auto"/>
      </w:divBdr>
    </w:div>
    <w:div w:id="21053226">
      <w:bodyDiv w:val="1"/>
      <w:marLeft w:val="0"/>
      <w:marRight w:val="0"/>
      <w:marTop w:val="0"/>
      <w:marBottom w:val="0"/>
      <w:divBdr>
        <w:top w:val="none" w:sz="0" w:space="0" w:color="auto"/>
        <w:left w:val="none" w:sz="0" w:space="0" w:color="auto"/>
        <w:bottom w:val="none" w:sz="0" w:space="0" w:color="auto"/>
        <w:right w:val="none" w:sz="0" w:space="0" w:color="auto"/>
      </w:divBdr>
    </w:div>
    <w:div w:id="32077750">
      <w:bodyDiv w:val="1"/>
      <w:marLeft w:val="0"/>
      <w:marRight w:val="0"/>
      <w:marTop w:val="0"/>
      <w:marBottom w:val="0"/>
      <w:divBdr>
        <w:top w:val="none" w:sz="0" w:space="0" w:color="auto"/>
        <w:left w:val="none" w:sz="0" w:space="0" w:color="auto"/>
        <w:bottom w:val="none" w:sz="0" w:space="0" w:color="auto"/>
        <w:right w:val="none" w:sz="0" w:space="0" w:color="auto"/>
      </w:divBdr>
    </w:div>
    <w:div w:id="49497569">
      <w:bodyDiv w:val="1"/>
      <w:marLeft w:val="0"/>
      <w:marRight w:val="0"/>
      <w:marTop w:val="0"/>
      <w:marBottom w:val="0"/>
      <w:divBdr>
        <w:top w:val="none" w:sz="0" w:space="0" w:color="auto"/>
        <w:left w:val="none" w:sz="0" w:space="0" w:color="auto"/>
        <w:bottom w:val="none" w:sz="0" w:space="0" w:color="auto"/>
        <w:right w:val="none" w:sz="0" w:space="0" w:color="auto"/>
      </w:divBdr>
    </w:div>
    <w:div w:id="55519661">
      <w:bodyDiv w:val="1"/>
      <w:marLeft w:val="0"/>
      <w:marRight w:val="0"/>
      <w:marTop w:val="0"/>
      <w:marBottom w:val="0"/>
      <w:divBdr>
        <w:top w:val="none" w:sz="0" w:space="0" w:color="auto"/>
        <w:left w:val="none" w:sz="0" w:space="0" w:color="auto"/>
        <w:bottom w:val="none" w:sz="0" w:space="0" w:color="auto"/>
        <w:right w:val="none" w:sz="0" w:space="0" w:color="auto"/>
      </w:divBdr>
    </w:div>
    <w:div w:id="60762911">
      <w:bodyDiv w:val="1"/>
      <w:marLeft w:val="0"/>
      <w:marRight w:val="0"/>
      <w:marTop w:val="0"/>
      <w:marBottom w:val="0"/>
      <w:divBdr>
        <w:top w:val="none" w:sz="0" w:space="0" w:color="auto"/>
        <w:left w:val="none" w:sz="0" w:space="0" w:color="auto"/>
        <w:bottom w:val="none" w:sz="0" w:space="0" w:color="auto"/>
        <w:right w:val="none" w:sz="0" w:space="0" w:color="auto"/>
      </w:divBdr>
    </w:div>
    <w:div w:id="62029354">
      <w:bodyDiv w:val="1"/>
      <w:marLeft w:val="0"/>
      <w:marRight w:val="0"/>
      <w:marTop w:val="0"/>
      <w:marBottom w:val="0"/>
      <w:divBdr>
        <w:top w:val="none" w:sz="0" w:space="0" w:color="auto"/>
        <w:left w:val="none" w:sz="0" w:space="0" w:color="auto"/>
        <w:bottom w:val="none" w:sz="0" w:space="0" w:color="auto"/>
        <w:right w:val="none" w:sz="0" w:space="0" w:color="auto"/>
      </w:divBdr>
    </w:div>
    <w:div w:id="65802608">
      <w:bodyDiv w:val="1"/>
      <w:marLeft w:val="0"/>
      <w:marRight w:val="0"/>
      <w:marTop w:val="0"/>
      <w:marBottom w:val="0"/>
      <w:divBdr>
        <w:top w:val="none" w:sz="0" w:space="0" w:color="auto"/>
        <w:left w:val="none" w:sz="0" w:space="0" w:color="auto"/>
        <w:bottom w:val="none" w:sz="0" w:space="0" w:color="auto"/>
        <w:right w:val="none" w:sz="0" w:space="0" w:color="auto"/>
      </w:divBdr>
    </w:div>
    <w:div w:id="66614829">
      <w:bodyDiv w:val="1"/>
      <w:marLeft w:val="0"/>
      <w:marRight w:val="0"/>
      <w:marTop w:val="0"/>
      <w:marBottom w:val="0"/>
      <w:divBdr>
        <w:top w:val="none" w:sz="0" w:space="0" w:color="auto"/>
        <w:left w:val="none" w:sz="0" w:space="0" w:color="auto"/>
        <w:bottom w:val="none" w:sz="0" w:space="0" w:color="auto"/>
        <w:right w:val="none" w:sz="0" w:space="0" w:color="auto"/>
      </w:divBdr>
    </w:div>
    <w:div w:id="72482942">
      <w:bodyDiv w:val="1"/>
      <w:marLeft w:val="0"/>
      <w:marRight w:val="0"/>
      <w:marTop w:val="0"/>
      <w:marBottom w:val="0"/>
      <w:divBdr>
        <w:top w:val="none" w:sz="0" w:space="0" w:color="auto"/>
        <w:left w:val="none" w:sz="0" w:space="0" w:color="auto"/>
        <w:bottom w:val="none" w:sz="0" w:space="0" w:color="auto"/>
        <w:right w:val="none" w:sz="0" w:space="0" w:color="auto"/>
      </w:divBdr>
    </w:div>
    <w:div w:id="82802401">
      <w:bodyDiv w:val="1"/>
      <w:marLeft w:val="0"/>
      <w:marRight w:val="0"/>
      <w:marTop w:val="0"/>
      <w:marBottom w:val="0"/>
      <w:divBdr>
        <w:top w:val="none" w:sz="0" w:space="0" w:color="auto"/>
        <w:left w:val="none" w:sz="0" w:space="0" w:color="auto"/>
        <w:bottom w:val="none" w:sz="0" w:space="0" w:color="auto"/>
        <w:right w:val="none" w:sz="0" w:space="0" w:color="auto"/>
      </w:divBdr>
    </w:div>
    <w:div w:id="90007627">
      <w:bodyDiv w:val="1"/>
      <w:marLeft w:val="0"/>
      <w:marRight w:val="0"/>
      <w:marTop w:val="0"/>
      <w:marBottom w:val="0"/>
      <w:divBdr>
        <w:top w:val="none" w:sz="0" w:space="0" w:color="auto"/>
        <w:left w:val="none" w:sz="0" w:space="0" w:color="auto"/>
        <w:bottom w:val="none" w:sz="0" w:space="0" w:color="auto"/>
        <w:right w:val="none" w:sz="0" w:space="0" w:color="auto"/>
      </w:divBdr>
    </w:div>
    <w:div w:id="95753830">
      <w:bodyDiv w:val="1"/>
      <w:marLeft w:val="0"/>
      <w:marRight w:val="0"/>
      <w:marTop w:val="0"/>
      <w:marBottom w:val="0"/>
      <w:divBdr>
        <w:top w:val="none" w:sz="0" w:space="0" w:color="auto"/>
        <w:left w:val="none" w:sz="0" w:space="0" w:color="auto"/>
        <w:bottom w:val="none" w:sz="0" w:space="0" w:color="auto"/>
        <w:right w:val="none" w:sz="0" w:space="0" w:color="auto"/>
      </w:divBdr>
    </w:div>
    <w:div w:id="106193992">
      <w:bodyDiv w:val="1"/>
      <w:marLeft w:val="0"/>
      <w:marRight w:val="0"/>
      <w:marTop w:val="0"/>
      <w:marBottom w:val="0"/>
      <w:divBdr>
        <w:top w:val="none" w:sz="0" w:space="0" w:color="auto"/>
        <w:left w:val="none" w:sz="0" w:space="0" w:color="auto"/>
        <w:bottom w:val="none" w:sz="0" w:space="0" w:color="auto"/>
        <w:right w:val="none" w:sz="0" w:space="0" w:color="auto"/>
      </w:divBdr>
    </w:div>
    <w:div w:id="107749515">
      <w:bodyDiv w:val="1"/>
      <w:marLeft w:val="0"/>
      <w:marRight w:val="0"/>
      <w:marTop w:val="0"/>
      <w:marBottom w:val="0"/>
      <w:divBdr>
        <w:top w:val="none" w:sz="0" w:space="0" w:color="auto"/>
        <w:left w:val="none" w:sz="0" w:space="0" w:color="auto"/>
        <w:bottom w:val="none" w:sz="0" w:space="0" w:color="auto"/>
        <w:right w:val="none" w:sz="0" w:space="0" w:color="auto"/>
      </w:divBdr>
    </w:div>
    <w:div w:id="110124893">
      <w:bodyDiv w:val="1"/>
      <w:marLeft w:val="0"/>
      <w:marRight w:val="0"/>
      <w:marTop w:val="0"/>
      <w:marBottom w:val="0"/>
      <w:divBdr>
        <w:top w:val="none" w:sz="0" w:space="0" w:color="auto"/>
        <w:left w:val="none" w:sz="0" w:space="0" w:color="auto"/>
        <w:bottom w:val="none" w:sz="0" w:space="0" w:color="auto"/>
        <w:right w:val="none" w:sz="0" w:space="0" w:color="auto"/>
      </w:divBdr>
      <w:divsChild>
        <w:div w:id="525099414">
          <w:marLeft w:val="0"/>
          <w:marRight w:val="0"/>
          <w:marTop w:val="0"/>
          <w:marBottom w:val="0"/>
          <w:divBdr>
            <w:top w:val="none" w:sz="0" w:space="0" w:color="auto"/>
            <w:left w:val="none" w:sz="0" w:space="0" w:color="auto"/>
            <w:bottom w:val="none" w:sz="0" w:space="0" w:color="auto"/>
            <w:right w:val="none" w:sz="0" w:space="0" w:color="auto"/>
          </w:divBdr>
        </w:div>
        <w:div w:id="1304190429">
          <w:marLeft w:val="0"/>
          <w:marRight w:val="0"/>
          <w:marTop w:val="0"/>
          <w:marBottom w:val="0"/>
          <w:divBdr>
            <w:top w:val="none" w:sz="0" w:space="0" w:color="auto"/>
            <w:left w:val="none" w:sz="0" w:space="0" w:color="auto"/>
            <w:bottom w:val="none" w:sz="0" w:space="0" w:color="auto"/>
            <w:right w:val="none" w:sz="0" w:space="0" w:color="auto"/>
          </w:divBdr>
        </w:div>
      </w:divsChild>
    </w:div>
    <w:div w:id="111170016">
      <w:bodyDiv w:val="1"/>
      <w:marLeft w:val="0"/>
      <w:marRight w:val="0"/>
      <w:marTop w:val="0"/>
      <w:marBottom w:val="0"/>
      <w:divBdr>
        <w:top w:val="none" w:sz="0" w:space="0" w:color="auto"/>
        <w:left w:val="none" w:sz="0" w:space="0" w:color="auto"/>
        <w:bottom w:val="none" w:sz="0" w:space="0" w:color="auto"/>
        <w:right w:val="none" w:sz="0" w:space="0" w:color="auto"/>
      </w:divBdr>
    </w:div>
    <w:div w:id="113137622">
      <w:bodyDiv w:val="1"/>
      <w:marLeft w:val="0"/>
      <w:marRight w:val="0"/>
      <w:marTop w:val="0"/>
      <w:marBottom w:val="0"/>
      <w:divBdr>
        <w:top w:val="none" w:sz="0" w:space="0" w:color="auto"/>
        <w:left w:val="none" w:sz="0" w:space="0" w:color="auto"/>
        <w:bottom w:val="none" w:sz="0" w:space="0" w:color="auto"/>
        <w:right w:val="none" w:sz="0" w:space="0" w:color="auto"/>
      </w:divBdr>
    </w:div>
    <w:div w:id="138615030">
      <w:bodyDiv w:val="1"/>
      <w:marLeft w:val="0"/>
      <w:marRight w:val="0"/>
      <w:marTop w:val="0"/>
      <w:marBottom w:val="0"/>
      <w:divBdr>
        <w:top w:val="none" w:sz="0" w:space="0" w:color="auto"/>
        <w:left w:val="none" w:sz="0" w:space="0" w:color="auto"/>
        <w:bottom w:val="none" w:sz="0" w:space="0" w:color="auto"/>
        <w:right w:val="none" w:sz="0" w:space="0" w:color="auto"/>
      </w:divBdr>
    </w:div>
    <w:div w:id="142475632">
      <w:bodyDiv w:val="1"/>
      <w:marLeft w:val="0"/>
      <w:marRight w:val="0"/>
      <w:marTop w:val="0"/>
      <w:marBottom w:val="0"/>
      <w:divBdr>
        <w:top w:val="none" w:sz="0" w:space="0" w:color="auto"/>
        <w:left w:val="none" w:sz="0" w:space="0" w:color="auto"/>
        <w:bottom w:val="none" w:sz="0" w:space="0" w:color="auto"/>
        <w:right w:val="none" w:sz="0" w:space="0" w:color="auto"/>
      </w:divBdr>
    </w:div>
    <w:div w:id="152719801">
      <w:bodyDiv w:val="1"/>
      <w:marLeft w:val="0"/>
      <w:marRight w:val="0"/>
      <w:marTop w:val="0"/>
      <w:marBottom w:val="0"/>
      <w:divBdr>
        <w:top w:val="none" w:sz="0" w:space="0" w:color="auto"/>
        <w:left w:val="none" w:sz="0" w:space="0" w:color="auto"/>
        <w:bottom w:val="none" w:sz="0" w:space="0" w:color="auto"/>
        <w:right w:val="none" w:sz="0" w:space="0" w:color="auto"/>
      </w:divBdr>
    </w:div>
    <w:div w:id="153186479">
      <w:bodyDiv w:val="1"/>
      <w:marLeft w:val="0"/>
      <w:marRight w:val="0"/>
      <w:marTop w:val="0"/>
      <w:marBottom w:val="0"/>
      <w:divBdr>
        <w:top w:val="none" w:sz="0" w:space="0" w:color="auto"/>
        <w:left w:val="none" w:sz="0" w:space="0" w:color="auto"/>
        <w:bottom w:val="none" w:sz="0" w:space="0" w:color="auto"/>
        <w:right w:val="none" w:sz="0" w:space="0" w:color="auto"/>
      </w:divBdr>
    </w:div>
    <w:div w:id="167139730">
      <w:bodyDiv w:val="1"/>
      <w:marLeft w:val="0"/>
      <w:marRight w:val="0"/>
      <w:marTop w:val="0"/>
      <w:marBottom w:val="0"/>
      <w:divBdr>
        <w:top w:val="none" w:sz="0" w:space="0" w:color="auto"/>
        <w:left w:val="none" w:sz="0" w:space="0" w:color="auto"/>
        <w:bottom w:val="none" w:sz="0" w:space="0" w:color="auto"/>
        <w:right w:val="none" w:sz="0" w:space="0" w:color="auto"/>
      </w:divBdr>
    </w:div>
    <w:div w:id="171409297">
      <w:bodyDiv w:val="1"/>
      <w:marLeft w:val="0"/>
      <w:marRight w:val="0"/>
      <w:marTop w:val="0"/>
      <w:marBottom w:val="0"/>
      <w:divBdr>
        <w:top w:val="none" w:sz="0" w:space="0" w:color="auto"/>
        <w:left w:val="none" w:sz="0" w:space="0" w:color="auto"/>
        <w:bottom w:val="none" w:sz="0" w:space="0" w:color="auto"/>
        <w:right w:val="none" w:sz="0" w:space="0" w:color="auto"/>
      </w:divBdr>
    </w:div>
    <w:div w:id="180706405">
      <w:bodyDiv w:val="1"/>
      <w:marLeft w:val="0"/>
      <w:marRight w:val="0"/>
      <w:marTop w:val="0"/>
      <w:marBottom w:val="0"/>
      <w:divBdr>
        <w:top w:val="none" w:sz="0" w:space="0" w:color="auto"/>
        <w:left w:val="none" w:sz="0" w:space="0" w:color="auto"/>
        <w:bottom w:val="none" w:sz="0" w:space="0" w:color="auto"/>
        <w:right w:val="none" w:sz="0" w:space="0" w:color="auto"/>
      </w:divBdr>
    </w:div>
    <w:div w:id="180819677">
      <w:bodyDiv w:val="1"/>
      <w:marLeft w:val="0"/>
      <w:marRight w:val="0"/>
      <w:marTop w:val="0"/>
      <w:marBottom w:val="0"/>
      <w:divBdr>
        <w:top w:val="none" w:sz="0" w:space="0" w:color="auto"/>
        <w:left w:val="none" w:sz="0" w:space="0" w:color="auto"/>
        <w:bottom w:val="none" w:sz="0" w:space="0" w:color="auto"/>
        <w:right w:val="none" w:sz="0" w:space="0" w:color="auto"/>
      </w:divBdr>
    </w:div>
    <w:div w:id="190536622">
      <w:bodyDiv w:val="1"/>
      <w:marLeft w:val="0"/>
      <w:marRight w:val="0"/>
      <w:marTop w:val="0"/>
      <w:marBottom w:val="0"/>
      <w:divBdr>
        <w:top w:val="none" w:sz="0" w:space="0" w:color="auto"/>
        <w:left w:val="none" w:sz="0" w:space="0" w:color="auto"/>
        <w:bottom w:val="none" w:sz="0" w:space="0" w:color="auto"/>
        <w:right w:val="none" w:sz="0" w:space="0" w:color="auto"/>
      </w:divBdr>
    </w:div>
    <w:div w:id="209542163">
      <w:bodyDiv w:val="1"/>
      <w:marLeft w:val="0"/>
      <w:marRight w:val="0"/>
      <w:marTop w:val="0"/>
      <w:marBottom w:val="0"/>
      <w:divBdr>
        <w:top w:val="none" w:sz="0" w:space="0" w:color="auto"/>
        <w:left w:val="none" w:sz="0" w:space="0" w:color="auto"/>
        <w:bottom w:val="none" w:sz="0" w:space="0" w:color="auto"/>
        <w:right w:val="none" w:sz="0" w:space="0" w:color="auto"/>
      </w:divBdr>
    </w:div>
    <w:div w:id="216672013">
      <w:bodyDiv w:val="1"/>
      <w:marLeft w:val="0"/>
      <w:marRight w:val="0"/>
      <w:marTop w:val="0"/>
      <w:marBottom w:val="0"/>
      <w:divBdr>
        <w:top w:val="none" w:sz="0" w:space="0" w:color="auto"/>
        <w:left w:val="none" w:sz="0" w:space="0" w:color="auto"/>
        <w:bottom w:val="none" w:sz="0" w:space="0" w:color="auto"/>
        <w:right w:val="none" w:sz="0" w:space="0" w:color="auto"/>
      </w:divBdr>
    </w:div>
    <w:div w:id="225803017">
      <w:bodyDiv w:val="1"/>
      <w:marLeft w:val="0"/>
      <w:marRight w:val="0"/>
      <w:marTop w:val="0"/>
      <w:marBottom w:val="0"/>
      <w:divBdr>
        <w:top w:val="none" w:sz="0" w:space="0" w:color="auto"/>
        <w:left w:val="none" w:sz="0" w:space="0" w:color="auto"/>
        <w:bottom w:val="none" w:sz="0" w:space="0" w:color="auto"/>
        <w:right w:val="none" w:sz="0" w:space="0" w:color="auto"/>
      </w:divBdr>
    </w:div>
    <w:div w:id="257294712">
      <w:bodyDiv w:val="1"/>
      <w:marLeft w:val="0"/>
      <w:marRight w:val="0"/>
      <w:marTop w:val="0"/>
      <w:marBottom w:val="0"/>
      <w:divBdr>
        <w:top w:val="none" w:sz="0" w:space="0" w:color="auto"/>
        <w:left w:val="none" w:sz="0" w:space="0" w:color="auto"/>
        <w:bottom w:val="none" w:sz="0" w:space="0" w:color="auto"/>
        <w:right w:val="none" w:sz="0" w:space="0" w:color="auto"/>
      </w:divBdr>
    </w:div>
    <w:div w:id="257909018">
      <w:bodyDiv w:val="1"/>
      <w:marLeft w:val="0"/>
      <w:marRight w:val="0"/>
      <w:marTop w:val="0"/>
      <w:marBottom w:val="0"/>
      <w:divBdr>
        <w:top w:val="none" w:sz="0" w:space="0" w:color="auto"/>
        <w:left w:val="none" w:sz="0" w:space="0" w:color="auto"/>
        <w:bottom w:val="none" w:sz="0" w:space="0" w:color="auto"/>
        <w:right w:val="none" w:sz="0" w:space="0" w:color="auto"/>
      </w:divBdr>
    </w:div>
    <w:div w:id="274875748">
      <w:bodyDiv w:val="1"/>
      <w:marLeft w:val="0"/>
      <w:marRight w:val="0"/>
      <w:marTop w:val="0"/>
      <w:marBottom w:val="0"/>
      <w:divBdr>
        <w:top w:val="none" w:sz="0" w:space="0" w:color="auto"/>
        <w:left w:val="none" w:sz="0" w:space="0" w:color="auto"/>
        <w:bottom w:val="none" w:sz="0" w:space="0" w:color="auto"/>
        <w:right w:val="none" w:sz="0" w:space="0" w:color="auto"/>
      </w:divBdr>
    </w:div>
    <w:div w:id="323552235">
      <w:bodyDiv w:val="1"/>
      <w:marLeft w:val="0"/>
      <w:marRight w:val="0"/>
      <w:marTop w:val="0"/>
      <w:marBottom w:val="0"/>
      <w:divBdr>
        <w:top w:val="none" w:sz="0" w:space="0" w:color="auto"/>
        <w:left w:val="none" w:sz="0" w:space="0" w:color="auto"/>
        <w:bottom w:val="none" w:sz="0" w:space="0" w:color="auto"/>
        <w:right w:val="none" w:sz="0" w:space="0" w:color="auto"/>
      </w:divBdr>
    </w:div>
    <w:div w:id="332611353">
      <w:bodyDiv w:val="1"/>
      <w:marLeft w:val="0"/>
      <w:marRight w:val="0"/>
      <w:marTop w:val="0"/>
      <w:marBottom w:val="0"/>
      <w:divBdr>
        <w:top w:val="none" w:sz="0" w:space="0" w:color="auto"/>
        <w:left w:val="none" w:sz="0" w:space="0" w:color="auto"/>
        <w:bottom w:val="none" w:sz="0" w:space="0" w:color="auto"/>
        <w:right w:val="none" w:sz="0" w:space="0" w:color="auto"/>
      </w:divBdr>
    </w:div>
    <w:div w:id="343090566">
      <w:bodyDiv w:val="1"/>
      <w:marLeft w:val="0"/>
      <w:marRight w:val="0"/>
      <w:marTop w:val="0"/>
      <w:marBottom w:val="0"/>
      <w:divBdr>
        <w:top w:val="none" w:sz="0" w:space="0" w:color="auto"/>
        <w:left w:val="none" w:sz="0" w:space="0" w:color="auto"/>
        <w:bottom w:val="none" w:sz="0" w:space="0" w:color="auto"/>
        <w:right w:val="none" w:sz="0" w:space="0" w:color="auto"/>
      </w:divBdr>
    </w:div>
    <w:div w:id="343560740">
      <w:bodyDiv w:val="1"/>
      <w:marLeft w:val="0"/>
      <w:marRight w:val="0"/>
      <w:marTop w:val="0"/>
      <w:marBottom w:val="0"/>
      <w:divBdr>
        <w:top w:val="none" w:sz="0" w:space="0" w:color="auto"/>
        <w:left w:val="none" w:sz="0" w:space="0" w:color="auto"/>
        <w:bottom w:val="none" w:sz="0" w:space="0" w:color="auto"/>
        <w:right w:val="none" w:sz="0" w:space="0" w:color="auto"/>
      </w:divBdr>
    </w:div>
    <w:div w:id="343629727">
      <w:bodyDiv w:val="1"/>
      <w:marLeft w:val="0"/>
      <w:marRight w:val="0"/>
      <w:marTop w:val="0"/>
      <w:marBottom w:val="0"/>
      <w:divBdr>
        <w:top w:val="none" w:sz="0" w:space="0" w:color="auto"/>
        <w:left w:val="none" w:sz="0" w:space="0" w:color="auto"/>
        <w:bottom w:val="none" w:sz="0" w:space="0" w:color="auto"/>
        <w:right w:val="none" w:sz="0" w:space="0" w:color="auto"/>
      </w:divBdr>
    </w:div>
    <w:div w:id="357707830">
      <w:bodyDiv w:val="1"/>
      <w:marLeft w:val="0"/>
      <w:marRight w:val="0"/>
      <w:marTop w:val="0"/>
      <w:marBottom w:val="0"/>
      <w:divBdr>
        <w:top w:val="none" w:sz="0" w:space="0" w:color="auto"/>
        <w:left w:val="none" w:sz="0" w:space="0" w:color="auto"/>
        <w:bottom w:val="none" w:sz="0" w:space="0" w:color="auto"/>
        <w:right w:val="none" w:sz="0" w:space="0" w:color="auto"/>
      </w:divBdr>
    </w:div>
    <w:div w:id="361367138">
      <w:bodyDiv w:val="1"/>
      <w:marLeft w:val="0"/>
      <w:marRight w:val="0"/>
      <w:marTop w:val="0"/>
      <w:marBottom w:val="0"/>
      <w:divBdr>
        <w:top w:val="none" w:sz="0" w:space="0" w:color="auto"/>
        <w:left w:val="none" w:sz="0" w:space="0" w:color="auto"/>
        <w:bottom w:val="none" w:sz="0" w:space="0" w:color="auto"/>
        <w:right w:val="none" w:sz="0" w:space="0" w:color="auto"/>
      </w:divBdr>
    </w:div>
    <w:div w:id="369651761">
      <w:bodyDiv w:val="1"/>
      <w:marLeft w:val="0"/>
      <w:marRight w:val="0"/>
      <w:marTop w:val="0"/>
      <w:marBottom w:val="0"/>
      <w:divBdr>
        <w:top w:val="none" w:sz="0" w:space="0" w:color="auto"/>
        <w:left w:val="none" w:sz="0" w:space="0" w:color="auto"/>
        <w:bottom w:val="none" w:sz="0" w:space="0" w:color="auto"/>
        <w:right w:val="none" w:sz="0" w:space="0" w:color="auto"/>
      </w:divBdr>
    </w:div>
    <w:div w:id="371004025">
      <w:bodyDiv w:val="1"/>
      <w:marLeft w:val="0"/>
      <w:marRight w:val="0"/>
      <w:marTop w:val="0"/>
      <w:marBottom w:val="0"/>
      <w:divBdr>
        <w:top w:val="none" w:sz="0" w:space="0" w:color="auto"/>
        <w:left w:val="none" w:sz="0" w:space="0" w:color="auto"/>
        <w:bottom w:val="none" w:sz="0" w:space="0" w:color="auto"/>
        <w:right w:val="none" w:sz="0" w:space="0" w:color="auto"/>
      </w:divBdr>
    </w:div>
    <w:div w:id="393771714">
      <w:bodyDiv w:val="1"/>
      <w:marLeft w:val="0"/>
      <w:marRight w:val="0"/>
      <w:marTop w:val="0"/>
      <w:marBottom w:val="0"/>
      <w:divBdr>
        <w:top w:val="none" w:sz="0" w:space="0" w:color="auto"/>
        <w:left w:val="none" w:sz="0" w:space="0" w:color="auto"/>
        <w:bottom w:val="none" w:sz="0" w:space="0" w:color="auto"/>
        <w:right w:val="none" w:sz="0" w:space="0" w:color="auto"/>
      </w:divBdr>
    </w:div>
    <w:div w:id="410733782">
      <w:bodyDiv w:val="1"/>
      <w:marLeft w:val="0"/>
      <w:marRight w:val="0"/>
      <w:marTop w:val="0"/>
      <w:marBottom w:val="0"/>
      <w:divBdr>
        <w:top w:val="none" w:sz="0" w:space="0" w:color="auto"/>
        <w:left w:val="none" w:sz="0" w:space="0" w:color="auto"/>
        <w:bottom w:val="none" w:sz="0" w:space="0" w:color="auto"/>
        <w:right w:val="none" w:sz="0" w:space="0" w:color="auto"/>
      </w:divBdr>
    </w:div>
    <w:div w:id="421606745">
      <w:bodyDiv w:val="1"/>
      <w:marLeft w:val="0"/>
      <w:marRight w:val="0"/>
      <w:marTop w:val="0"/>
      <w:marBottom w:val="0"/>
      <w:divBdr>
        <w:top w:val="none" w:sz="0" w:space="0" w:color="auto"/>
        <w:left w:val="none" w:sz="0" w:space="0" w:color="auto"/>
        <w:bottom w:val="none" w:sz="0" w:space="0" w:color="auto"/>
        <w:right w:val="none" w:sz="0" w:space="0" w:color="auto"/>
      </w:divBdr>
    </w:div>
    <w:div w:id="445394386">
      <w:bodyDiv w:val="1"/>
      <w:marLeft w:val="0"/>
      <w:marRight w:val="0"/>
      <w:marTop w:val="0"/>
      <w:marBottom w:val="0"/>
      <w:divBdr>
        <w:top w:val="none" w:sz="0" w:space="0" w:color="auto"/>
        <w:left w:val="none" w:sz="0" w:space="0" w:color="auto"/>
        <w:bottom w:val="none" w:sz="0" w:space="0" w:color="auto"/>
        <w:right w:val="none" w:sz="0" w:space="0" w:color="auto"/>
      </w:divBdr>
      <w:divsChild>
        <w:div w:id="1540774455">
          <w:marLeft w:val="0"/>
          <w:marRight w:val="0"/>
          <w:marTop w:val="0"/>
          <w:marBottom w:val="0"/>
          <w:divBdr>
            <w:top w:val="none" w:sz="0" w:space="0" w:color="auto"/>
            <w:left w:val="none" w:sz="0" w:space="0" w:color="auto"/>
            <w:bottom w:val="none" w:sz="0" w:space="0" w:color="auto"/>
            <w:right w:val="none" w:sz="0" w:space="0" w:color="auto"/>
          </w:divBdr>
        </w:div>
      </w:divsChild>
    </w:div>
    <w:div w:id="448353859">
      <w:bodyDiv w:val="1"/>
      <w:marLeft w:val="0"/>
      <w:marRight w:val="0"/>
      <w:marTop w:val="0"/>
      <w:marBottom w:val="0"/>
      <w:divBdr>
        <w:top w:val="none" w:sz="0" w:space="0" w:color="auto"/>
        <w:left w:val="none" w:sz="0" w:space="0" w:color="auto"/>
        <w:bottom w:val="none" w:sz="0" w:space="0" w:color="auto"/>
        <w:right w:val="none" w:sz="0" w:space="0" w:color="auto"/>
      </w:divBdr>
    </w:div>
    <w:div w:id="452289618">
      <w:bodyDiv w:val="1"/>
      <w:marLeft w:val="0"/>
      <w:marRight w:val="0"/>
      <w:marTop w:val="0"/>
      <w:marBottom w:val="0"/>
      <w:divBdr>
        <w:top w:val="none" w:sz="0" w:space="0" w:color="auto"/>
        <w:left w:val="none" w:sz="0" w:space="0" w:color="auto"/>
        <w:bottom w:val="none" w:sz="0" w:space="0" w:color="auto"/>
        <w:right w:val="none" w:sz="0" w:space="0" w:color="auto"/>
      </w:divBdr>
    </w:div>
    <w:div w:id="455636380">
      <w:bodyDiv w:val="1"/>
      <w:marLeft w:val="0"/>
      <w:marRight w:val="0"/>
      <w:marTop w:val="0"/>
      <w:marBottom w:val="0"/>
      <w:divBdr>
        <w:top w:val="none" w:sz="0" w:space="0" w:color="auto"/>
        <w:left w:val="none" w:sz="0" w:space="0" w:color="auto"/>
        <w:bottom w:val="none" w:sz="0" w:space="0" w:color="auto"/>
        <w:right w:val="none" w:sz="0" w:space="0" w:color="auto"/>
      </w:divBdr>
    </w:div>
    <w:div w:id="473640800">
      <w:bodyDiv w:val="1"/>
      <w:marLeft w:val="0"/>
      <w:marRight w:val="0"/>
      <w:marTop w:val="0"/>
      <w:marBottom w:val="0"/>
      <w:divBdr>
        <w:top w:val="none" w:sz="0" w:space="0" w:color="auto"/>
        <w:left w:val="none" w:sz="0" w:space="0" w:color="auto"/>
        <w:bottom w:val="none" w:sz="0" w:space="0" w:color="auto"/>
        <w:right w:val="none" w:sz="0" w:space="0" w:color="auto"/>
      </w:divBdr>
    </w:div>
    <w:div w:id="487210775">
      <w:bodyDiv w:val="1"/>
      <w:marLeft w:val="0"/>
      <w:marRight w:val="0"/>
      <w:marTop w:val="0"/>
      <w:marBottom w:val="0"/>
      <w:divBdr>
        <w:top w:val="none" w:sz="0" w:space="0" w:color="auto"/>
        <w:left w:val="none" w:sz="0" w:space="0" w:color="auto"/>
        <w:bottom w:val="none" w:sz="0" w:space="0" w:color="auto"/>
        <w:right w:val="none" w:sz="0" w:space="0" w:color="auto"/>
      </w:divBdr>
    </w:div>
    <w:div w:id="490563991">
      <w:bodyDiv w:val="1"/>
      <w:marLeft w:val="0"/>
      <w:marRight w:val="0"/>
      <w:marTop w:val="0"/>
      <w:marBottom w:val="0"/>
      <w:divBdr>
        <w:top w:val="none" w:sz="0" w:space="0" w:color="auto"/>
        <w:left w:val="none" w:sz="0" w:space="0" w:color="auto"/>
        <w:bottom w:val="none" w:sz="0" w:space="0" w:color="auto"/>
        <w:right w:val="none" w:sz="0" w:space="0" w:color="auto"/>
      </w:divBdr>
    </w:div>
    <w:div w:id="492649927">
      <w:bodyDiv w:val="1"/>
      <w:marLeft w:val="0"/>
      <w:marRight w:val="0"/>
      <w:marTop w:val="0"/>
      <w:marBottom w:val="0"/>
      <w:divBdr>
        <w:top w:val="none" w:sz="0" w:space="0" w:color="auto"/>
        <w:left w:val="none" w:sz="0" w:space="0" w:color="auto"/>
        <w:bottom w:val="none" w:sz="0" w:space="0" w:color="auto"/>
        <w:right w:val="none" w:sz="0" w:space="0" w:color="auto"/>
      </w:divBdr>
    </w:div>
    <w:div w:id="500900553">
      <w:bodyDiv w:val="1"/>
      <w:marLeft w:val="0"/>
      <w:marRight w:val="0"/>
      <w:marTop w:val="0"/>
      <w:marBottom w:val="0"/>
      <w:divBdr>
        <w:top w:val="none" w:sz="0" w:space="0" w:color="auto"/>
        <w:left w:val="none" w:sz="0" w:space="0" w:color="auto"/>
        <w:bottom w:val="none" w:sz="0" w:space="0" w:color="auto"/>
        <w:right w:val="none" w:sz="0" w:space="0" w:color="auto"/>
      </w:divBdr>
    </w:div>
    <w:div w:id="502359364">
      <w:bodyDiv w:val="1"/>
      <w:marLeft w:val="0"/>
      <w:marRight w:val="0"/>
      <w:marTop w:val="0"/>
      <w:marBottom w:val="0"/>
      <w:divBdr>
        <w:top w:val="none" w:sz="0" w:space="0" w:color="auto"/>
        <w:left w:val="none" w:sz="0" w:space="0" w:color="auto"/>
        <w:bottom w:val="none" w:sz="0" w:space="0" w:color="auto"/>
        <w:right w:val="none" w:sz="0" w:space="0" w:color="auto"/>
      </w:divBdr>
    </w:div>
    <w:div w:id="518396688">
      <w:bodyDiv w:val="1"/>
      <w:marLeft w:val="0"/>
      <w:marRight w:val="0"/>
      <w:marTop w:val="0"/>
      <w:marBottom w:val="0"/>
      <w:divBdr>
        <w:top w:val="none" w:sz="0" w:space="0" w:color="auto"/>
        <w:left w:val="none" w:sz="0" w:space="0" w:color="auto"/>
        <w:bottom w:val="none" w:sz="0" w:space="0" w:color="auto"/>
        <w:right w:val="none" w:sz="0" w:space="0" w:color="auto"/>
      </w:divBdr>
    </w:div>
    <w:div w:id="522481466">
      <w:bodyDiv w:val="1"/>
      <w:marLeft w:val="0"/>
      <w:marRight w:val="0"/>
      <w:marTop w:val="0"/>
      <w:marBottom w:val="0"/>
      <w:divBdr>
        <w:top w:val="none" w:sz="0" w:space="0" w:color="auto"/>
        <w:left w:val="none" w:sz="0" w:space="0" w:color="auto"/>
        <w:bottom w:val="none" w:sz="0" w:space="0" w:color="auto"/>
        <w:right w:val="none" w:sz="0" w:space="0" w:color="auto"/>
      </w:divBdr>
    </w:div>
    <w:div w:id="545217174">
      <w:bodyDiv w:val="1"/>
      <w:marLeft w:val="0"/>
      <w:marRight w:val="0"/>
      <w:marTop w:val="0"/>
      <w:marBottom w:val="0"/>
      <w:divBdr>
        <w:top w:val="none" w:sz="0" w:space="0" w:color="auto"/>
        <w:left w:val="none" w:sz="0" w:space="0" w:color="auto"/>
        <w:bottom w:val="none" w:sz="0" w:space="0" w:color="auto"/>
        <w:right w:val="none" w:sz="0" w:space="0" w:color="auto"/>
      </w:divBdr>
    </w:div>
    <w:div w:id="545456485">
      <w:bodyDiv w:val="1"/>
      <w:marLeft w:val="0"/>
      <w:marRight w:val="0"/>
      <w:marTop w:val="0"/>
      <w:marBottom w:val="0"/>
      <w:divBdr>
        <w:top w:val="none" w:sz="0" w:space="0" w:color="auto"/>
        <w:left w:val="none" w:sz="0" w:space="0" w:color="auto"/>
        <w:bottom w:val="none" w:sz="0" w:space="0" w:color="auto"/>
        <w:right w:val="none" w:sz="0" w:space="0" w:color="auto"/>
      </w:divBdr>
    </w:div>
    <w:div w:id="592009869">
      <w:bodyDiv w:val="1"/>
      <w:marLeft w:val="0"/>
      <w:marRight w:val="0"/>
      <w:marTop w:val="0"/>
      <w:marBottom w:val="0"/>
      <w:divBdr>
        <w:top w:val="none" w:sz="0" w:space="0" w:color="auto"/>
        <w:left w:val="none" w:sz="0" w:space="0" w:color="auto"/>
        <w:bottom w:val="none" w:sz="0" w:space="0" w:color="auto"/>
        <w:right w:val="none" w:sz="0" w:space="0" w:color="auto"/>
      </w:divBdr>
    </w:div>
    <w:div w:id="597491800">
      <w:bodyDiv w:val="1"/>
      <w:marLeft w:val="0"/>
      <w:marRight w:val="0"/>
      <w:marTop w:val="0"/>
      <w:marBottom w:val="0"/>
      <w:divBdr>
        <w:top w:val="none" w:sz="0" w:space="0" w:color="auto"/>
        <w:left w:val="none" w:sz="0" w:space="0" w:color="auto"/>
        <w:bottom w:val="none" w:sz="0" w:space="0" w:color="auto"/>
        <w:right w:val="none" w:sz="0" w:space="0" w:color="auto"/>
      </w:divBdr>
    </w:div>
    <w:div w:id="620460614">
      <w:bodyDiv w:val="1"/>
      <w:marLeft w:val="0"/>
      <w:marRight w:val="0"/>
      <w:marTop w:val="0"/>
      <w:marBottom w:val="0"/>
      <w:divBdr>
        <w:top w:val="none" w:sz="0" w:space="0" w:color="auto"/>
        <w:left w:val="none" w:sz="0" w:space="0" w:color="auto"/>
        <w:bottom w:val="none" w:sz="0" w:space="0" w:color="auto"/>
        <w:right w:val="none" w:sz="0" w:space="0" w:color="auto"/>
      </w:divBdr>
    </w:div>
    <w:div w:id="624850631">
      <w:bodyDiv w:val="1"/>
      <w:marLeft w:val="0"/>
      <w:marRight w:val="0"/>
      <w:marTop w:val="0"/>
      <w:marBottom w:val="0"/>
      <w:divBdr>
        <w:top w:val="none" w:sz="0" w:space="0" w:color="auto"/>
        <w:left w:val="none" w:sz="0" w:space="0" w:color="auto"/>
        <w:bottom w:val="none" w:sz="0" w:space="0" w:color="auto"/>
        <w:right w:val="none" w:sz="0" w:space="0" w:color="auto"/>
      </w:divBdr>
    </w:div>
    <w:div w:id="638463790">
      <w:bodyDiv w:val="1"/>
      <w:marLeft w:val="0"/>
      <w:marRight w:val="0"/>
      <w:marTop w:val="40"/>
      <w:marBottom w:val="40"/>
      <w:divBdr>
        <w:top w:val="none" w:sz="0" w:space="0" w:color="auto"/>
        <w:left w:val="none" w:sz="0" w:space="0" w:color="auto"/>
        <w:bottom w:val="none" w:sz="0" w:space="0" w:color="auto"/>
        <w:right w:val="none" w:sz="0" w:space="0" w:color="auto"/>
      </w:divBdr>
      <w:divsChild>
        <w:div w:id="1532257692">
          <w:marLeft w:val="0"/>
          <w:marRight w:val="0"/>
          <w:marTop w:val="0"/>
          <w:marBottom w:val="0"/>
          <w:divBdr>
            <w:top w:val="none" w:sz="0" w:space="0" w:color="auto"/>
            <w:left w:val="none" w:sz="0" w:space="0" w:color="auto"/>
            <w:bottom w:val="none" w:sz="0" w:space="0" w:color="auto"/>
            <w:right w:val="none" w:sz="0" w:space="0" w:color="auto"/>
          </w:divBdr>
          <w:divsChild>
            <w:div w:id="1975793006">
              <w:marLeft w:val="0"/>
              <w:marRight w:val="0"/>
              <w:marTop w:val="0"/>
              <w:marBottom w:val="0"/>
              <w:divBdr>
                <w:top w:val="none" w:sz="0" w:space="0" w:color="auto"/>
                <w:left w:val="none" w:sz="0" w:space="0" w:color="auto"/>
                <w:bottom w:val="none" w:sz="0" w:space="0" w:color="auto"/>
                <w:right w:val="none" w:sz="0" w:space="0" w:color="auto"/>
              </w:divBdr>
              <w:divsChild>
                <w:div w:id="1722747304">
                  <w:marLeft w:val="0"/>
                  <w:marRight w:val="0"/>
                  <w:marTop w:val="0"/>
                  <w:marBottom w:val="0"/>
                  <w:divBdr>
                    <w:top w:val="none" w:sz="0" w:space="0" w:color="auto"/>
                    <w:left w:val="none" w:sz="0" w:space="0" w:color="auto"/>
                    <w:bottom w:val="none" w:sz="0" w:space="0" w:color="auto"/>
                    <w:right w:val="none" w:sz="0" w:space="0" w:color="auto"/>
                  </w:divBdr>
                  <w:divsChild>
                    <w:div w:id="927538597">
                      <w:marLeft w:val="0"/>
                      <w:marRight w:val="0"/>
                      <w:marTop w:val="0"/>
                      <w:marBottom w:val="0"/>
                      <w:divBdr>
                        <w:top w:val="none" w:sz="0" w:space="0" w:color="auto"/>
                        <w:left w:val="none" w:sz="0" w:space="0" w:color="auto"/>
                        <w:bottom w:val="none" w:sz="0" w:space="0" w:color="auto"/>
                        <w:right w:val="none" w:sz="0" w:space="0" w:color="auto"/>
                      </w:divBdr>
                      <w:divsChild>
                        <w:div w:id="221336346">
                          <w:marLeft w:val="2140"/>
                          <w:marRight w:val="3553"/>
                          <w:marTop w:val="0"/>
                          <w:marBottom w:val="0"/>
                          <w:divBdr>
                            <w:top w:val="none" w:sz="0" w:space="0" w:color="auto"/>
                            <w:left w:val="single" w:sz="4" w:space="0" w:color="D3E1F9"/>
                            <w:bottom w:val="none" w:sz="0" w:space="0" w:color="auto"/>
                            <w:right w:val="none" w:sz="0" w:space="0" w:color="auto"/>
                          </w:divBdr>
                          <w:divsChild>
                            <w:div w:id="1353798302">
                              <w:marLeft w:val="0"/>
                              <w:marRight w:val="0"/>
                              <w:marTop w:val="0"/>
                              <w:marBottom w:val="0"/>
                              <w:divBdr>
                                <w:top w:val="none" w:sz="0" w:space="0" w:color="auto"/>
                                <w:left w:val="none" w:sz="0" w:space="0" w:color="auto"/>
                                <w:bottom w:val="none" w:sz="0" w:space="0" w:color="auto"/>
                                <w:right w:val="none" w:sz="0" w:space="0" w:color="auto"/>
                              </w:divBdr>
                              <w:divsChild>
                                <w:div w:id="1568610621">
                                  <w:marLeft w:val="0"/>
                                  <w:marRight w:val="0"/>
                                  <w:marTop w:val="0"/>
                                  <w:marBottom w:val="0"/>
                                  <w:divBdr>
                                    <w:top w:val="none" w:sz="0" w:space="0" w:color="auto"/>
                                    <w:left w:val="none" w:sz="0" w:space="0" w:color="auto"/>
                                    <w:bottom w:val="none" w:sz="0" w:space="0" w:color="auto"/>
                                    <w:right w:val="none" w:sz="0" w:space="0" w:color="auto"/>
                                  </w:divBdr>
                                  <w:divsChild>
                                    <w:div w:id="142122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119173">
      <w:bodyDiv w:val="1"/>
      <w:marLeft w:val="0"/>
      <w:marRight w:val="0"/>
      <w:marTop w:val="0"/>
      <w:marBottom w:val="0"/>
      <w:divBdr>
        <w:top w:val="none" w:sz="0" w:space="0" w:color="auto"/>
        <w:left w:val="none" w:sz="0" w:space="0" w:color="auto"/>
        <w:bottom w:val="none" w:sz="0" w:space="0" w:color="auto"/>
        <w:right w:val="none" w:sz="0" w:space="0" w:color="auto"/>
      </w:divBdr>
    </w:div>
    <w:div w:id="666175070">
      <w:bodyDiv w:val="1"/>
      <w:marLeft w:val="0"/>
      <w:marRight w:val="0"/>
      <w:marTop w:val="0"/>
      <w:marBottom w:val="0"/>
      <w:divBdr>
        <w:top w:val="none" w:sz="0" w:space="0" w:color="auto"/>
        <w:left w:val="none" w:sz="0" w:space="0" w:color="auto"/>
        <w:bottom w:val="none" w:sz="0" w:space="0" w:color="auto"/>
        <w:right w:val="none" w:sz="0" w:space="0" w:color="auto"/>
      </w:divBdr>
    </w:div>
    <w:div w:id="667291618">
      <w:bodyDiv w:val="1"/>
      <w:marLeft w:val="0"/>
      <w:marRight w:val="0"/>
      <w:marTop w:val="0"/>
      <w:marBottom w:val="0"/>
      <w:divBdr>
        <w:top w:val="none" w:sz="0" w:space="0" w:color="auto"/>
        <w:left w:val="none" w:sz="0" w:space="0" w:color="auto"/>
        <w:bottom w:val="none" w:sz="0" w:space="0" w:color="auto"/>
        <w:right w:val="none" w:sz="0" w:space="0" w:color="auto"/>
      </w:divBdr>
    </w:div>
    <w:div w:id="668295231">
      <w:bodyDiv w:val="1"/>
      <w:marLeft w:val="0"/>
      <w:marRight w:val="0"/>
      <w:marTop w:val="0"/>
      <w:marBottom w:val="0"/>
      <w:divBdr>
        <w:top w:val="none" w:sz="0" w:space="0" w:color="auto"/>
        <w:left w:val="none" w:sz="0" w:space="0" w:color="auto"/>
        <w:bottom w:val="none" w:sz="0" w:space="0" w:color="auto"/>
        <w:right w:val="none" w:sz="0" w:space="0" w:color="auto"/>
      </w:divBdr>
    </w:div>
    <w:div w:id="694305926">
      <w:bodyDiv w:val="1"/>
      <w:marLeft w:val="0"/>
      <w:marRight w:val="0"/>
      <w:marTop w:val="0"/>
      <w:marBottom w:val="0"/>
      <w:divBdr>
        <w:top w:val="none" w:sz="0" w:space="0" w:color="auto"/>
        <w:left w:val="none" w:sz="0" w:space="0" w:color="auto"/>
        <w:bottom w:val="none" w:sz="0" w:space="0" w:color="auto"/>
        <w:right w:val="none" w:sz="0" w:space="0" w:color="auto"/>
      </w:divBdr>
    </w:div>
    <w:div w:id="694427806">
      <w:bodyDiv w:val="1"/>
      <w:marLeft w:val="0"/>
      <w:marRight w:val="0"/>
      <w:marTop w:val="0"/>
      <w:marBottom w:val="0"/>
      <w:divBdr>
        <w:top w:val="none" w:sz="0" w:space="0" w:color="auto"/>
        <w:left w:val="none" w:sz="0" w:space="0" w:color="auto"/>
        <w:bottom w:val="none" w:sz="0" w:space="0" w:color="auto"/>
        <w:right w:val="none" w:sz="0" w:space="0" w:color="auto"/>
      </w:divBdr>
    </w:div>
    <w:div w:id="712119340">
      <w:bodyDiv w:val="1"/>
      <w:marLeft w:val="0"/>
      <w:marRight w:val="0"/>
      <w:marTop w:val="0"/>
      <w:marBottom w:val="0"/>
      <w:divBdr>
        <w:top w:val="none" w:sz="0" w:space="0" w:color="auto"/>
        <w:left w:val="none" w:sz="0" w:space="0" w:color="auto"/>
        <w:bottom w:val="none" w:sz="0" w:space="0" w:color="auto"/>
        <w:right w:val="none" w:sz="0" w:space="0" w:color="auto"/>
      </w:divBdr>
    </w:div>
    <w:div w:id="718935411">
      <w:bodyDiv w:val="1"/>
      <w:marLeft w:val="0"/>
      <w:marRight w:val="0"/>
      <w:marTop w:val="0"/>
      <w:marBottom w:val="0"/>
      <w:divBdr>
        <w:top w:val="none" w:sz="0" w:space="0" w:color="auto"/>
        <w:left w:val="none" w:sz="0" w:space="0" w:color="auto"/>
        <w:bottom w:val="none" w:sz="0" w:space="0" w:color="auto"/>
        <w:right w:val="none" w:sz="0" w:space="0" w:color="auto"/>
      </w:divBdr>
    </w:div>
    <w:div w:id="735788188">
      <w:bodyDiv w:val="1"/>
      <w:marLeft w:val="0"/>
      <w:marRight w:val="0"/>
      <w:marTop w:val="0"/>
      <w:marBottom w:val="0"/>
      <w:divBdr>
        <w:top w:val="none" w:sz="0" w:space="0" w:color="auto"/>
        <w:left w:val="none" w:sz="0" w:space="0" w:color="auto"/>
        <w:bottom w:val="none" w:sz="0" w:space="0" w:color="auto"/>
        <w:right w:val="none" w:sz="0" w:space="0" w:color="auto"/>
      </w:divBdr>
    </w:div>
    <w:div w:id="736589485">
      <w:bodyDiv w:val="1"/>
      <w:marLeft w:val="0"/>
      <w:marRight w:val="0"/>
      <w:marTop w:val="0"/>
      <w:marBottom w:val="0"/>
      <w:divBdr>
        <w:top w:val="none" w:sz="0" w:space="0" w:color="auto"/>
        <w:left w:val="none" w:sz="0" w:space="0" w:color="auto"/>
        <w:bottom w:val="none" w:sz="0" w:space="0" w:color="auto"/>
        <w:right w:val="none" w:sz="0" w:space="0" w:color="auto"/>
      </w:divBdr>
    </w:div>
    <w:div w:id="744767439">
      <w:bodyDiv w:val="1"/>
      <w:marLeft w:val="0"/>
      <w:marRight w:val="0"/>
      <w:marTop w:val="0"/>
      <w:marBottom w:val="0"/>
      <w:divBdr>
        <w:top w:val="none" w:sz="0" w:space="0" w:color="auto"/>
        <w:left w:val="none" w:sz="0" w:space="0" w:color="auto"/>
        <w:bottom w:val="none" w:sz="0" w:space="0" w:color="auto"/>
        <w:right w:val="none" w:sz="0" w:space="0" w:color="auto"/>
      </w:divBdr>
    </w:div>
    <w:div w:id="763694441">
      <w:bodyDiv w:val="1"/>
      <w:marLeft w:val="0"/>
      <w:marRight w:val="0"/>
      <w:marTop w:val="0"/>
      <w:marBottom w:val="0"/>
      <w:divBdr>
        <w:top w:val="none" w:sz="0" w:space="0" w:color="auto"/>
        <w:left w:val="none" w:sz="0" w:space="0" w:color="auto"/>
        <w:bottom w:val="none" w:sz="0" w:space="0" w:color="auto"/>
        <w:right w:val="none" w:sz="0" w:space="0" w:color="auto"/>
      </w:divBdr>
    </w:div>
    <w:div w:id="776297009">
      <w:bodyDiv w:val="1"/>
      <w:marLeft w:val="0"/>
      <w:marRight w:val="0"/>
      <w:marTop w:val="0"/>
      <w:marBottom w:val="0"/>
      <w:divBdr>
        <w:top w:val="none" w:sz="0" w:space="0" w:color="auto"/>
        <w:left w:val="none" w:sz="0" w:space="0" w:color="auto"/>
        <w:bottom w:val="none" w:sz="0" w:space="0" w:color="auto"/>
        <w:right w:val="none" w:sz="0" w:space="0" w:color="auto"/>
      </w:divBdr>
    </w:div>
    <w:div w:id="786193310">
      <w:bodyDiv w:val="1"/>
      <w:marLeft w:val="0"/>
      <w:marRight w:val="0"/>
      <w:marTop w:val="0"/>
      <w:marBottom w:val="0"/>
      <w:divBdr>
        <w:top w:val="none" w:sz="0" w:space="0" w:color="auto"/>
        <w:left w:val="none" w:sz="0" w:space="0" w:color="auto"/>
        <w:bottom w:val="none" w:sz="0" w:space="0" w:color="auto"/>
        <w:right w:val="none" w:sz="0" w:space="0" w:color="auto"/>
      </w:divBdr>
    </w:div>
    <w:div w:id="788278986">
      <w:bodyDiv w:val="1"/>
      <w:marLeft w:val="0"/>
      <w:marRight w:val="0"/>
      <w:marTop w:val="0"/>
      <w:marBottom w:val="0"/>
      <w:divBdr>
        <w:top w:val="none" w:sz="0" w:space="0" w:color="auto"/>
        <w:left w:val="none" w:sz="0" w:space="0" w:color="auto"/>
        <w:bottom w:val="none" w:sz="0" w:space="0" w:color="auto"/>
        <w:right w:val="none" w:sz="0" w:space="0" w:color="auto"/>
      </w:divBdr>
    </w:div>
    <w:div w:id="818619119">
      <w:bodyDiv w:val="1"/>
      <w:marLeft w:val="0"/>
      <w:marRight w:val="0"/>
      <w:marTop w:val="0"/>
      <w:marBottom w:val="0"/>
      <w:divBdr>
        <w:top w:val="none" w:sz="0" w:space="0" w:color="auto"/>
        <w:left w:val="none" w:sz="0" w:space="0" w:color="auto"/>
        <w:bottom w:val="none" w:sz="0" w:space="0" w:color="auto"/>
        <w:right w:val="none" w:sz="0" w:space="0" w:color="auto"/>
      </w:divBdr>
    </w:div>
    <w:div w:id="819225195">
      <w:bodyDiv w:val="1"/>
      <w:marLeft w:val="0"/>
      <w:marRight w:val="0"/>
      <w:marTop w:val="0"/>
      <w:marBottom w:val="0"/>
      <w:divBdr>
        <w:top w:val="none" w:sz="0" w:space="0" w:color="auto"/>
        <w:left w:val="none" w:sz="0" w:space="0" w:color="auto"/>
        <w:bottom w:val="none" w:sz="0" w:space="0" w:color="auto"/>
        <w:right w:val="none" w:sz="0" w:space="0" w:color="auto"/>
      </w:divBdr>
    </w:div>
    <w:div w:id="820924353">
      <w:bodyDiv w:val="1"/>
      <w:marLeft w:val="0"/>
      <w:marRight w:val="0"/>
      <w:marTop w:val="0"/>
      <w:marBottom w:val="0"/>
      <w:divBdr>
        <w:top w:val="none" w:sz="0" w:space="0" w:color="auto"/>
        <w:left w:val="none" w:sz="0" w:space="0" w:color="auto"/>
        <w:bottom w:val="none" w:sz="0" w:space="0" w:color="auto"/>
        <w:right w:val="none" w:sz="0" w:space="0" w:color="auto"/>
      </w:divBdr>
      <w:divsChild>
        <w:div w:id="47343670">
          <w:marLeft w:val="0"/>
          <w:marRight w:val="0"/>
          <w:marTop w:val="0"/>
          <w:marBottom w:val="0"/>
          <w:divBdr>
            <w:top w:val="none" w:sz="0" w:space="0" w:color="auto"/>
            <w:left w:val="none" w:sz="0" w:space="0" w:color="auto"/>
            <w:bottom w:val="none" w:sz="0" w:space="0" w:color="auto"/>
            <w:right w:val="none" w:sz="0" w:space="0" w:color="auto"/>
          </w:divBdr>
        </w:div>
        <w:div w:id="172914596">
          <w:marLeft w:val="0"/>
          <w:marRight w:val="0"/>
          <w:marTop w:val="0"/>
          <w:marBottom w:val="0"/>
          <w:divBdr>
            <w:top w:val="none" w:sz="0" w:space="0" w:color="auto"/>
            <w:left w:val="none" w:sz="0" w:space="0" w:color="auto"/>
            <w:bottom w:val="none" w:sz="0" w:space="0" w:color="auto"/>
            <w:right w:val="none" w:sz="0" w:space="0" w:color="auto"/>
          </w:divBdr>
        </w:div>
        <w:div w:id="584648800">
          <w:marLeft w:val="0"/>
          <w:marRight w:val="0"/>
          <w:marTop w:val="0"/>
          <w:marBottom w:val="0"/>
          <w:divBdr>
            <w:top w:val="none" w:sz="0" w:space="0" w:color="auto"/>
            <w:left w:val="none" w:sz="0" w:space="0" w:color="auto"/>
            <w:bottom w:val="none" w:sz="0" w:space="0" w:color="auto"/>
            <w:right w:val="none" w:sz="0" w:space="0" w:color="auto"/>
          </w:divBdr>
        </w:div>
        <w:div w:id="1142192715">
          <w:marLeft w:val="0"/>
          <w:marRight w:val="0"/>
          <w:marTop w:val="0"/>
          <w:marBottom w:val="0"/>
          <w:divBdr>
            <w:top w:val="none" w:sz="0" w:space="0" w:color="auto"/>
            <w:left w:val="none" w:sz="0" w:space="0" w:color="auto"/>
            <w:bottom w:val="none" w:sz="0" w:space="0" w:color="auto"/>
            <w:right w:val="none" w:sz="0" w:space="0" w:color="auto"/>
          </w:divBdr>
        </w:div>
        <w:div w:id="1429348970">
          <w:marLeft w:val="0"/>
          <w:marRight w:val="0"/>
          <w:marTop w:val="0"/>
          <w:marBottom w:val="0"/>
          <w:divBdr>
            <w:top w:val="none" w:sz="0" w:space="0" w:color="auto"/>
            <w:left w:val="none" w:sz="0" w:space="0" w:color="auto"/>
            <w:bottom w:val="none" w:sz="0" w:space="0" w:color="auto"/>
            <w:right w:val="none" w:sz="0" w:space="0" w:color="auto"/>
          </w:divBdr>
        </w:div>
        <w:div w:id="1629775743">
          <w:marLeft w:val="0"/>
          <w:marRight w:val="0"/>
          <w:marTop w:val="0"/>
          <w:marBottom w:val="0"/>
          <w:divBdr>
            <w:top w:val="none" w:sz="0" w:space="0" w:color="auto"/>
            <w:left w:val="none" w:sz="0" w:space="0" w:color="auto"/>
            <w:bottom w:val="none" w:sz="0" w:space="0" w:color="auto"/>
            <w:right w:val="none" w:sz="0" w:space="0" w:color="auto"/>
          </w:divBdr>
        </w:div>
        <w:div w:id="2069958669">
          <w:marLeft w:val="0"/>
          <w:marRight w:val="0"/>
          <w:marTop w:val="0"/>
          <w:marBottom w:val="0"/>
          <w:divBdr>
            <w:top w:val="none" w:sz="0" w:space="0" w:color="auto"/>
            <w:left w:val="none" w:sz="0" w:space="0" w:color="auto"/>
            <w:bottom w:val="none" w:sz="0" w:space="0" w:color="auto"/>
            <w:right w:val="none" w:sz="0" w:space="0" w:color="auto"/>
          </w:divBdr>
        </w:div>
        <w:div w:id="2120175636">
          <w:marLeft w:val="0"/>
          <w:marRight w:val="0"/>
          <w:marTop w:val="0"/>
          <w:marBottom w:val="0"/>
          <w:divBdr>
            <w:top w:val="none" w:sz="0" w:space="0" w:color="auto"/>
            <w:left w:val="none" w:sz="0" w:space="0" w:color="auto"/>
            <w:bottom w:val="none" w:sz="0" w:space="0" w:color="auto"/>
            <w:right w:val="none" w:sz="0" w:space="0" w:color="auto"/>
          </w:divBdr>
        </w:div>
      </w:divsChild>
    </w:div>
    <w:div w:id="830292722">
      <w:bodyDiv w:val="1"/>
      <w:marLeft w:val="0"/>
      <w:marRight w:val="0"/>
      <w:marTop w:val="0"/>
      <w:marBottom w:val="0"/>
      <w:divBdr>
        <w:top w:val="none" w:sz="0" w:space="0" w:color="auto"/>
        <w:left w:val="none" w:sz="0" w:space="0" w:color="auto"/>
        <w:bottom w:val="none" w:sz="0" w:space="0" w:color="auto"/>
        <w:right w:val="none" w:sz="0" w:space="0" w:color="auto"/>
      </w:divBdr>
    </w:div>
    <w:div w:id="838229181">
      <w:bodyDiv w:val="1"/>
      <w:marLeft w:val="0"/>
      <w:marRight w:val="0"/>
      <w:marTop w:val="0"/>
      <w:marBottom w:val="0"/>
      <w:divBdr>
        <w:top w:val="none" w:sz="0" w:space="0" w:color="auto"/>
        <w:left w:val="none" w:sz="0" w:space="0" w:color="auto"/>
        <w:bottom w:val="none" w:sz="0" w:space="0" w:color="auto"/>
        <w:right w:val="none" w:sz="0" w:space="0" w:color="auto"/>
      </w:divBdr>
    </w:div>
    <w:div w:id="839196881">
      <w:bodyDiv w:val="1"/>
      <w:marLeft w:val="0"/>
      <w:marRight w:val="0"/>
      <w:marTop w:val="0"/>
      <w:marBottom w:val="0"/>
      <w:divBdr>
        <w:top w:val="none" w:sz="0" w:space="0" w:color="auto"/>
        <w:left w:val="none" w:sz="0" w:space="0" w:color="auto"/>
        <w:bottom w:val="none" w:sz="0" w:space="0" w:color="auto"/>
        <w:right w:val="none" w:sz="0" w:space="0" w:color="auto"/>
      </w:divBdr>
    </w:div>
    <w:div w:id="841314569">
      <w:bodyDiv w:val="1"/>
      <w:marLeft w:val="0"/>
      <w:marRight w:val="0"/>
      <w:marTop w:val="0"/>
      <w:marBottom w:val="0"/>
      <w:divBdr>
        <w:top w:val="none" w:sz="0" w:space="0" w:color="auto"/>
        <w:left w:val="none" w:sz="0" w:space="0" w:color="auto"/>
        <w:bottom w:val="none" w:sz="0" w:space="0" w:color="auto"/>
        <w:right w:val="none" w:sz="0" w:space="0" w:color="auto"/>
      </w:divBdr>
    </w:div>
    <w:div w:id="859586927">
      <w:bodyDiv w:val="1"/>
      <w:marLeft w:val="0"/>
      <w:marRight w:val="0"/>
      <w:marTop w:val="0"/>
      <w:marBottom w:val="0"/>
      <w:divBdr>
        <w:top w:val="none" w:sz="0" w:space="0" w:color="auto"/>
        <w:left w:val="none" w:sz="0" w:space="0" w:color="auto"/>
        <w:bottom w:val="none" w:sz="0" w:space="0" w:color="auto"/>
        <w:right w:val="none" w:sz="0" w:space="0" w:color="auto"/>
      </w:divBdr>
    </w:div>
    <w:div w:id="890264463">
      <w:bodyDiv w:val="1"/>
      <w:marLeft w:val="0"/>
      <w:marRight w:val="0"/>
      <w:marTop w:val="0"/>
      <w:marBottom w:val="0"/>
      <w:divBdr>
        <w:top w:val="none" w:sz="0" w:space="0" w:color="auto"/>
        <w:left w:val="none" w:sz="0" w:space="0" w:color="auto"/>
        <w:bottom w:val="none" w:sz="0" w:space="0" w:color="auto"/>
        <w:right w:val="none" w:sz="0" w:space="0" w:color="auto"/>
      </w:divBdr>
    </w:div>
    <w:div w:id="897473455">
      <w:bodyDiv w:val="1"/>
      <w:marLeft w:val="0"/>
      <w:marRight w:val="0"/>
      <w:marTop w:val="0"/>
      <w:marBottom w:val="0"/>
      <w:divBdr>
        <w:top w:val="none" w:sz="0" w:space="0" w:color="auto"/>
        <w:left w:val="none" w:sz="0" w:space="0" w:color="auto"/>
        <w:bottom w:val="none" w:sz="0" w:space="0" w:color="auto"/>
        <w:right w:val="none" w:sz="0" w:space="0" w:color="auto"/>
      </w:divBdr>
    </w:div>
    <w:div w:id="905143643">
      <w:bodyDiv w:val="1"/>
      <w:marLeft w:val="0"/>
      <w:marRight w:val="0"/>
      <w:marTop w:val="0"/>
      <w:marBottom w:val="0"/>
      <w:divBdr>
        <w:top w:val="none" w:sz="0" w:space="0" w:color="auto"/>
        <w:left w:val="none" w:sz="0" w:space="0" w:color="auto"/>
        <w:bottom w:val="none" w:sz="0" w:space="0" w:color="auto"/>
        <w:right w:val="none" w:sz="0" w:space="0" w:color="auto"/>
      </w:divBdr>
    </w:div>
    <w:div w:id="933365820">
      <w:bodyDiv w:val="1"/>
      <w:marLeft w:val="0"/>
      <w:marRight w:val="0"/>
      <w:marTop w:val="0"/>
      <w:marBottom w:val="0"/>
      <w:divBdr>
        <w:top w:val="none" w:sz="0" w:space="0" w:color="auto"/>
        <w:left w:val="none" w:sz="0" w:space="0" w:color="auto"/>
        <w:bottom w:val="none" w:sz="0" w:space="0" w:color="auto"/>
        <w:right w:val="none" w:sz="0" w:space="0" w:color="auto"/>
      </w:divBdr>
    </w:div>
    <w:div w:id="933781170">
      <w:bodyDiv w:val="1"/>
      <w:marLeft w:val="0"/>
      <w:marRight w:val="0"/>
      <w:marTop w:val="0"/>
      <w:marBottom w:val="0"/>
      <w:divBdr>
        <w:top w:val="none" w:sz="0" w:space="0" w:color="auto"/>
        <w:left w:val="none" w:sz="0" w:space="0" w:color="auto"/>
        <w:bottom w:val="none" w:sz="0" w:space="0" w:color="auto"/>
        <w:right w:val="none" w:sz="0" w:space="0" w:color="auto"/>
      </w:divBdr>
    </w:div>
    <w:div w:id="954291156">
      <w:bodyDiv w:val="1"/>
      <w:marLeft w:val="0"/>
      <w:marRight w:val="0"/>
      <w:marTop w:val="0"/>
      <w:marBottom w:val="0"/>
      <w:divBdr>
        <w:top w:val="none" w:sz="0" w:space="0" w:color="auto"/>
        <w:left w:val="none" w:sz="0" w:space="0" w:color="auto"/>
        <w:bottom w:val="none" w:sz="0" w:space="0" w:color="auto"/>
        <w:right w:val="none" w:sz="0" w:space="0" w:color="auto"/>
      </w:divBdr>
    </w:div>
    <w:div w:id="958416810">
      <w:bodyDiv w:val="1"/>
      <w:marLeft w:val="0"/>
      <w:marRight w:val="0"/>
      <w:marTop w:val="0"/>
      <w:marBottom w:val="0"/>
      <w:divBdr>
        <w:top w:val="none" w:sz="0" w:space="0" w:color="auto"/>
        <w:left w:val="none" w:sz="0" w:space="0" w:color="auto"/>
        <w:bottom w:val="none" w:sz="0" w:space="0" w:color="auto"/>
        <w:right w:val="none" w:sz="0" w:space="0" w:color="auto"/>
      </w:divBdr>
    </w:div>
    <w:div w:id="974801162">
      <w:bodyDiv w:val="1"/>
      <w:marLeft w:val="0"/>
      <w:marRight w:val="0"/>
      <w:marTop w:val="0"/>
      <w:marBottom w:val="0"/>
      <w:divBdr>
        <w:top w:val="none" w:sz="0" w:space="0" w:color="auto"/>
        <w:left w:val="none" w:sz="0" w:space="0" w:color="auto"/>
        <w:bottom w:val="none" w:sz="0" w:space="0" w:color="auto"/>
        <w:right w:val="none" w:sz="0" w:space="0" w:color="auto"/>
      </w:divBdr>
    </w:div>
    <w:div w:id="982662708">
      <w:bodyDiv w:val="1"/>
      <w:marLeft w:val="0"/>
      <w:marRight w:val="0"/>
      <w:marTop w:val="0"/>
      <w:marBottom w:val="0"/>
      <w:divBdr>
        <w:top w:val="none" w:sz="0" w:space="0" w:color="auto"/>
        <w:left w:val="none" w:sz="0" w:space="0" w:color="auto"/>
        <w:bottom w:val="none" w:sz="0" w:space="0" w:color="auto"/>
        <w:right w:val="none" w:sz="0" w:space="0" w:color="auto"/>
      </w:divBdr>
    </w:div>
    <w:div w:id="1013921738">
      <w:bodyDiv w:val="1"/>
      <w:marLeft w:val="0"/>
      <w:marRight w:val="0"/>
      <w:marTop w:val="0"/>
      <w:marBottom w:val="0"/>
      <w:divBdr>
        <w:top w:val="none" w:sz="0" w:space="0" w:color="auto"/>
        <w:left w:val="none" w:sz="0" w:space="0" w:color="auto"/>
        <w:bottom w:val="none" w:sz="0" w:space="0" w:color="auto"/>
        <w:right w:val="none" w:sz="0" w:space="0" w:color="auto"/>
      </w:divBdr>
    </w:div>
    <w:div w:id="1035888254">
      <w:bodyDiv w:val="1"/>
      <w:marLeft w:val="0"/>
      <w:marRight w:val="0"/>
      <w:marTop w:val="0"/>
      <w:marBottom w:val="0"/>
      <w:divBdr>
        <w:top w:val="none" w:sz="0" w:space="0" w:color="auto"/>
        <w:left w:val="none" w:sz="0" w:space="0" w:color="auto"/>
        <w:bottom w:val="none" w:sz="0" w:space="0" w:color="auto"/>
        <w:right w:val="none" w:sz="0" w:space="0" w:color="auto"/>
      </w:divBdr>
    </w:div>
    <w:div w:id="1041707551">
      <w:bodyDiv w:val="1"/>
      <w:marLeft w:val="0"/>
      <w:marRight w:val="0"/>
      <w:marTop w:val="0"/>
      <w:marBottom w:val="0"/>
      <w:divBdr>
        <w:top w:val="none" w:sz="0" w:space="0" w:color="auto"/>
        <w:left w:val="none" w:sz="0" w:space="0" w:color="auto"/>
        <w:bottom w:val="none" w:sz="0" w:space="0" w:color="auto"/>
        <w:right w:val="none" w:sz="0" w:space="0" w:color="auto"/>
      </w:divBdr>
    </w:div>
    <w:div w:id="1060321714">
      <w:bodyDiv w:val="1"/>
      <w:marLeft w:val="0"/>
      <w:marRight w:val="0"/>
      <w:marTop w:val="0"/>
      <w:marBottom w:val="0"/>
      <w:divBdr>
        <w:top w:val="none" w:sz="0" w:space="0" w:color="auto"/>
        <w:left w:val="none" w:sz="0" w:space="0" w:color="auto"/>
        <w:bottom w:val="none" w:sz="0" w:space="0" w:color="auto"/>
        <w:right w:val="none" w:sz="0" w:space="0" w:color="auto"/>
      </w:divBdr>
    </w:div>
    <w:div w:id="1109395766">
      <w:bodyDiv w:val="1"/>
      <w:marLeft w:val="0"/>
      <w:marRight w:val="0"/>
      <w:marTop w:val="0"/>
      <w:marBottom w:val="0"/>
      <w:divBdr>
        <w:top w:val="none" w:sz="0" w:space="0" w:color="auto"/>
        <w:left w:val="none" w:sz="0" w:space="0" w:color="auto"/>
        <w:bottom w:val="none" w:sz="0" w:space="0" w:color="auto"/>
        <w:right w:val="none" w:sz="0" w:space="0" w:color="auto"/>
      </w:divBdr>
    </w:div>
    <w:div w:id="1116100540">
      <w:bodyDiv w:val="1"/>
      <w:marLeft w:val="0"/>
      <w:marRight w:val="0"/>
      <w:marTop w:val="0"/>
      <w:marBottom w:val="0"/>
      <w:divBdr>
        <w:top w:val="none" w:sz="0" w:space="0" w:color="auto"/>
        <w:left w:val="none" w:sz="0" w:space="0" w:color="auto"/>
        <w:bottom w:val="none" w:sz="0" w:space="0" w:color="auto"/>
        <w:right w:val="none" w:sz="0" w:space="0" w:color="auto"/>
      </w:divBdr>
    </w:div>
    <w:div w:id="1118644016">
      <w:bodyDiv w:val="1"/>
      <w:marLeft w:val="0"/>
      <w:marRight w:val="0"/>
      <w:marTop w:val="0"/>
      <w:marBottom w:val="0"/>
      <w:divBdr>
        <w:top w:val="none" w:sz="0" w:space="0" w:color="auto"/>
        <w:left w:val="none" w:sz="0" w:space="0" w:color="auto"/>
        <w:bottom w:val="none" w:sz="0" w:space="0" w:color="auto"/>
        <w:right w:val="none" w:sz="0" w:space="0" w:color="auto"/>
      </w:divBdr>
    </w:div>
    <w:div w:id="1129320374">
      <w:bodyDiv w:val="1"/>
      <w:marLeft w:val="0"/>
      <w:marRight w:val="0"/>
      <w:marTop w:val="0"/>
      <w:marBottom w:val="0"/>
      <w:divBdr>
        <w:top w:val="none" w:sz="0" w:space="0" w:color="auto"/>
        <w:left w:val="none" w:sz="0" w:space="0" w:color="auto"/>
        <w:bottom w:val="none" w:sz="0" w:space="0" w:color="auto"/>
        <w:right w:val="none" w:sz="0" w:space="0" w:color="auto"/>
      </w:divBdr>
    </w:div>
    <w:div w:id="1142847381">
      <w:bodyDiv w:val="1"/>
      <w:marLeft w:val="0"/>
      <w:marRight w:val="0"/>
      <w:marTop w:val="0"/>
      <w:marBottom w:val="0"/>
      <w:divBdr>
        <w:top w:val="none" w:sz="0" w:space="0" w:color="auto"/>
        <w:left w:val="none" w:sz="0" w:space="0" w:color="auto"/>
        <w:bottom w:val="none" w:sz="0" w:space="0" w:color="auto"/>
        <w:right w:val="none" w:sz="0" w:space="0" w:color="auto"/>
      </w:divBdr>
    </w:div>
    <w:div w:id="1153065621">
      <w:bodyDiv w:val="1"/>
      <w:marLeft w:val="0"/>
      <w:marRight w:val="0"/>
      <w:marTop w:val="0"/>
      <w:marBottom w:val="0"/>
      <w:divBdr>
        <w:top w:val="none" w:sz="0" w:space="0" w:color="auto"/>
        <w:left w:val="none" w:sz="0" w:space="0" w:color="auto"/>
        <w:bottom w:val="none" w:sz="0" w:space="0" w:color="auto"/>
        <w:right w:val="none" w:sz="0" w:space="0" w:color="auto"/>
      </w:divBdr>
    </w:div>
    <w:div w:id="1176965820">
      <w:bodyDiv w:val="1"/>
      <w:marLeft w:val="0"/>
      <w:marRight w:val="0"/>
      <w:marTop w:val="0"/>
      <w:marBottom w:val="0"/>
      <w:divBdr>
        <w:top w:val="none" w:sz="0" w:space="0" w:color="auto"/>
        <w:left w:val="none" w:sz="0" w:space="0" w:color="auto"/>
        <w:bottom w:val="none" w:sz="0" w:space="0" w:color="auto"/>
        <w:right w:val="none" w:sz="0" w:space="0" w:color="auto"/>
      </w:divBdr>
    </w:div>
    <w:div w:id="1182429193">
      <w:bodyDiv w:val="1"/>
      <w:marLeft w:val="0"/>
      <w:marRight w:val="0"/>
      <w:marTop w:val="0"/>
      <w:marBottom w:val="0"/>
      <w:divBdr>
        <w:top w:val="none" w:sz="0" w:space="0" w:color="auto"/>
        <w:left w:val="none" w:sz="0" w:space="0" w:color="auto"/>
        <w:bottom w:val="none" w:sz="0" w:space="0" w:color="auto"/>
        <w:right w:val="none" w:sz="0" w:space="0" w:color="auto"/>
      </w:divBdr>
    </w:div>
    <w:div w:id="1183276849">
      <w:bodyDiv w:val="1"/>
      <w:marLeft w:val="0"/>
      <w:marRight w:val="0"/>
      <w:marTop w:val="0"/>
      <w:marBottom w:val="0"/>
      <w:divBdr>
        <w:top w:val="none" w:sz="0" w:space="0" w:color="auto"/>
        <w:left w:val="none" w:sz="0" w:space="0" w:color="auto"/>
        <w:bottom w:val="none" w:sz="0" w:space="0" w:color="auto"/>
        <w:right w:val="none" w:sz="0" w:space="0" w:color="auto"/>
      </w:divBdr>
    </w:div>
    <w:div w:id="1198929029">
      <w:bodyDiv w:val="1"/>
      <w:marLeft w:val="0"/>
      <w:marRight w:val="0"/>
      <w:marTop w:val="0"/>
      <w:marBottom w:val="0"/>
      <w:divBdr>
        <w:top w:val="none" w:sz="0" w:space="0" w:color="auto"/>
        <w:left w:val="none" w:sz="0" w:space="0" w:color="auto"/>
        <w:bottom w:val="none" w:sz="0" w:space="0" w:color="auto"/>
        <w:right w:val="none" w:sz="0" w:space="0" w:color="auto"/>
      </w:divBdr>
    </w:div>
    <w:div w:id="1199588836">
      <w:bodyDiv w:val="1"/>
      <w:marLeft w:val="0"/>
      <w:marRight w:val="0"/>
      <w:marTop w:val="0"/>
      <w:marBottom w:val="0"/>
      <w:divBdr>
        <w:top w:val="none" w:sz="0" w:space="0" w:color="auto"/>
        <w:left w:val="none" w:sz="0" w:space="0" w:color="auto"/>
        <w:bottom w:val="none" w:sz="0" w:space="0" w:color="auto"/>
        <w:right w:val="none" w:sz="0" w:space="0" w:color="auto"/>
      </w:divBdr>
    </w:div>
    <w:div w:id="1203245867">
      <w:bodyDiv w:val="1"/>
      <w:marLeft w:val="0"/>
      <w:marRight w:val="0"/>
      <w:marTop w:val="0"/>
      <w:marBottom w:val="0"/>
      <w:divBdr>
        <w:top w:val="none" w:sz="0" w:space="0" w:color="auto"/>
        <w:left w:val="none" w:sz="0" w:space="0" w:color="auto"/>
        <w:bottom w:val="none" w:sz="0" w:space="0" w:color="auto"/>
        <w:right w:val="none" w:sz="0" w:space="0" w:color="auto"/>
      </w:divBdr>
    </w:div>
    <w:div w:id="1217007526">
      <w:bodyDiv w:val="1"/>
      <w:marLeft w:val="0"/>
      <w:marRight w:val="0"/>
      <w:marTop w:val="0"/>
      <w:marBottom w:val="0"/>
      <w:divBdr>
        <w:top w:val="none" w:sz="0" w:space="0" w:color="auto"/>
        <w:left w:val="none" w:sz="0" w:space="0" w:color="auto"/>
        <w:bottom w:val="none" w:sz="0" w:space="0" w:color="auto"/>
        <w:right w:val="none" w:sz="0" w:space="0" w:color="auto"/>
      </w:divBdr>
    </w:div>
    <w:div w:id="1217089995">
      <w:bodyDiv w:val="1"/>
      <w:marLeft w:val="0"/>
      <w:marRight w:val="0"/>
      <w:marTop w:val="0"/>
      <w:marBottom w:val="0"/>
      <w:divBdr>
        <w:top w:val="none" w:sz="0" w:space="0" w:color="auto"/>
        <w:left w:val="none" w:sz="0" w:space="0" w:color="auto"/>
        <w:bottom w:val="none" w:sz="0" w:space="0" w:color="auto"/>
        <w:right w:val="none" w:sz="0" w:space="0" w:color="auto"/>
      </w:divBdr>
    </w:div>
    <w:div w:id="1223640505">
      <w:bodyDiv w:val="1"/>
      <w:marLeft w:val="0"/>
      <w:marRight w:val="0"/>
      <w:marTop w:val="0"/>
      <w:marBottom w:val="0"/>
      <w:divBdr>
        <w:top w:val="none" w:sz="0" w:space="0" w:color="auto"/>
        <w:left w:val="none" w:sz="0" w:space="0" w:color="auto"/>
        <w:bottom w:val="none" w:sz="0" w:space="0" w:color="auto"/>
        <w:right w:val="none" w:sz="0" w:space="0" w:color="auto"/>
      </w:divBdr>
    </w:div>
    <w:div w:id="1234044786">
      <w:bodyDiv w:val="1"/>
      <w:marLeft w:val="0"/>
      <w:marRight w:val="0"/>
      <w:marTop w:val="0"/>
      <w:marBottom w:val="0"/>
      <w:divBdr>
        <w:top w:val="none" w:sz="0" w:space="0" w:color="auto"/>
        <w:left w:val="none" w:sz="0" w:space="0" w:color="auto"/>
        <w:bottom w:val="none" w:sz="0" w:space="0" w:color="auto"/>
        <w:right w:val="none" w:sz="0" w:space="0" w:color="auto"/>
      </w:divBdr>
    </w:div>
    <w:div w:id="1243368952">
      <w:bodyDiv w:val="1"/>
      <w:marLeft w:val="0"/>
      <w:marRight w:val="0"/>
      <w:marTop w:val="0"/>
      <w:marBottom w:val="0"/>
      <w:divBdr>
        <w:top w:val="none" w:sz="0" w:space="0" w:color="auto"/>
        <w:left w:val="none" w:sz="0" w:space="0" w:color="auto"/>
        <w:bottom w:val="none" w:sz="0" w:space="0" w:color="auto"/>
        <w:right w:val="none" w:sz="0" w:space="0" w:color="auto"/>
      </w:divBdr>
    </w:div>
    <w:div w:id="1253515519">
      <w:bodyDiv w:val="1"/>
      <w:marLeft w:val="0"/>
      <w:marRight w:val="0"/>
      <w:marTop w:val="0"/>
      <w:marBottom w:val="0"/>
      <w:divBdr>
        <w:top w:val="none" w:sz="0" w:space="0" w:color="auto"/>
        <w:left w:val="none" w:sz="0" w:space="0" w:color="auto"/>
        <w:bottom w:val="none" w:sz="0" w:space="0" w:color="auto"/>
        <w:right w:val="none" w:sz="0" w:space="0" w:color="auto"/>
      </w:divBdr>
    </w:div>
    <w:div w:id="1256010403">
      <w:bodyDiv w:val="1"/>
      <w:marLeft w:val="0"/>
      <w:marRight w:val="0"/>
      <w:marTop w:val="0"/>
      <w:marBottom w:val="0"/>
      <w:divBdr>
        <w:top w:val="none" w:sz="0" w:space="0" w:color="auto"/>
        <w:left w:val="none" w:sz="0" w:space="0" w:color="auto"/>
        <w:bottom w:val="none" w:sz="0" w:space="0" w:color="auto"/>
        <w:right w:val="none" w:sz="0" w:space="0" w:color="auto"/>
      </w:divBdr>
    </w:div>
    <w:div w:id="1257177539">
      <w:bodyDiv w:val="1"/>
      <w:marLeft w:val="0"/>
      <w:marRight w:val="0"/>
      <w:marTop w:val="0"/>
      <w:marBottom w:val="0"/>
      <w:divBdr>
        <w:top w:val="none" w:sz="0" w:space="0" w:color="auto"/>
        <w:left w:val="none" w:sz="0" w:space="0" w:color="auto"/>
        <w:bottom w:val="none" w:sz="0" w:space="0" w:color="auto"/>
        <w:right w:val="none" w:sz="0" w:space="0" w:color="auto"/>
      </w:divBdr>
    </w:div>
    <w:div w:id="1264150203">
      <w:bodyDiv w:val="1"/>
      <w:marLeft w:val="0"/>
      <w:marRight w:val="0"/>
      <w:marTop w:val="0"/>
      <w:marBottom w:val="0"/>
      <w:divBdr>
        <w:top w:val="none" w:sz="0" w:space="0" w:color="auto"/>
        <w:left w:val="none" w:sz="0" w:space="0" w:color="auto"/>
        <w:bottom w:val="none" w:sz="0" w:space="0" w:color="auto"/>
        <w:right w:val="none" w:sz="0" w:space="0" w:color="auto"/>
      </w:divBdr>
    </w:div>
    <w:div w:id="1271474320">
      <w:bodyDiv w:val="1"/>
      <w:marLeft w:val="0"/>
      <w:marRight w:val="0"/>
      <w:marTop w:val="0"/>
      <w:marBottom w:val="0"/>
      <w:divBdr>
        <w:top w:val="none" w:sz="0" w:space="0" w:color="auto"/>
        <w:left w:val="none" w:sz="0" w:space="0" w:color="auto"/>
        <w:bottom w:val="none" w:sz="0" w:space="0" w:color="auto"/>
        <w:right w:val="none" w:sz="0" w:space="0" w:color="auto"/>
      </w:divBdr>
    </w:div>
    <w:div w:id="1276444733">
      <w:bodyDiv w:val="1"/>
      <w:marLeft w:val="0"/>
      <w:marRight w:val="0"/>
      <w:marTop w:val="0"/>
      <w:marBottom w:val="0"/>
      <w:divBdr>
        <w:top w:val="none" w:sz="0" w:space="0" w:color="auto"/>
        <w:left w:val="none" w:sz="0" w:space="0" w:color="auto"/>
        <w:bottom w:val="none" w:sz="0" w:space="0" w:color="auto"/>
        <w:right w:val="none" w:sz="0" w:space="0" w:color="auto"/>
      </w:divBdr>
    </w:div>
    <w:div w:id="1285037260">
      <w:bodyDiv w:val="1"/>
      <w:marLeft w:val="0"/>
      <w:marRight w:val="0"/>
      <w:marTop w:val="0"/>
      <w:marBottom w:val="0"/>
      <w:divBdr>
        <w:top w:val="none" w:sz="0" w:space="0" w:color="auto"/>
        <w:left w:val="none" w:sz="0" w:space="0" w:color="auto"/>
        <w:bottom w:val="none" w:sz="0" w:space="0" w:color="auto"/>
        <w:right w:val="none" w:sz="0" w:space="0" w:color="auto"/>
      </w:divBdr>
    </w:div>
    <w:div w:id="1289552202">
      <w:bodyDiv w:val="1"/>
      <w:marLeft w:val="0"/>
      <w:marRight w:val="0"/>
      <w:marTop w:val="0"/>
      <w:marBottom w:val="0"/>
      <w:divBdr>
        <w:top w:val="none" w:sz="0" w:space="0" w:color="auto"/>
        <w:left w:val="none" w:sz="0" w:space="0" w:color="auto"/>
        <w:bottom w:val="none" w:sz="0" w:space="0" w:color="auto"/>
        <w:right w:val="none" w:sz="0" w:space="0" w:color="auto"/>
      </w:divBdr>
    </w:div>
    <w:div w:id="1292050669">
      <w:bodyDiv w:val="1"/>
      <w:marLeft w:val="0"/>
      <w:marRight w:val="0"/>
      <w:marTop w:val="0"/>
      <w:marBottom w:val="0"/>
      <w:divBdr>
        <w:top w:val="none" w:sz="0" w:space="0" w:color="auto"/>
        <w:left w:val="none" w:sz="0" w:space="0" w:color="auto"/>
        <w:bottom w:val="none" w:sz="0" w:space="0" w:color="auto"/>
        <w:right w:val="none" w:sz="0" w:space="0" w:color="auto"/>
      </w:divBdr>
    </w:div>
    <w:div w:id="1337879606">
      <w:bodyDiv w:val="1"/>
      <w:marLeft w:val="0"/>
      <w:marRight w:val="0"/>
      <w:marTop w:val="0"/>
      <w:marBottom w:val="0"/>
      <w:divBdr>
        <w:top w:val="none" w:sz="0" w:space="0" w:color="auto"/>
        <w:left w:val="none" w:sz="0" w:space="0" w:color="auto"/>
        <w:bottom w:val="none" w:sz="0" w:space="0" w:color="auto"/>
        <w:right w:val="none" w:sz="0" w:space="0" w:color="auto"/>
      </w:divBdr>
    </w:div>
    <w:div w:id="1349141158">
      <w:bodyDiv w:val="1"/>
      <w:marLeft w:val="0"/>
      <w:marRight w:val="0"/>
      <w:marTop w:val="0"/>
      <w:marBottom w:val="0"/>
      <w:divBdr>
        <w:top w:val="none" w:sz="0" w:space="0" w:color="auto"/>
        <w:left w:val="none" w:sz="0" w:space="0" w:color="auto"/>
        <w:bottom w:val="none" w:sz="0" w:space="0" w:color="auto"/>
        <w:right w:val="none" w:sz="0" w:space="0" w:color="auto"/>
      </w:divBdr>
    </w:div>
    <w:div w:id="1354454394">
      <w:bodyDiv w:val="1"/>
      <w:marLeft w:val="0"/>
      <w:marRight w:val="0"/>
      <w:marTop w:val="0"/>
      <w:marBottom w:val="0"/>
      <w:divBdr>
        <w:top w:val="none" w:sz="0" w:space="0" w:color="auto"/>
        <w:left w:val="none" w:sz="0" w:space="0" w:color="auto"/>
        <w:bottom w:val="none" w:sz="0" w:space="0" w:color="auto"/>
        <w:right w:val="none" w:sz="0" w:space="0" w:color="auto"/>
      </w:divBdr>
    </w:div>
    <w:div w:id="1366901524">
      <w:bodyDiv w:val="1"/>
      <w:marLeft w:val="0"/>
      <w:marRight w:val="0"/>
      <w:marTop w:val="0"/>
      <w:marBottom w:val="0"/>
      <w:divBdr>
        <w:top w:val="none" w:sz="0" w:space="0" w:color="auto"/>
        <w:left w:val="none" w:sz="0" w:space="0" w:color="auto"/>
        <w:bottom w:val="none" w:sz="0" w:space="0" w:color="auto"/>
        <w:right w:val="none" w:sz="0" w:space="0" w:color="auto"/>
      </w:divBdr>
    </w:div>
    <w:div w:id="1372344499">
      <w:bodyDiv w:val="1"/>
      <w:marLeft w:val="0"/>
      <w:marRight w:val="0"/>
      <w:marTop w:val="0"/>
      <w:marBottom w:val="0"/>
      <w:divBdr>
        <w:top w:val="none" w:sz="0" w:space="0" w:color="auto"/>
        <w:left w:val="none" w:sz="0" w:space="0" w:color="auto"/>
        <w:bottom w:val="none" w:sz="0" w:space="0" w:color="auto"/>
        <w:right w:val="none" w:sz="0" w:space="0" w:color="auto"/>
      </w:divBdr>
    </w:div>
    <w:div w:id="1396508031">
      <w:bodyDiv w:val="1"/>
      <w:marLeft w:val="0"/>
      <w:marRight w:val="0"/>
      <w:marTop w:val="0"/>
      <w:marBottom w:val="0"/>
      <w:divBdr>
        <w:top w:val="none" w:sz="0" w:space="0" w:color="auto"/>
        <w:left w:val="none" w:sz="0" w:space="0" w:color="auto"/>
        <w:bottom w:val="none" w:sz="0" w:space="0" w:color="auto"/>
        <w:right w:val="none" w:sz="0" w:space="0" w:color="auto"/>
      </w:divBdr>
    </w:div>
    <w:div w:id="1406806893">
      <w:bodyDiv w:val="1"/>
      <w:marLeft w:val="0"/>
      <w:marRight w:val="0"/>
      <w:marTop w:val="0"/>
      <w:marBottom w:val="0"/>
      <w:divBdr>
        <w:top w:val="none" w:sz="0" w:space="0" w:color="auto"/>
        <w:left w:val="none" w:sz="0" w:space="0" w:color="auto"/>
        <w:bottom w:val="none" w:sz="0" w:space="0" w:color="auto"/>
        <w:right w:val="none" w:sz="0" w:space="0" w:color="auto"/>
      </w:divBdr>
    </w:div>
    <w:div w:id="1416124573">
      <w:bodyDiv w:val="1"/>
      <w:marLeft w:val="0"/>
      <w:marRight w:val="0"/>
      <w:marTop w:val="0"/>
      <w:marBottom w:val="0"/>
      <w:divBdr>
        <w:top w:val="none" w:sz="0" w:space="0" w:color="auto"/>
        <w:left w:val="none" w:sz="0" w:space="0" w:color="auto"/>
        <w:bottom w:val="none" w:sz="0" w:space="0" w:color="auto"/>
        <w:right w:val="none" w:sz="0" w:space="0" w:color="auto"/>
      </w:divBdr>
    </w:div>
    <w:div w:id="1417744437">
      <w:bodyDiv w:val="1"/>
      <w:marLeft w:val="0"/>
      <w:marRight w:val="0"/>
      <w:marTop w:val="0"/>
      <w:marBottom w:val="0"/>
      <w:divBdr>
        <w:top w:val="none" w:sz="0" w:space="0" w:color="auto"/>
        <w:left w:val="none" w:sz="0" w:space="0" w:color="auto"/>
        <w:bottom w:val="none" w:sz="0" w:space="0" w:color="auto"/>
        <w:right w:val="none" w:sz="0" w:space="0" w:color="auto"/>
      </w:divBdr>
    </w:div>
    <w:div w:id="1418399971">
      <w:bodyDiv w:val="1"/>
      <w:marLeft w:val="0"/>
      <w:marRight w:val="0"/>
      <w:marTop w:val="0"/>
      <w:marBottom w:val="0"/>
      <w:divBdr>
        <w:top w:val="none" w:sz="0" w:space="0" w:color="auto"/>
        <w:left w:val="none" w:sz="0" w:space="0" w:color="auto"/>
        <w:bottom w:val="none" w:sz="0" w:space="0" w:color="auto"/>
        <w:right w:val="none" w:sz="0" w:space="0" w:color="auto"/>
      </w:divBdr>
    </w:div>
    <w:div w:id="1425107283">
      <w:bodyDiv w:val="1"/>
      <w:marLeft w:val="0"/>
      <w:marRight w:val="0"/>
      <w:marTop w:val="0"/>
      <w:marBottom w:val="0"/>
      <w:divBdr>
        <w:top w:val="none" w:sz="0" w:space="0" w:color="auto"/>
        <w:left w:val="none" w:sz="0" w:space="0" w:color="auto"/>
        <w:bottom w:val="none" w:sz="0" w:space="0" w:color="auto"/>
        <w:right w:val="none" w:sz="0" w:space="0" w:color="auto"/>
      </w:divBdr>
    </w:div>
    <w:div w:id="1431007699">
      <w:bodyDiv w:val="1"/>
      <w:marLeft w:val="0"/>
      <w:marRight w:val="0"/>
      <w:marTop w:val="0"/>
      <w:marBottom w:val="0"/>
      <w:divBdr>
        <w:top w:val="none" w:sz="0" w:space="0" w:color="auto"/>
        <w:left w:val="none" w:sz="0" w:space="0" w:color="auto"/>
        <w:bottom w:val="none" w:sz="0" w:space="0" w:color="auto"/>
        <w:right w:val="none" w:sz="0" w:space="0" w:color="auto"/>
      </w:divBdr>
    </w:div>
    <w:div w:id="1438405578">
      <w:bodyDiv w:val="1"/>
      <w:marLeft w:val="0"/>
      <w:marRight w:val="0"/>
      <w:marTop w:val="0"/>
      <w:marBottom w:val="0"/>
      <w:divBdr>
        <w:top w:val="none" w:sz="0" w:space="0" w:color="auto"/>
        <w:left w:val="none" w:sz="0" w:space="0" w:color="auto"/>
        <w:bottom w:val="none" w:sz="0" w:space="0" w:color="auto"/>
        <w:right w:val="none" w:sz="0" w:space="0" w:color="auto"/>
      </w:divBdr>
    </w:div>
    <w:div w:id="1440491850">
      <w:bodyDiv w:val="1"/>
      <w:marLeft w:val="0"/>
      <w:marRight w:val="0"/>
      <w:marTop w:val="0"/>
      <w:marBottom w:val="0"/>
      <w:divBdr>
        <w:top w:val="none" w:sz="0" w:space="0" w:color="auto"/>
        <w:left w:val="none" w:sz="0" w:space="0" w:color="auto"/>
        <w:bottom w:val="none" w:sz="0" w:space="0" w:color="auto"/>
        <w:right w:val="none" w:sz="0" w:space="0" w:color="auto"/>
      </w:divBdr>
    </w:div>
    <w:div w:id="1449665132">
      <w:bodyDiv w:val="1"/>
      <w:marLeft w:val="0"/>
      <w:marRight w:val="0"/>
      <w:marTop w:val="0"/>
      <w:marBottom w:val="0"/>
      <w:divBdr>
        <w:top w:val="none" w:sz="0" w:space="0" w:color="auto"/>
        <w:left w:val="none" w:sz="0" w:space="0" w:color="auto"/>
        <w:bottom w:val="none" w:sz="0" w:space="0" w:color="auto"/>
        <w:right w:val="none" w:sz="0" w:space="0" w:color="auto"/>
      </w:divBdr>
    </w:div>
    <w:div w:id="1457210927">
      <w:bodyDiv w:val="1"/>
      <w:marLeft w:val="0"/>
      <w:marRight w:val="0"/>
      <w:marTop w:val="0"/>
      <w:marBottom w:val="0"/>
      <w:divBdr>
        <w:top w:val="none" w:sz="0" w:space="0" w:color="auto"/>
        <w:left w:val="none" w:sz="0" w:space="0" w:color="auto"/>
        <w:bottom w:val="none" w:sz="0" w:space="0" w:color="auto"/>
        <w:right w:val="none" w:sz="0" w:space="0" w:color="auto"/>
      </w:divBdr>
    </w:div>
    <w:div w:id="1462990597">
      <w:bodyDiv w:val="1"/>
      <w:marLeft w:val="0"/>
      <w:marRight w:val="0"/>
      <w:marTop w:val="0"/>
      <w:marBottom w:val="0"/>
      <w:divBdr>
        <w:top w:val="none" w:sz="0" w:space="0" w:color="auto"/>
        <w:left w:val="none" w:sz="0" w:space="0" w:color="auto"/>
        <w:bottom w:val="none" w:sz="0" w:space="0" w:color="auto"/>
        <w:right w:val="none" w:sz="0" w:space="0" w:color="auto"/>
      </w:divBdr>
    </w:div>
    <w:div w:id="1464154293">
      <w:bodyDiv w:val="1"/>
      <w:marLeft w:val="0"/>
      <w:marRight w:val="0"/>
      <w:marTop w:val="0"/>
      <w:marBottom w:val="0"/>
      <w:divBdr>
        <w:top w:val="none" w:sz="0" w:space="0" w:color="auto"/>
        <w:left w:val="none" w:sz="0" w:space="0" w:color="auto"/>
        <w:bottom w:val="none" w:sz="0" w:space="0" w:color="auto"/>
        <w:right w:val="none" w:sz="0" w:space="0" w:color="auto"/>
      </w:divBdr>
    </w:div>
    <w:div w:id="1465272968">
      <w:bodyDiv w:val="1"/>
      <w:marLeft w:val="0"/>
      <w:marRight w:val="0"/>
      <w:marTop w:val="0"/>
      <w:marBottom w:val="0"/>
      <w:divBdr>
        <w:top w:val="none" w:sz="0" w:space="0" w:color="auto"/>
        <w:left w:val="none" w:sz="0" w:space="0" w:color="auto"/>
        <w:bottom w:val="none" w:sz="0" w:space="0" w:color="auto"/>
        <w:right w:val="none" w:sz="0" w:space="0" w:color="auto"/>
      </w:divBdr>
    </w:div>
    <w:div w:id="1483353652">
      <w:bodyDiv w:val="1"/>
      <w:marLeft w:val="0"/>
      <w:marRight w:val="0"/>
      <w:marTop w:val="0"/>
      <w:marBottom w:val="0"/>
      <w:divBdr>
        <w:top w:val="none" w:sz="0" w:space="0" w:color="auto"/>
        <w:left w:val="none" w:sz="0" w:space="0" w:color="auto"/>
        <w:bottom w:val="none" w:sz="0" w:space="0" w:color="auto"/>
        <w:right w:val="none" w:sz="0" w:space="0" w:color="auto"/>
      </w:divBdr>
    </w:div>
    <w:div w:id="1493258234">
      <w:bodyDiv w:val="1"/>
      <w:marLeft w:val="0"/>
      <w:marRight w:val="0"/>
      <w:marTop w:val="0"/>
      <w:marBottom w:val="0"/>
      <w:divBdr>
        <w:top w:val="none" w:sz="0" w:space="0" w:color="auto"/>
        <w:left w:val="none" w:sz="0" w:space="0" w:color="auto"/>
        <w:bottom w:val="none" w:sz="0" w:space="0" w:color="auto"/>
        <w:right w:val="none" w:sz="0" w:space="0" w:color="auto"/>
      </w:divBdr>
    </w:div>
    <w:div w:id="1513034409">
      <w:bodyDiv w:val="1"/>
      <w:marLeft w:val="0"/>
      <w:marRight w:val="0"/>
      <w:marTop w:val="0"/>
      <w:marBottom w:val="0"/>
      <w:divBdr>
        <w:top w:val="none" w:sz="0" w:space="0" w:color="auto"/>
        <w:left w:val="none" w:sz="0" w:space="0" w:color="auto"/>
        <w:bottom w:val="none" w:sz="0" w:space="0" w:color="auto"/>
        <w:right w:val="none" w:sz="0" w:space="0" w:color="auto"/>
      </w:divBdr>
    </w:div>
    <w:div w:id="1515998902">
      <w:bodyDiv w:val="1"/>
      <w:marLeft w:val="0"/>
      <w:marRight w:val="0"/>
      <w:marTop w:val="0"/>
      <w:marBottom w:val="0"/>
      <w:divBdr>
        <w:top w:val="none" w:sz="0" w:space="0" w:color="auto"/>
        <w:left w:val="none" w:sz="0" w:space="0" w:color="auto"/>
        <w:bottom w:val="none" w:sz="0" w:space="0" w:color="auto"/>
        <w:right w:val="none" w:sz="0" w:space="0" w:color="auto"/>
      </w:divBdr>
    </w:div>
    <w:div w:id="1527332751">
      <w:bodyDiv w:val="1"/>
      <w:marLeft w:val="0"/>
      <w:marRight w:val="0"/>
      <w:marTop w:val="0"/>
      <w:marBottom w:val="0"/>
      <w:divBdr>
        <w:top w:val="none" w:sz="0" w:space="0" w:color="auto"/>
        <w:left w:val="none" w:sz="0" w:space="0" w:color="auto"/>
        <w:bottom w:val="none" w:sz="0" w:space="0" w:color="auto"/>
        <w:right w:val="none" w:sz="0" w:space="0" w:color="auto"/>
      </w:divBdr>
    </w:div>
    <w:div w:id="1531382688">
      <w:bodyDiv w:val="1"/>
      <w:marLeft w:val="0"/>
      <w:marRight w:val="0"/>
      <w:marTop w:val="0"/>
      <w:marBottom w:val="0"/>
      <w:divBdr>
        <w:top w:val="none" w:sz="0" w:space="0" w:color="auto"/>
        <w:left w:val="none" w:sz="0" w:space="0" w:color="auto"/>
        <w:bottom w:val="none" w:sz="0" w:space="0" w:color="auto"/>
        <w:right w:val="none" w:sz="0" w:space="0" w:color="auto"/>
      </w:divBdr>
    </w:div>
    <w:div w:id="1534656709">
      <w:bodyDiv w:val="1"/>
      <w:marLeft w:val="0"/>
      <w:marRight w:val="0"/>
      <w:marTop w:val="0"/>
      <w:marBottom w:val="0"/>
      <w:divBdr>
        <w:top w:val="none" w:sz="0" w:space="0" w:color="auto"/>
        <w:left w:val="none" w:sz="0" w:space="0" w:color="auto"/>
        <w:bottom w:val="none" w:sz="0" w:space="0" w:color="auto"/>
        <w:right w:val="none" w:sz="0" w:space="0" w:color="auto"/>
      </w:divBdr>
    </w:div>
    <w:div w:id="1545603622">
      <w:bodyDiv w:val="1"/>
      <w:marLeft w:val="0"/>
      <w:marRight w:val="0"/>
      <w:marTop w:val="0"/>
      <w:marBottom w:val="0"/>
      <w:divBdr>
        <w:top w:val="none" w:sz="0" w:space="0" w:color="auto"/>
        <w:left w:val="none" w:sz="0" w:space="0" w:color="auto"/>
        <w:bottom w:val="none" w:sz="0" w:space="0" w:color="auto"/>
        <w:right w:val="none" w:sz="0" w:space="0" w:color="auto"/>
      </w:divBdr>
    </w:div>
    <w:div w:id="1565919459">
      <w:bodyDiv w:val="1"/>
      <w:marLeft w:val="0"/>
      <w:marRight w:val="0"/>
      <w:marTop w:val="0"/>
      <w:marBottom w:val="0"/>
      <w:divBdr>
        <w:top w:val="none" w:sz="0" w:space="0" w:color="auto"/>
        <w:left w:val="none" w:sz="0" w:space="0" w:color="auto"/>
        <w:bottom w:val="none" w:sz="0" w:space="0" w:color="auto"/>
        <w:right w:val="none" w:sz="0" w:space="0" w:color="auto"/>
      </w:divBdr>
    </w:div>
    <w:div w:id="1566067339">
      <w:bodyDiv w:val="1"/>
      <w:marLeft w:val="0"/>
      <w:marRight w:val="0"/>
      <w:marTop w:val="0"/>
      <w:marBottom w:val="0"/>
      <w:divBdr>
        <w:top w:val="none" w:sz="0" w:space="0" w:color="auto"/>
        <w:left w:val="none" w:sz="0" w:space="0" w:color="auto"/>
        <w:bottom w:val="none" w:sz="0" w:space="0" w:color="auto"/>
        <w:right w:val="none" w:sz="0" w:space="0" w:color="auto"/>
      </w:divBdr>
    </w:div>
    <w:div w:id="1578250235">
      <w:bodyDiv w:val="1"/>
      <w:marLeft w:val="0"/>
      <w:marRight w:val="0"/>
      <w:marTop w:val="0"/>
      <w:marBottom w:val="0"/>
      <w:divBdr>
        <w:top w:val="none" w:sz="0" w:space="0" w:color="auto"/>
        <w:left w:val="none" w:sz="0" w:space="0" w:color="auto"/>
        <w:bottom w:val="none" w:sz="0" w:space="0" w:color="auto"/>
        <w:right w:val="none" w:sz="0" w:space="0" w:color="auto"/>
      </w:divBdr>
    </w:div>
    <w:div w:id="1583760449">
      <w:bodyDiv w:val="1"/>
      <w:marLeft w:val="0"/>
      <w:marRight w:val="0"/>
      <w:marTop w:val="0"/>
      <w:marBottom w:val="0"/>
      <w:divBdr>
        <w:top w:val="none" w:sz="0" w:space="0" w:color="auto"/>
        <w:left w:val="none" w:sz="0" w:space="0" w:color="auto"/>
        <w:bottom w:val="none" w:sz="0" w:space="0" w:color="auto"/>
        <w:right w:val="none" w:sz="0" w:space="0" w:color="auto"/>
      </w:divBdr>
    </w:div>
    <w:div w:id="1585643728">
      <w:bodyDiv w:val="1"/>
      <w:marLeft w:val="0"/>
      <w:marRight w:val="0"/>
      <w:marTop w:val="0"/>
      <w:marBottom w:val="0"/>
      <w:divBdr>
        <w:top w:val="none" w:sz="0" w:space="0" w:color="auto"/>
        <w:left w:val="none" w:sz="0" w:space="0" w:color="auto"/>
        <w:bottom w:val="none" w:sz="0" w:space="0" w:color="auto"/>
        <w:right w:val="none" w:sz="0" w:space="0" w:color="auto"/>
      </w:divBdr>
    </w:div>
    <w:div w:id="1594581231">
      <w:bodyDiv w:val="1"/>
      <w:marLeft w:val="0"/>
      <w:marRight w:val="0"/>
      <w:marTop w:val="0"/>
      <w:marBottom w:val="0"/>
      <w:divBdr>
        <w:top w:val="none" w:sz="0" w:space="0" w:color="auto"/>
        <w:left w:val="none" w:sz="0" w:space="0" w:color="auto"/>
        <w:bottom w:val="none" w:sz="0" w:space="0" w:color="auto"/>
        <w:right w:val="none" w:sz="0" w:space="0" w:color="auto"/>
      </w:divBdr>
    </w:div>
    <w:div w:id="1601986029">
      <w:bodyDiv w:val="1"/>
      <w:marLeft w:val="0"/>
      <w:marRight w:val="0"/>
      <w:marTop w:val="0"/>
      <w:marBottom w:val="0"/>
      <w:divBdr>
        <w:top w:val="none" w:sz="0" w:space="0" w:color="auto"/>
        <w:left w:val="none" w:sz="0" w:space="0" w:color="auto"/>
        <w:bottom w:val="none" w:sz="0" w:space="0" w:color="auto"/>
        <w:right w:val="none" w:sz="0" w:space="0" w:color="auto"/>
      </w:divBdr>
    </w:div>
    <w:div w:id="1603150543">
      <w:bodyDiv w:val="1"/>
      <w:marLeft w:val="0"/>
      <w:marRight w:val="0"/>
      <w:marTop w:val="0"/>
      <w:marBottom w:val="0"/>
      <w:divBdr>
        <w:top w:val="none" w:sz="0" w:space="0" w:color="auto"/>
        <w:left w:val="none" w:sz="0" w:space="0" w:color="auto"/>
        <w:bottom w:val="none" w:sz="0" w:space="0" w:color="auto"/>
        <w:right w:val="none" w:sz="0" w:space="0" w:color="auto"/>
      </w:divBdr>
    </w:div>
    <w:div w:id="1628924195">
      <w:bodyDiv w:val="1"/>
      <w:marLeft w:val="0"/>
      <w:marRight w:val="0"/>
      <w:marTop w:val="0"/>
      <w:marBottom w:val="0"/>
      <w:divBdr>
        <w:top w:val="none" w:sz="0" w:space="0" w:color="auto"/>
        <w:left w:val="none" w:sz="0" w:space="0" w:color="auto"/>
        <w:bottom w:val="none" w:sz="0" w:space="0" w:color="auto"/>
        <w:right w:val="none" w:sz="0" w:space="0" w:color="auto"/>
      </w:divBdr>
    </w:div>
    <w:div w:id="1634210705">
      <w:bodyDiv w:val="1"/>
      <w:marLeft w:val="0"/>
      <w:marRight w:val="0"/>
      <w:marTop w:val="0"/>
      <w:marBottom w:val="0"/>
      <w:divBdr>
        <w:top w:val="none" w:sz="0" w:space="0" w:color="auto"/>
        <w:left w:val="none" w:sz="0" w:space="0" w:color="auto"/>
        <w:bottom w:val="none" w:sz="0" w:space="0" w:color="auto"/>
        <w:right w:val="none" w:sz="0" w:space="0" w:color="auto"/>
      </w:divBdr>
      <w:divsChild>
        <w:div w:id="2009551276">
          <w:marLeft w:val="0"/>
          <w:marRight w:val="0"/>
          <w:marTop w:val="0"/>
          <w:marBottom w:val="0"/>
          <w:divBdr>
            <w:top w:val="none" w:sz="0" w:space="0" w:color="auto"/>
            <w:left w:val="none" w:sz="0" w:space="0" w:color="auto"/>
            <w:bottom w:val="none" w:sz="0" w:space="0" w:color="auto"/>
            <w:right w:val="none" w:sz="0" w:space="0" w:color="auto"/>
          </w:divBdr>
        </w:div>
      </w:divsChild>
    </w:div>
    <w:div w:id="1647515355">
      <w:bodyDiv w:val="1"/>
      <w:marLeft w:val="0"/>
      <w:marRight w:val="0"/>
      <w:marTop w:val="0"/>
      <w:marBottom w:val="0"/>
      <w:divBdr>
        <w:top w:val="none" w:sz="0" w:space="0" w:color="auto"/>
        <w:left w:val="none" w:sz="0" w:space="0" w:color="auto"/>
        <w:bottom w:val="none" w:sz="0" w:space="0" w:color="auto"/>
        <w:right w:val="none" w:sz="0" w:space="0" w:color="auto"/>
      </w:divBdr>
    </w:div>
    <w:div w:id="1657806679">
      <w:bodyDiv w:val="1"/>
      <w:marLeft w:val="0"/>
      <w:marRight w:val="0"/>
      <w:marTop w:val="0"/>
      <w:marBottom w:val="0"/>
      <w:divBdr>
        <w:top w:val="none" w:sz="0" w:space="0" w:color="auto"/>
        <w:left w:val="none" w:sz="0" w:space="0" w:color="auto"/>
        <w:bottom w:val="none" w:sz="0" w:space="0" w:color="auto"/>
        <w:right w:val="none" w:sz="0" w:space="0" w:color="auto"/>
      </w:divBdr>
    </w:div>
    <w:div w:id="1675113633">
      <w:bodyDiv w:val="1"/>
      <w:marLeft w:val="0"/>
      <w:marRight w:val="0"/>
      <w:marTop w:val="0"/>
      <w:marBottom w:val="0"/>
      <w:divBdr>
        <w:top w:val="none" w:sz="0" w:space="0" w:color="auto"/>
        <w:left w:val="none" w:sz="0" w:space="0" w:color="auto"/>
        <w:bottom w:val="none" w:sz="0" w:space="0" w:color="auto"/>
        <w:right w:val="none" w:sz="0" w:space="0" w:color="auto"/>
      </w:divBdr>
    </w:div>
    <w:div w:id="1693219527">
      <w:bodyDiv w:val="1"/>
      <w:marLeft w:val="0"/>
      <w:marRight w:val="0"/>
      <w:marTop w:val="0"/>
      <w:marBottom w:val="0"/>
      <w:divBdr>
        <w:top w:val="none" w:sz="0" w:space="0" w:color="auto"/>
        <w:left w:val="none" w:sz="0" w:space="0" w:color="auto"/>
        <w:bottom w:val="none" w:sz="0" w:space="0" w:color="auto"/>
        <w:right w:val="none" w:sz="0" w:space="0" w:color="auto"/>
      </w:divBdr>
    </w:div>
    <w:div w:id="1693533026">
      <w:bodyDiv w:val="1"/>
      <w:marLeft w:val="0"/>
      <w:marRight w:val="0"/>
      <w:marTop w:val="0"/>
      <w:marBottom w:val="0"/>
      <w:divBdr>
        <w:top w:val="none" w:sz="0" w:space="0" w:color="auto"/>
        <w:left w:val="none" w:sz="0" w:space="0" w:color="auto"/>
        <w:bottom w:val="none" w:sz="0" w:space="0" w:color="auto"/>
        <w:right w:val="none" w:sz="0" w:space="0" w:color="auto"/>
      </w:divBdr>
    </w:div>
    <w:div w:id="1699310069">
      <w:bodyDiv w:val="1"/>
      <w:marLeft w:val="0"/>
      <w:marRight w:val="0"/>
      <w:marTop w:val="0"/>
      <w:marBottom w:val="0"/>
      <w:divBdr>
        <w:top w:val="none" w:sz="0" w:space="0" w:color="auto"/>
        <w:left w:val="none" w:sz="0" w:space="0" w:color="auto"/>
        <w:bottom w:val="none" w:sz="0" w:space="0" w:color="auto"/>
        <w:right w:val="none" w:sz="0" w:space="0" w:color="auto"/>
      </w:divBdr>
    </w:div>
    <w:div w:id="1705012299">
      <w:bodyDiv w:val="1"/>
      <w:marLeft w:val="0"/>
      <w:marRight w:val="0"/>
      <w:marTop w:val="0"/>
      <w:marBottom w:val="0"/>
      <w:divBdr>
        <w:top w:val="none" w:sz="0" w:space="0" w:color="auto"/>
        <w:left w:val="none" w:sz="0" w:space="0" w:color="auto"/>
        <w:bottom w:val="none" w:sz="0" w:space="0" w:color="auto"/>
        <w:right w:val="none" w:sz="0" w:space="0" w:color="auto"/>
      </w:divBdr>
    </w:div>
    <w:div w:id="1707245522">
      <w:bodyDiv w:val="1"/>
      <w:marLeft w:val="0"/>
      <w:marRight w:val="0"/>
      <w:marTop w:val="0"/>
      <w:marBottom w:val="0"/>
      <w:divBdr>
        <w:top w:val="none" w:sz="0" w:space="0" w:color="auto"/>
        <w:left w:val="none" w:sz="0" w:space="0" w:color="auto"/>
        <w:bottom w:val="none" w:sz="0" w:space="0" w:color="auto"/>
        <w:right w:val="none" w:sz="0" w:space="0" w:color="auto"/>
      </w:divBdr>
    </w:div>
    <w:div w:id="1723744750">
      <w:bodyDiv w:val="1"/>
      <w:marLeft w:val="0"/>
      <w:marRight w:val="0"/>
      <w:marTop w:val="0"/>
      <w:marBottom w:val="0"/>
      <w:divBdr>
        <w:top w:val="none" w:sz="0" w:space="0" w:color="auto"/>
        <w:left w:val="none" w:sz="0" w:space="0" w:color="auto"/>
        <w:bottom w:val="none" w:sz="0" w:space="0" w:color="auto"/>
        <w:right w:val="none" w:sz="0" w:space="0" w:color="auto"/>
      </w:divBdr>
    </w:div>
    <w:div w:id="1731920926">
      <w:bodyDiv w:val="1"/>
      <w:marLeft w:val="0"/>
      <w:marRight w:val="0"/>
      <w:marTop w:val="0"/>
      <w:marBottom w:val="0"/>
      <w:divBdr>
        <w:top w:val="none" w:sz="0" w:space="0" w:color="auto"/>
        <w:left w:val="none" w:sz="0" w:space="0" w:color="auto"/>
        <w:bottom w:val="none" w:sz="0" w:space="0" w:color="auto"/>
        <w:right w:val="none" w:sz="0" w:space="0" w:color="auto"/>
      </w:divBdr>
    </w:div>
    <w:div w:id="1732538523">
      <w:bodyDiv w:val="1"/>
      <w:marLeft w:val="0"/>
      <w:marRight w:val="0"/>
      <w:marTop w:val="0"/>
      <w:marBottom w:val="0"/>
      <w:divBdr>
        <w:top w:val="none" w:sz="0" w:space="0" w:color="auto"/>
        <w:left w:val="none" w:sz="0" w:space="0" w:color="auto"/>
        <w:bottom w:val="none" w:sz="0" w:space="0" w:color="auto"/>
        <w:right w:val="none" w:sz="0" w:space="0" w:color="auto"/>
      </w:divBdr>
    </w:div>
    <w:div w:id="1733038132">
      <w:bodyDiv w:val="1"/>
      <w:marLeft w:val="0"/>
      <w:marRight w:val="0"/>
      <w:marTop w:val="0"/>
      <w:marBottom w:val="0"/>
      <w:divBdr>
        <w:top w:val="none" w:sz="0" w:space="0" w:color="auto"/>
        <w:left w:val="none" w:sz="0" w:space="0" w:color="auto"/>
        <w:bottom w:val="none" w:sz="0" w:space="0" w:color="auto"/>
        <w:right w:val="none" w:sz="0" w:space="0" w:color="auto"/>
      </w:divBdr>
    </w:div>
    <w:div w:id="1735735357">
      <w:bodyDiv w:val="1"/>
      <w:marLeft w:val="0"/>
      <w:marRight w:val="0"/>
      <w:marTop w:val="0"/>
      <w:marBottom w:val="0"/>
      <w:divBdr>
        <w:top w:val="none" w:sz="0" w:space="0" w:color="auto"/>
        <w:left w:val="none" w:sz="0" w:space="0" w:color="auto"/>
        <w:bottom w:val="none" w:sz="0" w:space="0" w:color="auto"/>
        <w:right w:val="none" w:sz="0" w:space="0" w:color="auto"/>
      </w:divBdr>
    </w:div>
    <w:div w:id="1736313098">
      <w:bodyDiv w:val="1"/>
      <w:marLeft w:val="0"/>
      <w:marRight w:val="0"/>
      <w:marTop w:val="0"/>
      <w:marBottom w:val="0"/>
      <w:divBdr>
        <w:top w:val="none" w:sz="0" w:space="0" w:color="auto"/>
        <w:left w:val="none" w:sz="0" w:space="0" w:color="auto"/>
        <w:bottom w:val="none" w:sz="0" w:space="0" w:color="auto"/>
        <w:right w:val="none" w:sz="0" w:space="0" w:color="auto"/>
      </w:divBdr>
    </w:div>
    <w:div w:id="1739791732">
      <w:bodyDiv w:val="1"/>
      <w:marLeft w:val="0"/>
      <w:marRight w:val="0"/>
      <w:marTop w:val="0"/>
      <w:marBottom w:val="0"/>
      <w:divBdr>
        <w:top w:val="none" w:sz="0" w:space="0" w:color="auto"/>
        <w:left w:val="none" w:sz="0" w:space="0" w:color="auto"/>
        <w:bottom w:val="none" w:sz="0" w:space="0" w:color="auto"/>
        <w:right w:val="none" w:sz="0" w:space="0" w:color="auto"/>
      </w:divBdr>
    </w:div>
    <w:div w:id="1747416457">
      <w:bodyDiv w:val="1"/>
      <w:marLeft w:val="0"/>
      <w:marRight w:val="0"/>
      <w:marTop w:val="0"/>
      <w:marBottom w:val="0"/>
      <w:divBdr>
        <w:top w:val="none" w:sz="0" w:space="0" w:color="auto"/>
        <w:left w:val="none" w:sz="0" w:space="0" w:color="auto"/>
        <w:bottom w:val="none" w:sz="0" w:space="0" w:color="auto"/>
        <w:right w:val="none" w:sz="0" w:space="0" w:color="auto"/>
      </w:divBdr>
    </w:div>
    <w:div w:id="1761218351">
      <w:bodyDiv w:val="1"/>
      <w:marLeft w:val="0"/>
      <w:marRight w:val="0"/>
      <w:marTop w:val="0"/>
      <w:marBottom w:val="0"/>
      <w:divBdr>
        <w:top w:val="none" w:sz="0" w:space="0" w:color="auto"/>
        <w:left w:val="none" w:sz="0" w:space="0" w:color="auto"/>
        <w:bottom w:val="none" w:sz="0" w:space="0" w:color="auto"/>
        <w:right w:val="none" w:sz="0" w:space="0" w:color="auto"/>
      </w:divBdr>
    </w:div>
    <w:div w:id="1762605278">
      <w:bodyDiv w:val="1"/>
      <w:marLeft w:val="0"/>
      <w:marRight w:val="0"/>
      <w:marTop w:val="0"/>
      <w:marBottom w:val="0"/>
      <w:divBdr>
        <w:top w:val="none" w:sz="0" w:space="0" w:color="auto"/>
        <w:left w:val="none" w:sz="0" w:space="0" w:color="auto"/>
        <w:bottom w:val="none" w:sz="0" w:space="0" w:color="auto"/>
        <w:right w:val="none" w:sz="0" w:space="0" w:color="auto"/>
      </w:divBdr>
    </w:div>
    <w:div w:id="1777670768">
      <w:bodyDiv w:val="1"/>
      <w:marLeft w:val="0"/>
      <w:marRight w:val="0"/>
      <w:marTop w:val="0"/>
      <w:marBottom w:val="0"/>
      <w:divBdr>
        <w:top w:val="none" w:sz="0" w:space="0" w:color="auto"/>
        <w:left w:val="none" w:sz="0" w:space="0" w:color="auto"/>
        <w:bottom w:val="none" w:sz="0" w:space="0" w:color="auto"/>
        <w:right w:val="none" w:sz="0" w:space="0" w:color="auto"/>
      </w:divBdr>
    </w:div>
    <w:div w:id="1778212928">
      <w:bodyDiv w:val="1"/>
      <w:marLeft w:val="0"/>
      <w:marRight w:val="0"/>
      <w:marTop w:val="0"/>
      <w:marBottom w:val="0"/>
      <w:divBdr>
        <w:top w:val="none" w:sz="0" w:space="0" w:color="auto"/>
        <w:left w:val="none" w:sz="0" w:space="0" w:color="auto"/>
        <w:bottom w:val="none" w:sz="0" w:space="0" w:color="auto"/>
        <w:right w:val="none" w:sz="0" w:space="0" w:color="auto"/>
      </w:divBdr>
    </w:div>
    <w:div w:id="1783068664">
      <w:bodyDiv w:val="1"/>
      <w:marLeft w:val="0"/>
      <w:marRight w:val="0"/>
      <w:marTop w:val="0"/>
      <w:marBottom w:val="0"/>
      <w:divBdr>
        <w:top w:val="none" w:sz="0" w:space="0" w:color="auto"/>
        <w:left w:val="none" w:sz="0" w:space="0" w:color="auto"/>
        <w:bottom w:val="none" w:sz="0" w:space="0" w:color="auto"/>
        <w:right w:val="none" w:sz="0" w:space="0" w:color="auto"/>
      </w:divBdr>
    </w:div>
    <w:div w:id="1783919294">
      <w:bodyDiv w:val="1"/>
      <w:marLeft w:val="0"/>
      <w:marRight w:val="0"/>
      <w:marTop w:val="0"/>
      <w:marBottom w:val="0"/>
      <w:divBdr>
        <w:top w:val="none" w:sz="0" w:space="0" w:color="auto"/>
        <w:left w:val="none" w:sz="0" w:space="0" w:color="auto"/>
        <w:bottom w:val="none" w:sz="0" w:space="0" w:color="auto"/>
        <w:right w:val="none" w:sz="0" w:space="0" w:color="auto"/>
      </w:divBdr>
    </w:div>
    <w:div w:id="1784955092">
      <w:bodyDiv w:val="1"/>
      <w:marLeft w:val="0"/>
      <w:marRight w:val="0"/>
      <w:marTop w:val="0"/>
      <w:marBottom w:val="0"/>
      <w:divBdr>
        <w:top w:val="none" w:sz="0" w:space="0" w:color="auto"/>
        <w:left w:val="none" w:sz="0" w:space="0" w:color="auto"/>
        <w:bottom w:val="none" w:sz="0" w:space="0" w:color="auto"/>
        <w:right w:val="none" w:sz="0" w:space="0" w:color="auto"/>
      </w:divBdr>
    </w:div>
    <w:div w:id="1792356932">
      <w:bodyDiv w:val="1"/>
      <w:marLeft w:val="0"/>
      <w:marRight w:val="0"/>
      <w:marTop w:val="0"/>
      <w:marBottom w:val="0"/>
      <w:divBdr>
        <w:top w:val="none" w:sz="0" w:space="0" w:color="auto"/>
        <w:left w:val="none" w:sz="0" w:space="0" w:color="auto"/>
        <w:bottom w:val="none" w:sz="0" w:space="0" w:color="auto"/>
        <w:right w:val="none" w:sz="0" w:space="0" w:color="auto"/>
      </w:divBdr>
    </w:div>
    <w:div w:id="1793816492">
      <w:bodyDiv w:val="1"/>
      <w:marLeft w:val="0"/>
      <w:marRight w:val="0"/>
      <w:marTop w:val="0"/>
      <w:marBottom w:val="0"/>
      <w:divBdr>
        <w:top w:val="none" w:sz="0" w:space="0" w:color="auto"/>
        <w:left w:val="none" w:sz="0" w:space="0" w:color="auto"/>
        <w:bottom w:val="none" w:sz="0" w:space="0" w:color="auto"/>
        <w:right w:val="none" w:sz="0" w:space="0" w:color="auto"/>
      </w:divBdr>
    </w:div>
    <w:div w:id="1812400891">
      <w:bodyDiv w:val="1"/>
      <w:marLeft w:val="0"/>
      <w:marRight w:val="0"/>
      <w:marTop w:val="0"/>
      <w:marBottom w:val="0"/>
      <w:divBdr>
        <w:top w:val="none" w:sz="0" w:space="0" w:color="auto"/>
        <w:left w:val="none" w:sz="0" w:space="0" w:color="auto"/>
        <w:bottom w:val="none" w:sz="0" w:space="0" w:color="auto"/>
        <w:right w:val="none" w:sz="0" w:space="0" w:color="auto"/>
      </w:divBdr>
    </w:div>
    <w:div w:id="1822960653">
      <w:bodyDiv w:val="1"/>
      <w:marLeft w:val="0"/>
      <w:marRight w:val="0"/>
      <w:marTop w:val="0"/>
      <w:marBottom w:val="0"/>
      <w:divBdr>
        <w:top w:val="none" w:sz="0" w:space="0" w:color="auto"/>
        <w:left w:val="none" w:sz="0" w:space="0" w:color="auto"/>
        <w:bottom w:val="none" w:sz="0" w:space="0" w:color="auto"/>
        <w:right w:val="none" w:sz="0" w:space="0" w:color="auto"/>
      </w:divBdr>
    </w:div>
    <w:div w:id="1828084740">
      <w:bodyDiv w:val="1"/>
      <w:marLeft w:val="0"/>
      <w:marRight w:val="0"/>
      <w:marTop w:val="0"/>
      <w:marBottom w:val="0"/>
      <w:divBdr>
        <w:top w:val="none" w:sz="0" w:space="0" w:color="auto"/>
        <w:left w:val="none" w:sz="0" w:space="0" w:color="auto"/>
        <w:bottom w:val="none" w:sz="0" w:space="0" w:color="auto"/>
        <w:right w:val="none" w:sz="0" w:space="0" w:color="auto"/>
      </w:divBdr>
    </w:div>
    <w:div w:id="1840461506">
      <w:bodyDiv w:val="1"/>
      <w:marLeft w:val="0"/>
      <w:marRight w:val="0"/>
      <w:marTop w:val="0"/>
      <w:marBottom w:val="0"/>
      <w:divBdr>
        <w:top w:val="none" w:sz="0" w:space="0" w:color="auto"/>
        <w:left w:val="none" w:sz="0" w:space="0" w:color="auto"/>
        <w:bottom w:val="none" w:sz="0" w:space="0" w:color="auto"/>
        <w:right w:val="none" w:sz="0" w:space="0" w:color="auto"/>
      </w:divBdr>
    </w:div>
    <w:div w:id="1843159576">
      <w:bodyDiv w:val="1"/>
      <w:marLeft w:val="0"/>
      <w:marRight w:val="0"/>
      <w:marTop w:val="0"/>
      <w:marBottom w:val="0"/>
      <w:divBdr>
        <w:top w:val="none" w:sz="0" w:space="0" w:color="auto"/>
        <w:left w:val="none" w:sz="0" w:space="0" w:color="auto"/>
        <w:bottom w:val="none" w:sz="0" w:space="0" w:color="auto"/>
        <w:right w:val="none" w:sz="0" w:space="0" w:color="auto"/>
      </w:divBdr>
    </w:div>
    <w:div w:id="1857884080">
      <w:bodyDiv w:val="1"/>
      <w:marLeft w:val="0"/>
      <w:marRight w:val="0"/>
      <w:marTop w:val="0"/>
      <w:marBottom w:val="0"/>
      <w:divBdr>
        <w:top w:val="none" w:sz="0" w:space="0" w:color="auto"/>
        <w:left w:val="none" w:sz="0" w:space="0" w:color="auto"/>
        <w:bottom w:val="none" w:sz="0" w:space="0" w:color="auto"/>
        <w:right w:val="none" w:sz="0" w:space="0" w:color="auto"/>
      </w:divBdr>
    </w:div>
    <w:div w:id="1858889254">
      <w:bodyDiv w:val="1"/>
      <w:marLeft w:val="0"/>
      <w:marRight w:val="0"/>
      <w:marTop w:val="0"/>
      <w:marBottom w:val="0"/>
      <w:divBdr>
        <w:top w:val="none" w:sz="0" w:space="0" w:color="auto"/>
        <w:left w:val="none" w:sz="0" w:space="0" w:color="auto"/>
        <w:bottom w:val="none" w:sz="0" w:space="0" w:color="auto"/>
        <w:right w:val="none" w:sz="0" w:space="0" w:color="auto"/>
      </w:divBdr>
    </w:div>
    <w:div w:id="1867866616">
      <w:bodyDiv w:val="1"/>
      <w:marLeft w:val="0"/>
      <w:marRight w:val="0"/>
      <w:marTop w:val="0"/>
      <w:marBottom w:val="0"/>
      <w:divBdr>
        <w:top w:val="none" w:sz="0" w:space="0" w:color="auto"/>
        <w:left w:val="none" w:sz="0" w:space="0" w:color="auto"/>
        <w:bottom w:val="none" w:sz="0" w:space="0" w:color="auto"/>
        <w:right w:val="none" w:sz="0" w:space="0" w:color="auto"/>
      </w:divBdr>
    </w:div>
    <w:div w:id="1902016245">
      <w:bodyDiv w:val="1"/>
      <w:marLeft w:val="0"/>
      <w:marRight w:val="0"/>
      <w:marTop w:val="0"/>
      <w:marBottom w:val="0"/>
      <w:divBdr>
        <w:top w:val="none" w:sz="0" w:space="0" w:color="auto"/>
        <w:left w:val="none" w:sz="0" w:space="0" w:color="auto"/>
        <w:bottom w:val="none" w:sz="0" w:space="0" w:color="auto"/>
        <w:right w:val="none" w:sz="0" w:space="0" w:color="auto"/>
      </w:divBdr>
    </w:div>
    <w:div w:id="1906451668">
      <w:bodyDiv w:val="1"/>
      <w:marLeft w:val="0"/>
      <w:marRight w:val="0"/>
      <w:marTop w:val="0"/>
      <w:marBottom w:val="0"/>
      <w:divBdr>
        <w:top w:val="none" w:sz="0" w:space="0" w:color="auto"/>
        <w:left w:val="none" w:sz="0" w:space="0" w:color="auto"/>
        <w:bottom w:val="none" w:sz="0" w:space="0" w:color="auto"/>
        <w:right w:val="none" w:sz="0" w:space="0" w:color="auto"/>
      </w:divBdr>
    </w:div>
    <w:div w:id="1907717136">
      <w:bodyDiv w:val="1"/>
      <w:marLeft w:val="0"/>
      <w:marRight w:val="0"/>
      <w:marTop w:val="0"/>
      <w:marBottom w:val="0"/>
      <w:divBdr>
        <w:top w:val="none" w:sz="0" w:space="0" w:color="auto"/>
        <w:left w:val="none" w:sz="0" w:space="0" w:color="auto"/>
        <w:bottom w:val="none" w:sz="0" w:space="0" w:color="auto"/>
        <w:right w:val="none" w:sz="0" w:space="0" w:color="auto"/>
      </w:divBdr>
    </w:div>
    <w:div w:id="1917353601">
      <w:bodyDiv w:val="1"/>
      <w:marLeft w:val="0"/>
      <w:marRight w:val="0"/>
      <w:marTop w:val="0"/>
      <w:marBottom w:val="0"/>
      <w:divBdr>
        <w:top w:val="none" w:sz="0" w:space="0" w:color="auto"/>
        <w:left w:val="none" w:sz="0" w:space="0" w:color="auto"/>
        <w:bottom w:val="none" w:sz="0" w:space="0" w:color="auto"/>
        <w:right w:val="none" w:sz="0" w:space="0" w:color="auto"/>
      </w:divBdr>
    </w:div>
    <w:div w:id="1923485781">
      <w:bodyDiv w:val="1"/>
      <w:marLeft w:val="0"/>
      <w:marRight w:val="0"/>
      <w:marTop w:val="0"/>
      <w:marBottom w:val="0"/>
      <w:divBdr>
        <w:top w:val="none" w:sz="0" w:space="0" w:color="auto"/>
        <w:left w:val="none" w:sz="0" w:space="0" w:color="auto"/>
        <w:bottom w:val="none" w:sz="0" w:space="0" w:color="auto"/>
        <w:right w:val="none" w:sz="0" w:space="0" w:color="auto"/>
      </w:divBdr>
    </w:div>
    <w:div w:id="1937981109">
      <w:bodyDiv w:val="1"/>
      <w:marLeft w:val="0"/>
      <w:marRight w:val="0"/>
      <w:marTop w:val="0"/>
      <w:marBottom w:val="0"/>
      <w:divBdr>
        <w:top w:val="none" w:sz="0" w:space="0" w:color="auto"/>
        <w:left w:val="none" w:sz="0" w:space="0" w:color="auto"/>
        <w:bottom w:val="none" w:sz="0" w:space="0" w:color="auto"/>
        <w:right w:val="none" w:sz="0" w:space="0" w:color="auto"/>
      </w:divBdr>
    </w:div>
    <w:div w:id="1940022136">
      <w:bodyDiv w:val="1"/>
      <w:marLeft w:val="0"/>
      <w:marRight w:val="0"/>
      <w:marTop w:val="0"/>
      <w:marBottom w:val="0"/>
      <w:divBdr>
        <w:top w:val="none" w:sz="0" w:space="0" w:color="auto"/>
        <w:left w:val="none" w:sz="0" w:space="0" w:color="auto"/>
        <w:bottom w:val="none" w:sz="0" w:space="0" w:color="auto"/>
        <w:right w:val="none" w:sz="0" w:space="0" w:color="auto"/>
      </w:divBdr>
    </w:div>
    <w:div w:id="1942451316">
      <w:bodyDiv w:val="1"/>
      <w:marLeft w:val="0"/>
      <w:marRight w:val="0"/>
      <w:marTop w:val="0"/>
      <w:marBottom w:val="0"/>
      <w:divBdr>
        <w:top w:val="none" w:sz="0" w:space="0" w:color="auto"/>
        <w:left w:val="none" w:sz="0" w:space="0" w:color="auto"/>
        <w:bottom w:val="none" w:sz="0" w:space="0" w:color="auto"/>
        <w:right w:val="none" w:sz="0" w:space="0" w:color="auto"/>
      </w:divBdr>
    </w:div>
    <w:div w:id="1949238330">
      <w:bodyDiv w:val="1"/>
      <w:marLeft w:val="0"/>
      <w:marRight w:val="0"/>
      <w:marTop w:val="0"/>
      <w:marBottom w:val="0"/>
      <w:divBdr>
        <w:top w:val="none" w:sz="0" w:space="0" w:color="auto"/>
        <w:left w:val="none" w:sz="0" w:space="0" w:color="auto"/>
        <w:bottom w:val="none" w:sz="0" w:space="0" w:color="auto"/>
        <w:right w:val="none" w:sz="0" w:space="0" w:color="auto"/>
      </w:divBdr>
    </w:div>
    <w:div w:id="1951357193">
      <w:bodyDiv w:val="1"/>
      <w:marLeft w:val="0"/>
      <w:marRight w:val="0"/>
      <w:marTop w:val="0"/>
      <w:marBottom w:val="0"/>
      <w:divBdr>
        <w:top w:val="none" w:sz="0" w:space="0" w:color="auto"/>
        <w:left w:val="none" w:sz="0" w:space="0" w:color="auto"/>
        <w:bottom w:val="none" w:sz="0" w:space="0" w:color="auto"/>
        <w:right w:val="none" w:sz="0" w:space="0" w:color="auto"/>
      </w:divBdr>
    </w:div>
    <w:div w:id="1951938530">
      <w:bodyDiv w:val="1"/>
      <w:marLeft w:val="0"/>
      <w:marRight w:val="0"/>
      <w:marTop w:val="0"/>
      <w:marBottom w:val="0"/>
      <w:divBdr>
        <w:top w:val="none" w:sz="0" w:space="0" w:color="auto"/>
        <w:left w:val="none" w:sz="0" w:space="0" w:color="auto"/>
        <w:bottom w:val="none" w:sz="0" w:space="0" w:color="auto"/>
        <w:right w:val="none" w:sz="0" w:space="0" w:color="auto"/>
      </w:divBdr>
    </w:div>
    <w:div w:id="1963269177">
      <w:bodyDiv w:val="1"/>
      <w:marLeft w:val="0"/>
      <w:marRight w:val="0"/>
      <w:marTop w:val="0"/>
      <w:marBottom w:val="0"/>
      <w:divBdr>
        <w:top w:val="none" w:sz="0" w:space="0" w:color="auto"/>
        <w:left w:val="none" w:sz="0" w:space="0" w:color="auto"/>
        <w:bottom w:val="none" w:sz="0" w:space="0" w:color="auto"/>
        <w:right w:val="none" w:sz="0" w:space="0" w:color="auto"/>
      </w:divBdr>
    </w:div>
    <w:div w:id="1972901307">
      <w:bodyDiv w:val="1"/>
      <w:marLeft w:val="0"/>
      <w:marRight w:val="0"/>
      <w:marTop w:val="0"/>
      <w:marBottom w:val="0"/>
      <w:divBdr>
        <w:top w:val="none" w:sz="0" w:space="0" w:color="auto"/>
        <w:left w:val="none" w:sz="0" w:space="0" w:color="auto"/>
        <w:bottom w:val="none" w:sz="0" w:space="0" w:color="auto"/>
        <w:right w:val="none" w:sz="0" w:space="0" w:color="auto"/>
      </w:divBdr>
    </w:div>
    <w:div w:id="1974360753">
      <w:bodyDiv w:val="1"/>
      <w:marLeft w:val="0"/>
      <w:marRight w:val="0"/>
      <w:marTop w:val="0"/>
      <w:marBottom w:val="0"/>
      <w:divBdr>
        <w:top w:val="none" w:sz="0" w:space="0" w:color="auto"/>
        <w:left w:val="none" w:sz="0" w:space="0" w:color="auto"/>
        <w:bottom w:val="none" w:sz="0" w:space="0" w:color="auto"/>
        <w:right w:val="none" w:sz="0" w:space="0" w:color="auto"/>
      </w:divBdr>
    </w:div>
    <w:div w:id="1977222767">
      <w:bodyDiv w:val="1"/>
      <w:marLeft w:val="0"/>
      <w:marRight w:val="0"/>
      <w:marTop w:val="0"/>
      <w:marBottom w:val="0"/>
      <w:divBdr>
        <w:top w:val="none" w:sz="0" w:space="0" w:color="auto"/>
        <w:left w:val="none" w:sz="0" w:space="0" w:color="auto"/>
        <w:bottom w:val="none" w:sz="0" w:space="0" w:color="auto"/>
        <w:right w:val="none" w:sz="0" w:space="0" w:color="auto"/>
      </w:divBdr>
    </w:div>
    <w:div w:id="1994412120">
      <w:bodyDiv w:val="1"/>
      <w:marLeft w:val="0"/>
      <w:marRight w:val="0"/>
      <w:marTop w:val="0"/>
      <w:marBottom w:val="0"/>
      <w:divBdr>
        <w:top w:val="none" w:sz="0" w:space="0" w:color="auto"/>
        <w:left w:val="none" w:sz="0" w:space="0" w:color="auto"/>
        <w:bottom w:val="none" w:sz="0" w:space="0" w:color="auto"/>
        <w:right w:val="none" w:sz="0" w:space="0" w:color="auto"/>
      </w:divBdr>
    </w:div>
    <w:div w:id="2002656826">
      <w:bodyDiv w:val="1"/>
      <w:marLeft w:val="0"/>
      <w:marRight w:val="0"/>
      <w:marTop w:val="0"/>
      <w:marBottom w:val="0"/>
      <w:divBdr>
        <w:top w:val="none" w:sz="0" w:space="0" w:color="auto"/>
        <w:left w:val="none" w:sz="0" w:space="0" w:color="auto"/>
        <w:bottom w:val="none" w:sz="0" w:space="0" w:color="auto"/>
        <w:right w:val="none" w:sz="0" w:space="0" w:color="auto"/>
      </w:divBdr>
    </w:div>
    <w:div w:id="2031637144">
      <w:bodyDiv w:val="1"/>
      <w:marLeft w:val="0"/>
      <w:marRight w:val="0"/>
      <w:marTop w:val="0"/>
      <w:marBottom w:val="0"/>
      <w:divBdr>
        <w:top w:val="none" w:sz="0" w:space="0" w:color="auto"/>
        <w:left w:val="none" w:sz="0" w:space="0" w:color="auto"/>
        <w:bottom w:val="none" w:sz="0" w:space="0" w:color="auto"/>
        <w:right w:val="none" w:sz="0" w:space="0" w:color="auto"/>
      </w:divBdr>
    </w:div>
    <w:div w:id="2037390282">
      <w:bodyDiv w:val="1"/>
      <w:marLeft w:val="0"/>
      <w:marRight w:val="0"/>
      <w:marTop w:val="0"/>
      <w:marBottom w:val="0"/>
      <w:divBdr>
        <w:top w:val="none" w:sz="0" w:space="0" w:color="auto"/>
        <w:left w:val="none" w:sz="0" w:space="0" w:color="auto"/>
        <w:bottom w:val="none" w:sz="0" w:space="0" w:color="auto"/>
        <w:right w:val="none" w:sz="0" w:space="0" w:color="auto"/>
      </w:divBdr>
    </w:div>
    <w:div w:id="2041393757">
      <w:bodyDiv w:val="1"/>
      <w:marLeft w:val="0"/>
      <w:marRight w:val="0"/>
      <w:marTop w:val="0"/>
      <w:marBottom w:val="0"/>
      <w:divBdr>
        <w:top w:val="none" w:sz="0" w:space="0" w:color="auto"/>
        <w:left w:val="none" w:sz="0" w:space="0" w:color="auto"/>
        <w:bottom w:val="none" w:sz="0" w:space="0" w:color="auto"/>
        <w:right w:val="none" w:sz="0" w:space="0" w:color="auto"/>
      </w:divBdr>
    </w:div>
    <w:div w:id="2069451489">
      <w:bodyDiv w:val="1"/>
      <w:marLeft w:val="0"/>
      <w:marRight w:val="0"/>
      <w:marTop w:val="0"/>
      <w:marBottom w:val="0"/>
      <w:divBdr>
        <w:top w:val="none" w:sz="0" w:space="0" w:color="auto"/>
        <w:left w:val="none" w:sz="0" w:space="0" w:color="auto"/>
        <w:bottom w:val="none" w:sz="0" w:space="0" w:color="auto"/>
        <w:right w:val="none" w:sz="0" w:space="0" w:color="auto"/>
      </w:divBdr>
    </w:div>
    <w:div w:id="2069650861">
      <w:bodyDiv w:val="1"/>
      <w:marLeft w:val="0"/>
      <w:marRight w:val="0"/>
      <w:marTop w:val="0"/>
      <w:marBottom w:val="0"/>
      <w:divBdr>
        <w:top w:val="none" w:sz="0" w:space="0" w:color="auto"/>
        <w:left w:val="none" w:sz="0" w:space="0" w:color="auto"/>
        <w:bottom w:val="none" w:sz="0" w:space="0" w:color="auto"/>
        <w:right w:val="none" w:sz="0" w:space="0" w:color="auto"/>
      </w:divBdr>
    </w:div>
    <w:div w:id="2070183017">
      <w:bodyDiv w:val="1"/>
      <w:marLeft w:val="0"/>
      <w:marRight w:val="0"/>
      <w:marTop w:val="0"/>
      <w:marBottom w:val="0"/>
      <w:divBdr>
        <w:top w:val="none" w:sz="0" w:space="0" w:color="auto"/>
        <w:left w:val="none" w:sz="0" w:space="0" w:color="auto"/>
        <w:bottom w:val="none" w:sz="0" w:space="0" w:color="auto"/>
        <w:right w:val="none" w:sz="0" w:space="0" w:color="auto"/>
      </w:divBdr>
    </w:div>
    <w:div w:id="2078821825">
      <w:bodyDiv w:val="1"/>
      <w:marLeft w:val="0"/>
      <w:marRight w:val="0"/>
      <w:marTop w:val="0"/>
      <w:marBottom w:val="0"/>
      <w:divBdr>
        <w:top w:val="none" w:sz="0" w:space="0" w:color="auto"/>
        <w:left w:val="none" w:sz="0" w:space="0" w:color="auto"/>
        <w:bottom w:val="none" w:sz="0" w:space="0" w:color="auto"/>
        <w:right w:val="none" w:sz="0" w:space="0" w:color="auto"/>
      </w:divBdr>
    </w:div>
    <w:div w:id="2094082696">
      <w:bodyDiv w:val="1"/>
      <w:marLeft w:val="0"/>
      <w:marRight w:val="0"/>
      <w:marTop w:val="0"/>
      <w:marBottom w:val="0"/>
      <w:divBdr>
        <w:top w:val="none" w:sz="0" w:space="0" w:color="auto"/>
        <w:left w:val="none" w:sz="0" w:space="0" w:color="auto"/>
        <w:bottom w:val="none" w:sz="0" w:space="0" w:color="auto"/>
        <w:right w:val="none" w:sz="0" w:space="0" w:color="auto"/>
      </w:divBdr>
    </w:div>
    <w:div w:id="2107339239">
      <w:bodyDiv w:val="1"/>
      <w:marLeft w:val="0"/>
      <w:marRight w:val="0"/>
      <w:marTop w:val="0"/>
      <w:marBottom w:val="0"/>
      <w:divBdr>
        <w:top w:val="none" w:sz="0" w:space="0" w:color="auto"/>
        <w:left w:val="none" w:sz="0" w:space="0" w:color="auto"/>
        <w:bottom w:val="none" w:sz="0" w:space="0" w:color="auto"/>
        <w:right w:val="none" w:sz="0" w:space="0" w:color="auto"/>
      </w:divBdr>
    </w:div>
    <w:div w:id="213578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Word_Document3.doc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2.xls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E741E-0AB4-420C-BB8B-FCBF3F75E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1487</Words>
  <Characters>8480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NOWG and PA Kick Off Call</vt:lpstr>
    </vt:vector>
  </TitlesOfParts>
  <Company>Sprint Nextel</Company>
  <LinksUpToDate>false</LinksUpToDate>
  <CharactersWithSpaces>9948</CharactersWithSpaces>
  <SharedDoc>false</SharedDoc>
  <HLinks>
    <vt:vector size="66" baseType="variant">
      <vt:variant>
        <vt:i4>1310773</vt:i4>
      </vt:variant>
      <vt:variant>
        <vt:i4>62</vt:i4>
      </vt:variant>
      <vt:variant>
        <vt:i4>0</vt:i4>
      </vt:variant>
      <vt:variant>
        <vt:i4>5</vt:i4>
      </vt:variant>
      <vt:variant>
        <vt:lpwstr/>
      </vt:variant>
      <vt:variant>
        <vt:lpwstr>_Toc314561460</vt:lpwstr>
      </vt:variant>
      <vt:variant>
        <vt:i4>1507381</vt:i4>
      </vt:variant>
      <vt:variant>
        <vt:i4>56</vt:i4>
      </vt:variant>
      <vt:variant>
        <vt:i4>0</vt:i4>
      </vt:variant>
      <vt:variant>
        <vt:i4>5</vt:i4>
      </vt:variant>
      <vt:variant>
        <vt:lpwstr/>
      </vt:variant>
      <vt:variant>
        <vt:lpwstr>_Toc314561459</vt:lpwstr>
      </vt:variant>
      <vt:variant>
        <vt:i4>1507381</vt:i4>
      </vt:variant>
      <vt:variant>
        <vt:i4>50</vt:i4>
      </vt:variant>
      <vt:variant>
        <vt:i4>0</vt:i4>
      </vt:variant>
      <vt:variant>
        <vt:i4>5</vt:i4>
      </vt:variant>
      <vt:variant>
        <vt:lpwstr/>
      </vt:variant>
      <vt:variant>
        <vt:lpwstr>_Toc314561458</vt:lpwstr>
      </vt:variant>
      <vt:variant>
        <vt:i4>1507381</vt:i4>
      </vt:variant>
      <vt:variant>
        <vt:i4>44</vt:i4>
      </vt:variant>
      <vt:variant>
        <vt:i4>0</vt:i4>
      </vt:variant>
      <vt:variant>
        <vt:i4>5</vt:i4>
      </vt:variant>
      <vt:variant>
        <vt:lpwstr/>
      </vt:variant>
      <vt:variant>
        <vt:lpwstr>_Toc314561457</vt:lpwstr>
      </vt:variant>
      <vt:variant>
        <vt:i4>1507381</vt:i4>
      </vt:variant>
      <vt:variant>
        <vt:i4>38</vt:i4>
      </vt:variant>
      <vt:variant>
        <vt:i4>0</vt:i4>
      </vt:variant>
      <vt:variant>
        <vt:i4>5</vt:i4>
      </vt:variant>
      <vt:variant>
        <vt:lpwstr/>
      </vt:variant>
      <vt:variant>
        <vt:lpwstr>_Toc314561456</vt:lpwstr>
      </vt:variant>
      <vt:variant>
        <vt:i4>1507381</vt:i4>
      </vt:variant>
      <vt:variant>
        <vt:i4>32</vt:i4>
      </vt:variant>
      <vt:variant>
        <vt:i4>0</vt:i4>
      </vt:variant>
      <vt:variant>
        <vt:i4>5</vt:i4>
      </vt:variant>
      <vt:variant>
        <vt:lpwstr/>
      </vt:variant>
      <vt:variant>
        <vt:lpwstr>_Toc314561455</vt:lpwstr>
      </vt:variant>
      <vt:variant>
        <vt:i4>1507381</vt:i4>
      </vt:variant>
      <vt:variant>
        <vt:i4>26</vt:i4>
      </vt:variant>
      <vt:variant>
        <vt:i4>0</vt:i4>
      </vt:variant>
      <vt:variant>
        <vt:i4>5</vt:i4>
      </vt:variant>
      <vt:variant>
        <vt:lpwstr/>
      </vt:variant>
      <vt:variant>
        <vt:lpwstr>_Toc314561454</vt:lpwstr>
      </vt:variant>
      <vt:variant>
        <vt:i4>1507381</vt:i4>
      </vt:variant>
      <vt:variant>
        <vt:i4>20</vt:i4>
      </vt:variant>
      <vt:variant>
        <vt:i4>0</vt:i4>
      </vt:variant>
      <vt:variant>
        <vt:i4>5</vt:i4>
      </vt:variant>
      <vt:variant>
        <vt:lpwstr/>
      </vt:variant>
      <vt:variant>
        <vt:lpwstr>_Toc314561453</vt:lpwstr>
      </vt:variant>
      <vt:variant>
        <vt:i4>1507381</vt:i4>
      </vt:variant>
      <vt:variant>
        <vt:i4>14</vt:i4>
      </vt:variant>
      <vt:variant>
        <vt:i4>0</vt:i4>
      </vt:variant>
      <vt:variant>
        <vt:i4>5</vt:i4>
      </vt:variant>
      <vt:variant>
        <vt:lpwstr/>
      </vt:variant>
      <vt:variant>
        <vt:lpwstr>_Toc314561452</vt:lpwstr>
      </vt:variant>
      <vt:variant>
        <vt:i4>1507381</vt:i4>
      </vt:variant>
      <vt:variant>
        <vt:i4>8</vt:i4>
      </vt:variant>
      <vt:variant>
        <vt:i4>0</vt:i4>
      </vt:variant>
      <vt:variant>
        <vt:i4>5</vt:i4>
      </vt:variant>
      <vt:variant>
        <vt:lpwstr/>
      </vt:variant>
      <vt:variant>
        <vt:lpwstr>_Toc314561451</vt:lpwstr>
      </vt:variant>
      <vt:variant>
        <vt:i4>1507381</vt:i4>
      </vt:variant>
      <vt:variant>
        <vt:i4>2</vt:i4>
      </vt:variant>
      <vt:variant>
        <vt:i4>0</vt:i4>
      </vt:variant>
      <vt:variant>
        <vt:i4>5</vt:i4>
      </vt:variant>
      <vt:variant>
        <vt:lpwstr/>
      </vt:variant>
      <vt:variant>
        <vt:lpwstr>_Toc314561450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NOWG and PA Kick Off Call</dc:title>
  <dc:creator>ro103129</dc:creator>
  <cp:lastModifiedBy>Manning, John</cp:lastModifiedBy>
  <cp:revision>2</cp:revision>
  <cp:lastPrinted>2012-07-13T22:45:00Z</cp:lastPrinted>
  <dcterms:created xsi:type="dcterms:W3CDTF">2016-09-06T12:03:00Z</dcterms:created>
  <dcterms:modified xsi:type="dcterms:W3CDTF">2016-09-06T12:03:00Z</dcterms:modified>
</cp:coreProperties>
</file>