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8E28" w14:textId="77777777" w:rsidR="005917A3" w:rsidRPr="008D2EAF" w:rsidRDefault="005917A3" w:rsidP="005917A3">
      <w:pPr>
        <w:jc w:val="center"/>
        <w:rPr>
          <w:rFonts w:ascii="TimesNewRoman,Italic" w:hAnsi="TimesNewRoman,Italic" w:cs="TimesNewRoman,Italic"/>
          <w:b/>
          <w:iCs/>
          <w:sz w:val="28"/>
          <w:szCs w:val="28"/>
          <w:u w:val="single"/>
        </w:rPr>
      </w:pPr>
      <w:r>
        <w:rPr>
          <w:rFonts w:ascii="TimesNewRoman,Italic" w:hAnsi="TimesNewRoman,Italic" w:cs="TimesNewRoman,Italic"/>
          <w:b/>
          <w:iCs/>
          <w:sz w:val="28"/>
          <w:szCs w:val="28"/>
          <w:u w:val="single"/>
        </w:rPr>
        <w:t>Numbering Oversight Working Group (NAOWG)</w:t>
      </w:r>
    </w:p>
    <w:p w14:paraId="6C70A285" w14:textId="77777777" w:rsidR="005917A3" w:rsidRDefault="005917A3" w:rsidP="005917A3">
      <w:pPr>
        <w:jc w:val="center"/>
      </w:pPr>
      <w:r>
        <w:t>Meeting Notes</w:t>
      </w:r>
    </w:p>
    <w:p w14:paraId="6A0B8E09" w14:textId="56FD91A7" w:rsidR="009E517E" w:rsidRPr="00A64F7C" w:rsidRDefault="00262992" w:rsidP="009E517E">
      <w:pPr>
        <w:jc w:val="center"/>
        <w:rPr>
          <w:rFonts w:cstheme="minorHAnsi"/>
        </w:rPr>
      </w:pPr>
      <w:r>
        <w:rPr>
          <w:rFonts w:cstheme="minorHAnsi"/>
        </w:rPr>
        <w:t>January 27, 2022</w:t>
      </w:r>
    </w:p>
    <w:p w14:paraId="5854EF65" w14:textId="01F67C5A" w:rsidR="009E517E" w:rsidRPr="00A64F7C" w:rsidRDefault="009E517E" w:rsidP="001C638F">
      <w:pPr>
        <w:rPr>
          <w:rFonts w:cstheme="minorHAnsi"/>
          <w:b/>
          <w:u w:val="single"/>
        </w:rPr>
      </w:pPr>
      <w:bookmarkStart w:id="0" w:name="_Hlk43358722"/>
      <w:r w:rsidRPr="00A64F7C">
        <w:rPr>
          <w:rFonts w:cstheme="minorHAnsi"/>
          <w:b/>
          <w:u w:val="single"/>
        </w:rPr>
        <w:t>Attendees:</w:t>
      </w:r>
    </w:p>
    <w:bookmarkEnd w:id="0"/>
    <w:p w14:paraId="747F663F" w14:textId="2405EB64" w:rsidR="00556694" w:rsidRDefault="006D3D9E" w:rsidP="00556694">
      <w:pPr>
        <w:tabs>
          <w:tab w:val="left" w:pos="3405"/>
        </w:tabs>
        <w:rPr>
          <w:rFonts w:cstheme="minorHAnsi"/>
        </w:rPr>
      </w:pPr>
      <w:r>
        <w:rPr>
          <w:rFonts w:cstheme="minorHAnsi"/>
        </w:rPr>
        <w:t>Phil Linse (Lumen)</w:t>
      </w:r>
    </w:p>
    <w:p w14:paraId="12242150" w14:textId="10AD9804" w:rsidR="006D3D9E" w:rsidRDefault="006D3D9E" w:rsidP="00556694">
      <w:pPr>
        <w:tabs>
          <w:tab w:val="left" w:pos="3405"/>
        </w:tabs>
        <w:rPr>
          <w:rFonts w:cstheme="minorHAnsi"/>
        </w:rPr>
      </w:pPr>
      <w:r>
        <w:rPr>
          <w:rFonts w:cstheme="minorHAnsi"/>
        </w:rPr>
        <w:t>Bob McCausland (Intrado)</w:t>
      </w:r>
    </w:p>
    <w:p w14:paraId="4FFF108C" w14:textId="68A0B20E" w:rsidR="00616A35" w:rsidRDefault="00616A35" w:rsidP="00556694">
      <w:pPr>
        <w:tabs>
          <w:tab w:val="left" w:pos="3405"/>
        </w:tabs>
        <w:rPr>
          <w:rFonts w:cstheme="minorHAnsi"/>
        </w:rPr>
      </w:pPr>
      <w:r>
        <w:rPr>
          <w:rFonts w:cstheme="minorHAnsi"/>
        </w:rPr>
        <w:t>Lisa Marie Maxson (10x People)</w:t>
      </w:r>
    </w:p>
    <w:p w14:paraId="77DBB952" w14:textId="44E70920" w:rsidR="00616A35" w:rsidRDefault="00616A35" w:rsidP="00556694">
      <w:pPr>
        <w:tabs>
          <w:tab w:val="left" w:pos="3405"/>
        </w:tabs>
        <w:rPr>
          <w:rFonts w:cstheme="minorHAnsi"/>
        </w:rPr>
      </w:pPr>
      <w:r>
        <w:rPr>
          <w:rFonts w:cstheme="minorHAnsi"/>
        </w:rPr>
        <w:t>John Nakamura (10x People)</w:t>
      </w:r>
    </w:p>
    <w:p w14:paraId="6E55D9E7" w14:textId="32634932" w:rsidR="002007B1" w:rsidRDefault="002007B1" w:rsidP="00556694">
      <w:pPr>
        <w:tabs>
          <w:tab w:val="left" w:pos="3405"/>
        </w:tabs>
        <w:rPr>
          <w:rFonts w:cstheme="minorHAnsi"/>
        </w:rPr>
      </w:pPr>
      <w:r>
        <w:rPr>
          <w:rFonts w:cstheme="minorHAnsi"/>
        </w:rPr>
        <w:t xml:space="preserve">Susan </w:t>
      </w:r>
      <w:proofErr w:type="spellStart"/>
      <w:r>
        <w:rPr>
          <w:rFonts w:cstheme="minorHAnsi"/>
        </w:rPr>
        <w:t>Gatley</w:t>
      </w:r>
      <w:proofErr w:type="spellEnd"/>
      <w:r>
        <w:rPr>
          <w:rFonts w:cstheme="minorHAnsi"/>
        </w:rPr>
        <w:t xml:space="preserve"> (Ad Hoc)</w:t>
      </w:r>
    </w:p>
    <w:p w14:paraId="42B42E91" w14:textId="7681B4E1" w:rsidR="0094511B" w:rsidRDefault="008D58F4" w:rsidP="00556694">
      <w:pPr>
        <w:tabs>
          <w:tab w:val="left" w:pos="3405"/>
        </w:tabs>
        <w:rPr>
          <w:rFonts w:cstheme="minorHAnsi"/>
        </w:rPr>
      </w:pPr>
      <w:r>
        <w:rPr>
          <w:rFonts w:cstheme="minorHAnsi"/>
        </w:rPr>
        <w:t>Linda Richardson (AT&amp;T)</w:t>
      </w:r>
    </w:p>
    <w:p w14:paraId="4CB1798D" w14:textId="60C75DE9" w:rsidR="0092581E" w:rsidRDefault="006E5DE9" w:rsidP="0092581E">
      <w:pPr>
        <w:tabs>
          <w:tab w:val="left" w:pos="3405"/>
        </w:tabs>
        <w:rPr>
          <w:rFonts w:cstheme="minorHAnsi"/>
        </w:rPr>
      </w:pPr>
      <w:r>
        <w:rPr>
          <w:rFonts w:cstheme="minorHAnsi"/>
        </w:rPr>
        <w:t>Glenn Clepper (Charter)</w:t>
      </w:r>
    </w:p>
    <w:p w14:paraId="65FDDDC7" w14:textId="55B93A7F" w:rsidR="006E5DE9" w:rsidRDefault="00103EEA" w:rsidP="00556694">
      <w:pPr>
        <w:tabs>
          <w:tab w:val="left" w:pos="3405"/>
        </w:tabs>
        <w:rPr>
          <w:rFonts w:cstheme="minorHAnsi"/>
        </w:rPr>
      </w:pPr>
      <w:r>
        <w:rPr>
          <w:rFonts w:cstheme="minorHAnsi"/>
        </w:rPr>
        <w:t>Sandra Jones (Cox)</w:t>
      </w:r>
    </w:p>
    <w:p w14:paraId="67695E3D" w14:textId="77777777" w:rsidR="002E1109" w:rsidRDefault="00B2312D" w:rsidP="00B2312D">
      <w:r w:rsidRPr="000C3083">
        <w:t>Bill Andrle (FCC)</w:t>
      </w:r>
    </w:p>
    <w:p w14:paraId="22BA61BA" w14:textId="120F9FD8" w:rsidR="00625F6F" w:rsidRDefault="002E1109" w:rsidP="00B2312D">
      <w:r>
        <w:t>Rebecca</w:t>
      </w:r>
      <w:r w:rsidR="00625F6F">
        <w:t xml:space="preserve"> </w:t>
      </w:r>
      <w:proofErr w:type="spellStart"/>
      <w:r w:rsidR="00625F6F" w:rsidRPr="00625F6F">
        <w:t>Maccaroni</w:t>
      </w:r>
      <w:proofErr w:type="spellEnd"/>
      <w:r w:rsidR="00625F6F">
        <w:t xml:space="preserve"> (FCC)</w:t>
      </w:r>
    </w:p>
    <w:p w14:paraId="70A6910E" w14:textId="61E17E62" w:rsidR="00B2312D" w:rsidRDefault="00B2312D" w:rsidP="00B2312D">
      <w:r w:rsidRPr="000C3083">
        <w:rPr>
          <w:rFonts w:ascii="Calibri" w:eastAsia="Times New Roman" w:hAnsi="Calibri" w:cs="Calibri"/>
          <w:color w:val="000000"/>
        </w:rPr>
        <w:t xml:space="preserve">Karen Schroeder </w:t>
      </w:r>
      <w:r w:rsidRPr="000C3083">
        <w:t>(FCC)</w:t>
      </w:r>
    </w:p>
    <w:p w14:paraId="4117B7D4" w14:textId="77777777" w:rsidR="00B2312D" w:rsidRDefault="00B2312D" w:rsidP="00B2312D">
      <w:r>
        <w:t>Jonathan Lechter (FCC)</w:t>
      </w:r>
    </w:p>
    <w:p w14:paraId="47A78924" w14:textId="42BB8CB1" w:rsidR="00103EEA" w:rsidRDefault="00657C80" w:rsidP="00556694">
      <w:pPr>
        <w:tabs>
          <w:tab w:val="left" w:pos="3405"/>
        </w:tabs>
        <w:rPr>
          <w:rFonts w:cstheme="minorHAnsi"/>
        </w:rPr>
      </w:pPr>
      <w:r>
        <w:rPr>
          <w:rFonts w:cstheme="minorHAnsi"/>
        </w:rPr>
        <w:t>Paul Belote (</w:t>
      </w:r>
      <w:proofErr w:type="spellStart"/>
      <w:r>
        <w:rPr>
          <w:rFonts w:cstheme="minorHAnsi"/>
        </w:rPr>
        <w:t>Inteliquent</w:t>
      </w:r>
      <w:proofErr w:type="spellEnd"/>
      <w:r>
        <w:rPr>
          <w:rFonts w:cstheme="minorHAnsi"/>
        </w:rPr>
        <w:t>)</w:t>
      </w:r>
    </w:p>
    <w:p w14:paraId="2BF5CECC" w14:textId="2CD458F9" w:rsidR="00A92128" w:rsidRDefault="00F440FB" w:rsidP="00556694">
      <w:pPr>
        <w:tabs>
          <w:tab w:val="left" w:pos="3405"/>
        </w:tabs>
        <w:rPr>
          <w:rFonts w:cstheme="minorHAnsi"/>
        </w:rPr>
      </w:pPr>
      <w:r>
        <w:rPr>
          <w:rFonts w:cstheme="minorHAnsi"/>
        </w:rPr>
        <w:t xml:space="preserve">Robert Nelson </w:t>
      </w:r>
      <w:r w:rsidR="000A5E3B">
        <w:rPr>
          <w:rFonts w:cstheme="minorHAnsi"/>
        </w:rPr>
        <w:t>(NASUCA)</w:t>
      </w:r>
    </w:p>
    <w:p w14:paraId="6966236B" w14:textId="1D0EB270" w:rsidR="00F440FB" w:rsidRDefault="00F440FB" w:rsidP="00556694">
      <w:pPr>
        <w:tabs>
          <w:tab w:val="left" w:pos="3405"/>
        </w:tabs>
        <w:rPr>
          <w:rFonts w:cstheme="minorHAnsi"/>
        </w:rPr>
      </w:pPr>
      <w:r>
        <w:rPr>
          <w:rFonts w:cstheme="minorHAnsi"/>
        </w:rPr>
        <w:t>Paul Nejedlo (TDS Telecom)</w:t>
      </w:r>
    </w:p>
    <w:p w14:paraId="403829C1" w14:textId="4503EC17" w:rsidR="00F440FB" w:rsidRDefault="00FC2A10" w:rsidP="00556694">
      <w:pPr>
        <w:tabs>
          <w:tab w:val="left" w:pos="3405"/>
        </w:tabs>
        <w:rPr>
          <w:rFonts w:cstheme="minorHAnsi"/>
        </w:rPr>
      </w:pPr>
      <w:r>
        <w:rPr>
          <w:rFonts w:cstheme="minorHAnsi"/>
        </w:rPr>
        <w:t>Karen Riepenkroger (T-Mobile)</w:t>
      </w:r>
    </w:p>
    <w:p w14:paraId="4284F58A" w14:textId="5AF82F8A" w:rsidR="00625F6F" w:rsidRDefault="00625F6F" w:rsidP="00556694">
      <w:pPr>
        <w:tabs>
          <w:tab w:val="left" w:pos="3405"/>
        </w:tabs>
        <w:rPr>
          <w:rFonts w:cstheme="minorHAnsi"/>
        </w:rPr>
      </w:pPr>
      <w:r>
        <w:rPr>
          <w:rFonts w:cstheme="minorHAnsi"/>
        </w:rPr>
        <w:t>Shaunna Forshee (T-Mobile)</w:t>
      </w:r>
    </w:p>
    <w:p w14:paraId="35524CF5" w14:textId="64314931" w:rsidR="007708E8" w:rsidRDefault="007708E8" w:rsidP="00556694">
      <w:pPr>
        <w:tabs>
          <w:tab w:val="left" w:pos="3405"/>
        </w:tabs>
        <w:rPr>
          <w:rFonts w:cstheme="minorHAnsi"/>
        </w:rPr>
      </w:pPr>
      <w:r>
        <w:rPr>
          <w:rFonts w:cstheme="minorHAnsi"/>
        </w:rPr>
        <w:t xml:space="preserve">Bridget Alexander </w:t>
      </w:r>
      <w:r w:rsidR="00A060D2">
        <w:rPr>
          <w:rFonts w:cstheme="minorHAnsi"/>
        </w:rPr>
        <w:t>-</w:t>
      </w:r>
      <w:r>
        <w:rPr>
          <w:rFonts w:cstheme="minorHAnsi"/>
        </w:rPr>
        <w:t>White (</w:t>
      </w:r>
      <w:r w:rsidR="00AE6FB2">
        <w:rPr>
          <w:rFonts w:cstheme="minorHAnsi"/>
        </w:rPr>
        <w:t>US Connect)</w:t>
      </w:r>
    </w:p>
    <w:p w14:paraId="51D1BF7B" w14:textId="68457092" w:rsidR="00A060D2" w:rsidRDefault="00A060D2" w:rsidP="00556694">
      <w:pPr>
        <w:tabs>
          <w:tab w:val="left" w:pos="3405"/>
        </w:tabs>
        <w:rPr>
          <w:rFonts w:cstheme="minorHAnsi"/>
        </w:rPr>
      </w:pPr>
      <w:r>
        <w:rPr>
          <w:rFonts w:cstheme="minorHAnsi"/>
        </w:rPr>
        <w:t>Dana Crandall (Verizon)</w:t>
      </w:r>
    </w:p>
    <w:p w14:paraId="00170FF2" w14:textId="17B70DBB" w:rsidR="00A818FD" w:rsidRDefault="00A50D4B" w:rsidP="00556694">
      <w:pPr>
        <w:tabs>
          <w:tab w:val="left" w:pos="3405"/>
        </w:tabs>
        <w:rPr>
          <w:rFonts w:cstheme="minorHAnsi"/>
        </w:rPr>
      </w:pPr>
      <w:r>
        <w:rPr>
          <w:rFonts w:cstheme="minorHAnsi"/>
        </w:rPr>
        <w:t>Rebecca Beaton (Washington UTC)</w:t>
      </w:r>
    </w:p>
    <w:p w14:paraId="3D8CF5BE" w14:textId="4746F027" w:rsidR="00D72CF4" w:rsidRDefault="00D72CF4" w:rsidP="00D72CF4">
      <w:pPr>
        <w:tabs>
          <w:tab w:val="left" w:pos="3405"/>
        </w:tabs>
        <w:rPr>
          <w:rFonts w:cstheme="minorHAnsi"/>
        </w:rPr>
      </w:pPr>
      <w:r>
        <w:rPr>
          <w:rFonts w:cstheme="minorHAnsi"/>
        </w:rPr>
        <w:t>Isaac Shloss (PACE)</w:t>
      </w:r>
    </w:p>
    <w:p w14:paraId="34D4CA39" w14:textId="77777777" w:rsidR="008316D8" w:rsidRDefault="008316D8" w:rsidP="00556694">
      <w:pPr>
        <w:tabs>
          <w:tab w:val="left" w:pos="3405"/>
        </w:tabs>
        <w:rPr>
          <w:rFonts w:cstheme="minorHAnsi"/>
        </w:rPr>
      </w:pPr>
    </w:p>
    <w:p w14:paraId="71AF90CB" w14:textId="76123DAB" w:rsidR="00E41DD2" w:rsidRDefault="00E41DD2" w:rsidP="00556694">
      <w:pPr>
        <w:tabs>
          <w:tab w:val="left" w:pos="3405"/>
        </w:tabs>
        <w:rPr>
          <w:rFonts w:cstheme="minorHAnsi"/>
        </w:rPr>
      </w:pPr>
      <w:r>
        <w:rPr>
          <w:rFonts w:cstheme="minorHAnsi"/>
        </w:rPr>
        <w:t>Florence Weber (NANPA)</w:t>
      </w:r>
    </w:p>
    <w:p w14:paraId="6EB56A32" w14:textId="687DA9BA" w:rsidR="00E41DD2" w:rsidRDefault="00E41DD2" w:rsidP="00556694">
      <w:pPr>
        <w:tabs>
          <w:tab w:val="left" w:pos="3405"/>
        </w:tabs>
        <w:rPr>
          <w:rFonts w:cstheme="minorHAnsi"/>
        </w:rPr>
      </w:pPr>
      <w:r>
        <w:rPr>
          <w:rFonts w:cstheme="minorHAnsi"/>
        </w:rPr>
        <w:t>Beth Sprague (RND)</w:t>
      </w:r>
    </w:p>
    <w:p w14:paraId="37E53EC7" w14:textId="4DE0DC8F" w:rsidR="00E41DD2" w:rsidRDefault="00E41DD2" w:rsidP="00556694">
      <w:pPr>
        <w:tabs>
          <w:tab w:val="left" w:pos="3405"/>
        </w:tabs>
        <w:rPr>
          <w:rFonts w:cstheme="minorHAnsi"/>
        </w:rPr>
      </w:pPr>
      <w:r>
        <w:rPr>
          <w:rFonts w:cstheme="minorHAnsi"/>
        </w:rPr>
        <w:t>Heather Bamb</w:t>
      </w:r>
      <w:r w:rsidR="00440A0D">
        <w:rPr>
          <w:rFonts w:cstheme="minorHAnsi"/>
        </w:rPr>
        <w:t>rough (Welch)</w:t>
      </w:r>
    </w:p>
    <w:p w14:paraId="68C5BC99" w14:textId="77777777" w:rsidR="008316D8" w:rsidRDefault="008316D8" w:rsidP="00556694">
      <w:pPr>
        <w:tabs>
          <w:tab w:val="left" w:pos="3405"/>
        </w:tabs>
        <w:rPr>
          <w:rFonts w:cstheme="minorHAnsi"/>
        </w:rPr>
      </w:pPr>
    </w:p>
    <w:p w14:paraId="06093CFF" w14:textId="625EC558" w:rsidR="00A815E1" w:rsidRDefault="00D951C7" w:rsidP="00556694">
      <w:pPr>
        <w:tabs>
          <w:tab w:val="left" w:pos="3405"/>
        </w:tabs>
        <w:rPr>
          <w:rFonts w:cstheme="minorHAnsi"/>
        </w:rPr>
      </w:pPr>
      <w:r>
        <w:rPr>
          <w:rFonts w:cstheme="minorHAnsi"/>
        </w:rPr>
        <w:t>Lisa Jill Freeman (Bandwidth)</w:t>
      </w:r>
    </w:p>
    <w:p w14:paraId="02F5A9D1" w14:textId="77777777" w:rsidR="00A50D4B" w:rsidRDefault="00A50D4B" w:rsidP="00556694">
      <w:pPr>
        <w:tabs>
          <w:tab w:val="left" w:pos="3405"/>
        </w:tabs>
        <w:rPr>
          <w:rFonts w:cstheme="minorHAnsi"/>
        </w:rPr>
      </w:pPr>
    </w:p>
    <w:p w14:paraId="63FB9678" w14:textId="77777777" w:rsidR="00133450" w:rsidRPr="00A64F7C" w:rsidRDefault="008D2EAF" w:rsidP="009E517E">
      <w:pPr>
        <w:rPr>
          <w:rFonts w:cstheme="minorHAnsi"/>
          <w:b/>
          <w:u w:val="single"/>
        </w:rPr>
      </w:pPr>
      <w:r w:rsidRPr="00A64F7C">
        <w:rPr>
          <w:rFonts w:cstheme="minorHAnsi"/>
          <w:b/>
          <w:u w:val="single"/>
        </w:rPr>
        <w:t>Administrative</w:t>
      </w:r>
    </w:p>
    <w:p w14:paraId="1218C63A" w14:textId="7D34D1F6" w:rsidR="00A64F7C" w:rsidRDefault="00A64F7C" w:rsidP="00A64F7C">
      <w:pPr>
        <w:pStyle w:val="ListParagraph"/>
        <w:numPr>
          <w:ilvl w:val="0"/>
          <w:numId w:val="12"/>
        </w:numPr>
        <w:ind w:left="720"/>
        <w:contextualSpacing w:val="0"/>
        <w:rPr>
          <w:rFonts w:cstheme="minorHAnsi"/>
        </w:rPr>
      </w:pPr>
      <w:r w:rsidRPr="00A64F7C">
        <w:rPr>
          <w:rFonts w:cstheme="minorHAnsi"/>
        </w:rPr>
        <w:t>NAOWG Participation Statement</w:t>
      </w:r>
    </w:p>
    <w:p w14:paraId="6E67B643" w14:textId="2AA6A6D5" w:rsidR="00556694" w:rsidRPr="00A64F7C" w:rsidRDefault="00556694" w:rsidP="00556694">
      <w:pPr>
        <w:pStyle w:val="ListParagraph"/>
        <w:numPr>
          <w:ilvl w:val="1"/>
          <w:numId w:val="12"/>
        </w:numPr>
        <w:contextualSpacing w:val="0"/>
        <w:rPr>
          <w:rFonts w:cstheme="minorHAnsi"/>
        </w:rPr>
      </w:pPr>
      <w:r>
        <w:rPr>
          <w:rFonts w:cstheme="minorHAnsi"/>
        </w:rPr>
        <w:t xml:space="preserve">NAOWG reviewed the below Participation Statement: </w:t>
      </w:r>
      <w:r w:rsidRPr="0090735B">
        <w:rPr>
          <w:rFonts w:ascii="Arial" w:hAnsi="Arial" w:cs="Arial"/>
          <w:i/>
          <w:iCs/>
          <w:sz w:val="18"/>
          <w:szCs w:val="18"/>
        </w:rPr>
        <w:t>“NAOWG voting is limited to NAOWG members.  If there is a vote, only one voice may represent the member organization in final deliberations and voting.  Neither non-members nor observers can participate in NAOWG decision deliberations or cast NAOWG votes.  Vetted and approved members of the working group (both primary and alternate) may attend and discuss the work product of the group.  The primary representative should represent the organization if in attendance.  If not, then the alternate may cast the vote on behalf of the member organization.”</w:t>
      </w:r>
    </w:p>
    <w:p w14:paraId="5827191E" w14:textId="77777777" w:rsidR="00A64F7C" w:rsidRPr="00A64F7C" w:rsidRDefault="00A64F7C" w:rsidP="00A64F7C">
      <w:pPr>
        <w:pStyle w:val="ListParagraph"/>
        <w:numPr>
          <w:ilvl w:val="0"/>
          <w:numId w:val="12"/>
        </w:numPr>
        <w:ind w:left="720"/>
        <w:contextualSpacing w:val="0"/>
        <w:rPr>
          <w:rFonts w:cstheme="minorHAnsi"/>
        </w:rPr>
      </w:pPr>
      <w:r w:rsidRPr="00A64F7C">
        <w:rPr>
          <w:rFonts w:cstheme="minorHAnsi"/>
        </w:rPr>
        <w:t>Agenda review</w:t>
      </w:r>
    </w:p>
    <w:p w14:paraId="3F76F448" w14:textId="77777777" w:rsidR="00A64F7C" w:rsidRPr="00A64F7C" w:rsidRDefault="00A64F7C" w:rsidP="00A64F7C">
      <w:pPr>
        <w:pStyle w:val="ListParagraph"/>
        <w:numPr>
          <w:ilvl w:val="0"/>
          <w:numId w:val="12"/>
        </w:numPr>
        <w:ind w:left="720"/>
        <w:contextualSpacing w:val="0"/>
        <w:rPr>
          <w:rFonts w:cstheme="minorHAnsi"/>
        </w:rPr>
      </w:pPr>
      <w:r w:rsidRPr="00A64F7C">
        <w:rPr>
          <w:rFonts w:cstheme="minorHAnsi"/>
        </w:rPr>
        <w:t xml:space="preserve">Previous Meeting Notes </w:t>
      </w:r>
    </w:p>
    <w:p w14:paraId="5186339D" w14:textId="125ABF27" w:rsidR="00A64F7C" w:rsidRPr="00A64F7C" w:rsidRDefault="003C1056" w:rsidP="00A64F7C">
      <w:pPr>
        <w:pStyle w:val="ListParagraph"/>
        <w:numPr>
          <w:ilvl w:val="1"/>
          <w:numId w:val="12"/>
        </w:numPr>
        <w:ind w:left="1440"/>
        <w:contextualSpacing w:val="0"/>
        <w:rPr>
          <w:rFonts w:cstheme="minorHAnsi"/>
        </w:rPr>
      </w:pPr>
      <w:r>
        <w:rPr>
          <w:rFonts w:cstheme="minorHAnsi"/>
        </w:rPr>
        <w:t xml:space="preserve">There was one edit on the December meeting notes to add </w:t>
      </w:r>
      <w:r w:rsidR="00CF084F">
        <w:rPr>
          <w:rFonts w:cstheme="minorHAnsi"/>
        </w:rPr>
        <w:t xml:space="preserve">Rebecca </w:t>
      </w:r>
      <w:proofErr w:type="spellStart"/>
      <w:r w:rsidR="00CF084F">
        <w:rPr>
          <w:rFonts w:cstheme="minorHAnsi"/>
        </w:rPr>
        <w:t>Maccaroni</w:t>
      </w:r>
      <w:proofErr w:type="spellEnd"/>
      <w:r w:rsidR="00CF084F">
        <w:rPr>
          <w:rFonts w:cstheme="minorHAnsi"/>
        </w:rPr>
        <w:t xml:space="preserve"> as an attendee.  </w:t>
      </w:r>
      <w:r w:rsidR="00556694">
        <w:rPr>
          <w:rFonts w:cstheme="minorHAnsi"/>
        </w:rPr>
        <w:t xml:space="preserve">Meeting notes were approved, and Florence Weber </w:t>
      </w:r>
      <w:r w:rsidR="0059307B">
        <w:rPr>
          <w:rFonts w:cstheme="minorHAnsi"/>
        </w:rPr>
        <w:t xml:space="preserve">will </w:t>
      </w:r>
      <w:r w:rsidR="00556694">
        <w:rPr>
          <w:rFonts w:cstheme="minorHAnsi"/>
        </w:rPr>
        <w:t xml:space="preserve">post </w:t>
      </w:r>
      <w:r w:rsidR="00CF084F">
        <w:rPr>
          <w:rFonts w:cstheme="minorHAnsi"/>
        </w:rPr>
        <w:t>the updated meeting notes t</w:t>
      </w:r>
      <w:r w:rsidR="00556694">
        <w:rPr>
          <w:rFonts w:cstheme="minorHAnsi"/>
        </w:rPr>
        <w:t xml:space="preserve">o the NANC website. </w:t>
      </w:r>
    </w:p>
    <w:p w14:paraId="2476F67D" w14:textId="77777777" w:rsidR="00A64F7C" w:rsidRPr="00A64F7C" w:rsidRDefault="00A64F7C" w:rsidP="00A64F7C">
      <w:pPr>
        <w:pStyle w:val="ListParagraph"/>
        <w:numPr>
          <w:ilvl w:val="0"/>
          <w:numId w:val="15"/>
        </w:numPr>
        <w:contextualSpacing w:val="0"/>
        <w:rPr>
          <w:rFonts w:cstheme="minorHAnsi"/>
        </w:rPr>
      </w:pPr>
      <w:r w:rsidRPr="00A64F7C">
        <w:rPr>
          <w:rFonts w:cstheme="minorHAnsi"/>
        </w:rPr>
        <w:t xml:space="preserve">FCC Opening Comments </w:t>
      </w:r>
    </w:p>
    <w:p w14:paraId="02DAD4D5" w14:textId="53E2C1F7" w:rsidR="00A64F7C" w:rsidRDefault="008125D1" w:rsidP="00A64F7C">
      <w:pPr>
        <w:pStyle w:val="ListParagraph"/>
        <w:numPr>
          <w:ilvl w:val="1"/>
          <w:numId w:val="15"/>
        </w:numPr>
        <w:contextualSpacing w:val="0"/>
        <w:rPr>
          <w:rFonts w:cstheme="minorHAnsi"/>
        </w:rPr>
      </w:pPr>
      <w:r>
        <w:rPr>
          <w:rFonts w:cstheme="minorHAnsi"/>
        </w:rPr>
        <w:t>Bill And</w:t>
      </w:r>
      <w:r w:rsidR="00F5184D">
        <w:rPr>
          <w:rFonts w:cstheme="minorHAnsi"/>
        </w:rPr>
        <w:t>rle noted that Terr</w:t>
      </w:r>
      <w:r w:rsidR="00E77CD8">
        <w:rPr>
          <w:rFonts w:cstheme="minorHAnsi"/>
        </w:rPr>
        <w:t>e</w:t>
      </w:r>
      <w:r w:rsidR="00F5184D">
        <w:rPr>
          <w:rFonts w:cstheme="minorHAnsi"/>
        </w:rPr>
        <w:t>nce Judge is the new Contract</w:t>
      </w:r>
      <w:r w:rsidR="001B58F5">
        <w:rPr>
          <w:rFonts w:cstheme="minorHAnsi"/>
        </w:rPr>
        <w:t>ing</w:t>
      </w:r>
      <w:r w:rsidR="00F5184D">
        <w:rPr>
          <w:rFonts w:cstheme="minorHAnsi"/>
        </w:rPr>
        <w:t xml:space="preserve"> Officer for Numbering </w:t>
      </w:r>
      <w:r w:rsidR="003F2034">
        <w:rPr>
          <w:rFonts w:cstheme="minorHAnsi"/>
        </w:rPr>
        <w:t>succeeding Myrva Charles.</w:t>
      </w:r>
    </w:p>
    <w:p w14:paraId="4DC37917" w14:textId="77777777" w:rsidR="008316D8" w:rsidRDefault="008316D8" w:rsidP="008316D8">
      <w:pPr>
        <w:pStyle w:val="ListParagraph"/>
        <w:ind w:left="360"/>
        <w:rPr>
          <w:rFonts w:cstheme="minorHAnsi"/>
        </w:rPr>
      </w:pPr>
    </w:p>
    <w:p w14:paraId="01AC661D" w14:textId="77777777" w:rsidR="008316D8" w:rsidRDefault="008316D8" w:rsidP="008316D8">
      <w:pPr>
        <w:pStyle w:val="ListParagraph"/>
        <w:ind w:left="360"/>
        <w:rPr>
          <w:rFonts w:cstheme="minorHAnsi"/>
        </w:rPr>
      </w:pPr>
    </w:p>
    <w:p w14:paraId="46AFEE3A" w14:textId="5F094517" w:rsidR="000D225A" w:rsidRPr="005D1ACC" w:rsidRDefault="006D31FB" w:rsidP="005D1ACC">
      <w:pPr>
        <w:pStyle w:val="ListParagraph"/>
        <w:numPr>
          <w:ilvl w:val="0"/>
          <w:numId w:val="21"/>
        </w:numPr>
        <w:ind w:left="360"/>
        <w:rPr>
          <w:rFonts w:cstheme="minorHAnsi"/>
        </w:rPr>
      </w:pPr>
      <w:r>
        <w:rPr>
          <w:rFonts w:cstheme="minorHAnsi"/>
        </w:rPr>
        <w:lastRenderedPageBreak/>
        <w:t>Proposed m</w:t>
      </w:r>
      <w:r w:rsidR="00771141" w:rsidRPr="00A64F7C">
        <w:rPr>
          <w:rFonts w:cstheme="minorHAnsi"/>
        </w:rPr>
        <w:t xml:space="preserve">eeting dates for </w:t>
      </w:r>
      <w:r>
        <w:rPr>
          <w:rFonts w:cstheme="minorHAnsi"/>
        </w:rPr>
        <w:t>2022</w:t>
      </w:r>
      <w:r w:rsidR="00771141" w:rsidRPr="00A64F7C">
        <w:rPr>
          <w:rFonts w:cstheme="minorHAnsi"/>
        </w:rPr>
        <w:t xml:space="preserve"> are:</w:t>
      </w:r>
    </w:p>
    <w:p w14:paraId="694BBFF2" w14:textId="3AC1E377" w:rsidR="00CC2ED3" w:rsidRPr="00580D63" w:rsidRDefault="00E9583A" w:rsidP="00580D63">
      <w:pPr>
        <w:tabs>
          <w:tab w:val="left" w:pos="720"/>
        </w:tabs>
        <w:ind w:left="630"/>
        <w:rPr>
          <w:rFonts w:cstheme="minorHAnsi"/>
        </w:rPr>
      </w:pPr>
      <w:r w:rsidRPr="00580D63">
        <w:rPr>
          <w:rFonts w:cstheme="minorHAnsi"/>
        </w:rPr>
        <w:t>February 24</w:t>
      </w:r>
      <w:r w:rsidR="00580D63" w:rsidRPr="005106D5">
        <w:rPr>
          <w:rFonts w:cstheme="minorHAnsi"/>
        </w:rPr>
        <w:tab/>
      </w:r>
      <w:r w:rsidR="005106D5" w:rsidRPr="005106D5">
        <w:rPr>
          <w:rFonts w:cstheme="minorHAnsi"/>
        </w:rPr>
        <w:tab/>
        <w:t>June 23</w:t>
      </w:r>
      <w:r w:rsidR="008F30FF">
        <w:rPr>
          <w:rFonts w:cstheme="minorHAnsi"/>
        </w:rPr>
        <w:tab/>
      </w:r>
      <w:r w:rsidR="008F30FF">
        <w:rPr>
          <w:rFonts w:cstheme="minorHAnsi"/>
        </w:rPr>
        <w:tab/>
      </w:r>
      <w:r w:rsidR="008F30FF">
        <w:rPr>
          <w:rFonts w:cstheme="minorHAnsi"/>
        </w:rPr>
        <w:tab/>
      </w:r>
      <w:r w:rsidR="00BF359D">
        <w:rPr>
          <w:rFonts w:cstheme="minorHAnsi"/>
        </w:rPr>
        <w:t>October 27</w:t>
      </w:r>
      <w:r w:rsidR="00C40047" w:rsidRPr="00580D63">
        <w:rPr>
          <w:rFonts w:cstheme="minorHAnsi"/>
        </w:rPr>
        <w:tab/>
      </w:r>
      <w:r w:rsidR="00C40047" w:rsidRPr="00580D63">
        <w:rPr>
          <w:rFonts w:cstheme="minorHAnsi"/>
        </w:rPr>
        <w:tab/>
      </w:r>
    </w:p>
    <w:p w14:paraId="05940B41" w14:textId="7DBE2E27" w:rsidR="00C40047" w:rsidRDefault="00E9583A" w:rsidP="00580D63">
      <w:pPr>
        <w:tabs>
          <w:tab w:val="left" w:pos="720"/>
        </w:tabs>
        <w:ind w:left="630"/>
        <w:rPr>
          <w:rFonts w:cstheme="minorHAnsi"/>
        </w:rPr>
      </w:pPr>
      <w:r>
        <w:rPr>
          <w:rFonts w:cstheme="minorHAnsi"/>
        </w:rPr>
        <w:t>March 31</w:t>
      </w:r>
      <w:r>
        <w:rPr>
          <w:rFonts w:cstheme="minorHAnsi"/>
        </w:rPr>
        <w:tab/>
      </w:r>
      <w:r>
        <w:rPr>
          <w:rFonts w:cstheme="minorHAnsi"/>
        </w:rPr>
        <w:tab/>
      </w:r>
      <w:r w:rsidR="000A62B4">
        <w:rPr>
          <w:rFonts w:cstheme="minorHAnsi"/>
        </w:rPr>
        <w:t>July 28</w:t>
      </w:r>
      <w:r w:rsidR="00BF359D">
        <w:rPr>
          <w:rFonts w:cstheme="minorHAnsi"/>
        </w:rPr>
        <w:tab/>
      </w:r>
      <w:r w:rsidR="00BF359D">
        <w:rPr>
          <w:rFonts w:cstheme="minorHAnsi"/>
        </w:rPr>
        <w:tab/>
      </w:r>
      <w:r w:rsidR="00BF359D">
        <w:rPr>
          <w:rFonts w:cstheme="minorHAnsi"/>
        </w:rPr>
        <w:tab/>
        <w:t>November 17</w:t>
      </w:r>
    </w:p>
    <w:p w14:paraId="269A6EF6" w14:textId="1D05ACAD" w:rsidR="000A62B4" w:rsidRDefault="00E9583A" w:rsidP="00580D63">
      <w:pPr>
        <w:tabs>
          <w:tab w:val="left" w:pos="720"/>
        </w:tabs>
        <w:ind w:left="630"/>
        <w:rPr>
          <w:rFonts w:cstheme="minorHAnsi"/>
        </w:rPr>
      </w:pPr>
      <w:r>
        <w:rPr>
          <w:rFonts w:cstheme="minorHAnsi"/>
        </w:rPr>
        <w:t>April 28</w:t>
      </w:r>
      <w:r>
        <w:rPr>
          <w:rFonts w:cstheme="minorHAnsi"/>
        </w:rPr>
        <w:tab/>
      </w:r>
      <w:r>
        <w:rPr>
          <w:rFonts w:cstheme="minorHAnsi"/>
        </w:rPr>
        <w:tab/>
      </w:r>
      <w:r>
        <w:rPr>
          <w:rFonts w:cstheme="minorHAnsi"/>
        </w:rPr>
        <w:tab/>
        <w:t>A</w:t>
      </w:r>
      <w:r w:rsidR="000A62B4">
        <w:rPr>
          <w:rFonts w:cstheme="minorHAnsi"/>
        </w:rPr>
        <w:t xml:space="preserve">ugust </w:t>
      </w:r>
      <w:r w:rsidR="00E63F14">
        <w:rPr>
          <w:rFonts w:cstheme="minorHAnsi"/>
        </w:rPr>
        <w:t>25</w:t>
      </w:r>
      <w:r w:rsidR="00BF359D">
        <w:rPr>
          <w:rFonts w:cstheme="minorHAnsi"/>
        </w:rPr>
        <w:tab/>
      </w:r>
      <w:r w:rsidR="00BF359D">
        <w:rPr>
          <w:rFonts w:cstheme="minorHAnsi"/>
        </w:rPr>
        <w:tab/>
        <w:t>December 15</w:t>
      </w:r>
    </w:p>
    <w:p w14:paraId="3318B027" w14:textId="18FC8219" w:rsidR="00E63F14" w:rsidRDefault="00E9583A" w:rsidP="00580D63">
      <w:pPr>
        <w:tabs>
          <w:tab w:val="left" w:pos="720"/>
        </w:tabs>
        <w:ind w:left="630"/>
        <w:rPr>
          <w:rFonts w:cstheme="minorHAnsi"/>
        </w:rPr>
      </w:pPr>
      <w:r>
        <w:rPr>
          <w:rFonts w:cstheme="minorHAnsi"/>
        </w:rPr>
        <w:t>May 19</w:t>
      </w:r>
      <w:r>
        <w:rPr>
          <w:rFonts w:cstheme="minorHAnsi"/>
        </w:rPr>
        <w:tab/>
      </w:r>
      <w:r w:rsidR="00E63F14">
        <w:rPr>
          <w:rFonts w:cstheme="minorHAnsi"/>
        </w:rPr>
        <w:tab/>
      </w:r>
      <w:r w:rsidR="00E63F14">
        <w:rPr>
          <w:rFonts w:cstheme="minorHAnsi"/>
        </w:rPr>
        <w:tab/>
        <w:t>September 29</w:t>
      </w:r>
    </w:p>
    <w:p w14:paraId="2A17BD1E" w14:textId="77777777" w:rsidR="00C0535F" w:rsidRDefault="00C0535F" w:rsidP="00580D63">
      <w:pPr>
        <w:tabs>
          <w:tab w:val="left" w:pos="720"/>
        </w:tabs>
        <w:ind w:left="630"/>
        <w:rPr>
          <w:rFonts w:cstheme="minorHAnsi"/>
        </w:rPr>
      </w:pPr>
    </w:p>
    <w:bookmarkStart w:id="1" w:name="_MON_1704775830"/>
    <w:bookmarkEnd w:id="1"/>
    <w:p w14:paraId="1F455938" w14:textId="5B2A715D" w:rsidR="006351ED" w:rsidRDefault="008B1C20" w:rsidP="006351ED">
      <w:pPr>
        <w:tabs>
          <w:tab w:val="left" w:pos="720"/>
        </w:tabs>
        <w:ind w:left="450"/>
        <w:rPr>
          <w:rFonts w:cstheme="minorHAnsi"/>
        </w:rPr>
      </w:pPr>
      <w:r>
        <w:rPr>
          <w:rFonts w:cstheme="minorHAnsi"/>
          <w:noProof/>
        </w:rPr>
        <w:object w:dxaOrig="1540" w:dyaOrig="1000" w14:anchorId="11647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77pt;height:50pt;mso-width-percent:0;mso-height-percent:0;mso-width-percent:0;mso-height-percent:0" o:ole="">
            <v:imagedata r:id="rId11" o:title=""/>
          </v:shape>
          <o:OLEObject Type="Embed" ProgID="Word.Document.12" ShapeID="_x0000_i1033" DrawAspect="Icon" ObjectID="_1707212473" r:id="rId12">
            <o:FieldCodes>\s</o:FieldCodes>
          </o:OLEObject>
        </w:object>
      </w:r>
    </w:p>
    <w:p w14:paraId="3A37DF26" w14:textId="77777777" w:rsidR="00B917F3" w:rsidRDefault="00B917F3" w:rsidP="00B917F3">
      <w:pPr>
        <w:autoSpaceDE w:val="0"/>
        <w:autoSpaceDN w:val="0"/>
        <w:adjustRightInd w:val="0"/>
        <w:rPr>
          <w:rFonts w:eastAsia="Times New Roman" w:cstheme="minorHAnsi"/>
          <w:color w:val="212121"/>
        </w:rPr>
      </w:pPr>
    </w:p>
    <w:p w14:paraId="0C788A87" w14:textId="77777777" w:rsidR="00B917F3" w:rsidRPr="00A64F7C" w:rsidRDefault="00B917F3" w:rsidP="00B917F3">
      <w:pPr>
        <w:rPr>
          <w:rFonts w:cstheme="minorHAnsi"/>
          <w:b/>
        </w:rPr>
      </w:pPr>
      <w:r w:rsidRPr="00A64F7C">
        <w:rPr>
          <w:rFonts w:cstheme="minorHAnsi"/>
          <w:b/>
        </w:rPr>
        <w:t>Billing &amp; Collections Agent (B&amp;C) Report</w:t>
      </w:r>
    </w:p>
    <w:p w14:paraId="076708BB" w14:textId="26D4D5D0" w:rsidR="00B917F3" w:rsidRPr="00A64F7C" w:rsidRDefault="00B917F3" w:rsidP="00B917F3">
      <w:pPr>
        <w:pStyle w:val="ListParagraph"/>
        <w:numPr>
          <w:ilvl w:val="1"/>
          <w:numId w:val="2"/>
        </w:numPr>
        <w:autoSpaceDE w:val="0"/>
        <w:autoSpaceDN w:val="0"/>
        <w:adjustRightInd w:val="0"/>
        <w:rPr>
          <w:rFonts w:eastAsia="Times New Roman" w:cstheme="minorHAnsi"/>
          <w:color w:val="212121"/>
        </w:rPr>
      </w:pPr>
      <w:r w:rsidRPr="00A64F7C">
        <w:rPr>
          <w:rFonts w:eastAsia="Times New Roman" w:cstheme="minorHAnsi"/>
          <w:color w:val="212121"/>
        </w:rPr>
        <w:t>Heather Bambrough</w:t>
      </w:r>
      <w:r>
        <w:rPr>
          <w:rFonts w:eastAsia="Times New Roman" w:cstheme="minorHAnsi"/>
          <w:color w:val="212121"/>
        </w:rPr>
        <w:t xml:space="preserve"> (Welch)</w:t>
      </w:r>
      <w:r w:rsidRPr="00A64F7C">
        <w:rPr>
          <w:rFonts w:eastAsia="Times New Roman" w:cstheme="minorHAnsi"/>
          <w:color w:val="212121"/>
        </w:rPr>
        <w:t xml:space="preserve"> provided the following B&amp;C Agent report for </w:t>
      </w:r>
      <w:r w:rsidR="006856C8">
        <w:rPr>
          <w:rFonts w:eastAsia="Times New Roman" w:cstheme="minorHAnsi"/>
          <w:color w:val="212121"/>
        </w:rPr>
        <w:t>December</w:t>
      </w:r>
    </w:p>
    <w:p w14:paraId="16C69D71" w14:textId="028EE21C" w:rsidR="00B917F3" w:rsidRPr="009342A4" w:rsidRDefault="00B917F3" w:rsidP="00B917F3">
      <w:pPr>
        <w:pStyle w:val="ListParagraph"/>
        <w:numPr>
          <w:ilvl w:val="2"/>
          <w:numId w:val="2"/>
        </w:numPr>
        <w:autoSpaceDE w:val="0"/>
        <w:autoSpaceDN w:val="0"/>
        <w:adjustRightInd w:val="0"/>
        <w:rPr>
          <w:rFonts w:eastAsia="Times New Roman" w:cstheme="minorHAnsi"/>
          <w:color w:val="212121"/>
        </w:rPr>
      </w:pPr>
      <w:r w:rsidRPr="00A64F7C">
        <w:rPr>
          <w:rFonts w:eastAsia="Times New Roman" w:cstheme="minorHAnsi"/>
          <w:color w:val="212121"/>
        </w:rPr>
        <w:t xml:space="preserve">All deliverables for </w:t>
      </w:r>
      <w:r w:rsidR="006856C8">
        <w:rPr>
          <w:rFonts w:eastAsia="Times New Roman" w:cstheme="minorHAnsi"/>
          <w:color w:val="212121"/>
        </w:rPr>
        <w:t>December</w:t>
      </w:r>
      <w:r w:rsidRPr="00A64F7C">
        <w:rPr>
          <w:rFonts w:eastAsia="Times New Roman" w:cstheme="minorHAnsi"/>
          <w:color w:val="212121"/>
        </w:rPr>
        <w:t xml:space="preserve"> were met</w:t>
      </w:r>
    </w:p>
    <w:p w14:paraId="5C92B1AB" w14:textId="30CFD015" w:rsidR="00B917F3" w:rsidRPr="00A64F7C" w:rsidRDefault="00B917F3" w:rsidP="00B917F3">
      <w:pPr>
        <w:pStyle w:val="ListParagraph"/>
        <w:numPr>
          <w:ilvl w:val="2"/>
          <w:numId w:val="2"/>
        </w:numPr>
        <w:autoSpaceDE w:val="0"/>
        <w:autoSpaceDN w:val="0"/>
        <w:adjustRightInd w:val="0"/>
        <w:rPr>
          <w:rFonts w:eastAsia="Times New Roman" w:cstheme="minorHAnsi"/>
          <w:color w:val="212121"/>
        </w:rPr>
      </w:pPr>
      <w:r w:rsidRPr="00A64F7C">
        <w:rPr>
          <w:rFonts w:eastAsia="Times New Roman" w:cstheme="minorHAnsi"/>
          <w:color w:val="212121"/>
        </w:rPr>
        <w:t xml:space="preserve">The NANP fund balance as of </w:t>
      </w:r>
      <w:r w:rsidR="006856C8">
        <w:rPr>
          <w:rFonts w:eastAsia="Times New Roman" w:cstheme="minorHAnsi"/>
          <w:color w:val="212121"/>
        </w:rPr>
        <w:t>December 31</w:t>
      </w:r>
      <w:r w:rsidRPr="00A64F7C">
        <w:rPr>
          <w:rFonts w:eastAsia="Times New Roman" w:cstheme="minorHAnsi"/>
          <w:color w:val="212121"/>
        </w:rPr>
        <w:t xml:space="preserve">, 2021 - </w:t>
      </w:r>
      <w:r w:rsidR="008316D8">
        <w:rPr>
          <w:rFonts w:eastAsia="Times New Roman" w:cstheme="minorHAnsi"/>
          <w:color w:val="212121"/>
        </w:rPr>
        <w:t>$6,</w:t>
      </w:r>
      <w:r w:rsidR="00340600">
        <w:rPr>
          <w:rFonts w:eastAsia="Times New Roman" w:cstheme="minorHAnsi"/>
          <w:color w:val="212121"/>
        </w:rPr>
        <w:t>705,309</w:t>
      </w:r>
    </w:p>
    <w:p w14:paraId="02B6E11D" w14:textId="15105E47" w:rsidR="00B917F3" w:rsidRPr="00A64F7C" w:rsidRDefault="00B917F3" w:rsidP="00B917F3">
      <w:pPr>
        <w:pStyle w:val="ListParagraph"/>
        <w:numPr>
          <w:ilvl w:val="1"/>
          <w:numId w:val="2"/>
        </w:numPr>
        <w:rPr>
          <w:rFonts w:cstheme="minorHAnsi"/>
        </w:rPr>
      </w:pPr>
      <w:r w:rsidRPr="00A64F7C">
        <w:rPr>
          <w:rFonts w:cstheme="minorHAnsi"/>
        </w:rPr>
        <w:t xml:space="preserve">The RND fund balance as of </w:t>
      </w:r>
      <w:r w:rsidR="00E80FB7">
        <w:rPr>
          <w:rFonts w:cstheme="minorHAnsi"/>
        </w:rPr>
        <w:t>December 31</w:t>
      </w:r>
      <w:r w:rsidRPr="00A64F7C">
        <w:rPr>
          <w:rFonts w:cstheme="minorHAnsi"/>
        </w:rPr>
        <w:t>, 2021 - $</w:t>
      </w:r>
      <w:r w:rsidR="00EB1BF8">
        <w:rPr>
          <w:rFonts w:cstheme="minorHAnsi"/>
        </w:rPr>
        <w:t>2,260,160</w:t>
      </w:r>
    </w:p>
    <w:p w14:paraId="7225116E" w14:textId="7D2E63E9" w:rsidR="003233BA" w:rsidRDefault="00052556" w:rsidP="00B917F3">
      <w:pPr>
        <w:pStyle w:val="ListParagraph"/>
        <w:numPr>
          <w:ilvl w:val="0"/>
          <w:numId w:val="2"/>
        </w:numPr>
        <w:rPr>
          <w:rFonts w:cstheme="minorHAnsi"/>
        </w:rPr>
      </w:pPr>
      <w:r>
        <w:rPr>
          <w:rFonts w:cstheme="minorHAnsi"/>
        </w:rPr>
        <w:t>Paid $51,500 in December for the</w:t>
      </w:r>
      <w:r w:rsidR="003233BA">
        <w:rPr>
          <w:rFonts w:cstheme="minorHAnsi"/>
        </w:rPr>
        <w:t xml:space="preserve"> annual </w:t>
      </w:r>
      <w:r w:rsidR="0096227A">
        <w:rPr>
          <w:rFonts w:cstheme="minorHAnsi"/>
        </w:rPr>
        <w:t>operations audit</w:t>
      </w:r>
      <w:r w:rsidR="00D63763">
        <w:rPr>
          <w:rFonts w:cstheme="minorHAnsi"/>
        </w:rPr>
        <w:t xml:space="preserve"> performed by Ernst &amp; Young</w:t>
      </w:r>
      <w:r w:rsidR="0096227A">
        <w:rPr>
          <w:rFonts w:cstheme="minorHAnsi"/>
        </w:rPr>
        <w:t xml:space="preserve"> </w:t>
      </w:r>
    </w:p>
    <w:p w14:paraId="75279902" w14:textId="64BA6D65" w:rsidR="009C7A38" w:rsidRDefault="009C7A38" w:rsidP="00B917F3">
      <w:pPr>
        <w:pStyle w:val="ListParagraph"/>
        <w:numPr>
          <w:ilvl w:val="0"/>
          <w:numId w:val="2"/>
        </w:numPr>
        <w:rPr>
          <w:rFonts w:cstheme="minorHAnsi"/>
        </w:rPr>
      </w:pPr>
      <w:r>
        <w:rPr>
          <w:rFonts w:cstheme="minorHAnsi"/>
        </w:rPr>
        <w:t>Refunds</w:t>
      </w:r>
      <w:r w:rsidR="00E80FB7">
        <w:rPr>
          <w:rFonts w:cstheme="minorHAnsi"/>
        </w:rPr>
        <w:t xml:space="preserve"> </w:t>
      </w:r>
      <w:r w:rsidR="000F5D8B">
        <w:rPr>
          <w:rFonts w:cstheme="minorHAnsi"/>
        </w:rPr>
        <w:t xml:space="preserve">were sent in December 2021 and the remaining </w:t>
      </w:r>
      <w:r w:rsidR="00BC54B0">
        <w:rPr>
          <w:rFonts w:cstheme="minorHAnsi"/>
        </w:rPr>
        <w:t xml:space="preserve">is unable to be refunded as the </w:t>
      </w:r>
      <w:proofErr w:type="gramStart"/>
      <w:r w:rsidR="00BC54B0">
        <w:rPr>
          <w:rFonts w:cstheme="minorHAnsi"/>
        </w:rPr>
        <w:t>c</w:t>
      </w:r>
      <w:r w:rsidR="00164A2A">
        <w:rPr>
          <w:rFonts w:cstheme="minorHAnsi"/>
        </w:rPr>
        <w:t>ompanies  are</w:t>
      </w:r>
      <w:proofErr w:type="gramEnd"/>
      <w:r w:rsidR="00164A2A">
        <w:rPr>
          <w:rFonts w:cstheme="minorHAnsi"/>
        </w:rPr>
        <w:t xml:space="preserve"> in Red Light status</w:t>
      </w:r>
    </w:p>
    <w:p w14:paraId="039D5452" w14:textId="77777777" w:rsidR="00316A6F" w:rsidRDefault="00C7075F" w:rsidP="00B917F3">
      <w:pPr>
        <w:pStyle w:val="ListParagraph"/>
        <w:numPr>
          <w:ilvl w:val="0"/>
          <w:numId w:val="2"/>
        </w:numPr>
        <w:rPr>
          <w:rFonts w:cstheme="minorHAnsi"/>
        </w:rPr>
      </w:pPr>
      <w:r>
        <w:rPr>
          <w:rFonts w:cstheme="minorHAnsi"/>
        </w:rPr>
        <w:t xml:space="preserve">Demand notices sent on </w:t>
      </w:r>
      <w:r w:rsidR="00D941E4">
        <w:rPr>
          <w:rFonts w:cstheme="minorHAnsi"/>
        </w:rPr>
        <w:t>December 13</w:t>
      </w:r>
      <w:r w:rsidR="00316A6F">
        <w:rPr>
          <w:rFonts w:cstheme="minorHAnsi"/>
        </w:rPr>
        <w:t xml:space="preserve">, </w:t>
      </w:r>
      <w:proofErr w:type="gramStart"/>
      <w:r w:rsidR="00316A6F">
        <w:rPr>
          <w:rFonts w:cstheme="minorHAnsi"/>
        </w:rPr>
        <w:t>2021</w:t>
      </w:r>
      <w:proofErr w:type="gramEnd"/>
      <w:r w:rsidR="00316A6F">
        <w:rPr>
          <w:rFonts w:cstheme="minorHAnsi"/>
        </w:rPr>
        <w:t xml:space="preserve"> to 464 </w:t>
      </w:r>
      <w:r>
        <w:rPr>
          <w:rFonts w:cstheme="minorHAnsi"/>
        </w:rPr>
        <w:t xml:space="preserve">companies </w:t>
      </w:r>
      <w:r w:rsidR="00146B2D">
        <w:rPr>
          <w:rFonts w:cstheme="minorHAnsi"/>
        </w:rPr>
        <w:t xml:space="preserve">with overdue </w:t>
      </w:r>
      <w:r w:rsidR="00632B25">
        <w:rPr>
          <w:rFonts w:cstheme="minorHAnsi"/>
        </w:rPr>
        <w:t>balances</w:t>
      </w:r>
    </w:p>
    <w:p w14:paraId="0A8AF3F5" w14:textId="3BD82B8E" w:rsidR="00B11BD2" w:rsidRDefault="00AB6DD6" w:rsidP="00B917F3">
      <w:pPr>
        <w:pStyle w:val="ListParagraph"/>
        <w:numPr>
          <w:ilvl w:val="0"/>
          <w:numId w:val="2"/>
        </w:numPr>
        <w:rPr>
          <w:rFonts w:cstheme="minorHAnsi"/>
        </w:rPr>
      </w:pPr>
      <w:r>
        <w:rPr>
          <w:rFonts w:cstheme="minorHAnsi"/>
        </w:rPr>
        <w:t xml:space="preserve">Refund from Somos of $42,175 </w:t>
      </w:r>
      <w:r w:rsidR="00B11BD2">
        <w:rPr>
          <w:rFonts w:cstheme="minorHAnsi"/>
        </w:rPr>
        <w:t xml:space="preserve">for the RND </w:t>
      </w:r>
      <w:r>
        <w:rPr>
          <w:rFonts w:cstheme="minorHAnsi"/>
        </w:rPr>
        <w:t>was received in December</w:t>
      </w:r>
    </w:p>
    <w:p w14:paraId="3CE6CFE8" w14:textId="7DC0C62E" w:rsidR="00B917F3" w:rsidRDefault="0065136F" w:rsidP="00B917F3">
      <w:pPr>
        <w:pStyle w:val="ListParagraph"/>
        <w:numPr>
          <w:ilvl w:val="0"/>
          <w:numId w:val="2"/>
        </w:numPr>
        <w:rPr>
          <w:rFonts w:cstheme="minorHAnsi"/>
        </w:rPr>
      </w:pPr>
      <w:r>
        <w:rPr>
          <w:rFonts w:cstheme="minorHAnsi"/>
        </w:rPr>
        <w:t xml:space="preserve">There are approximately $29,000 in RND refund checks that have not been cashed </w:t>
      </w:r>
      <w:r w:rsidR="00B917F3" w:rsidRPr="00AE76FE">
        <w:rPr>
          <w:rFonts w:cstheme="minorHAnsi"/>
        </w:rPr>
        <w:t xml:space="preserve"> </w:t>
      </w:r>
    </w:p>
    <w:p w14:paraId="677FBD7B" w14:textId="5E1F8A73" w:rsidR="008F3A91" w:rsidRDefault="008F3A91" w:rsidP="00B917F3">
      <w:pPr>
        <w:pStyle w:val="ListParagraph"/>
        <w:numPr>
          <w:ilvl w:val="0"/>
          <w:numId w:val="2"/>
        </w:numPr>
        <w:rPr>
          <w:rFonts w:cstheme="minorHAnsi"/>
        </w:rPr>
      </w:pPr>
      <w:r>
        <w:rPr>
          <w:rFonts w:cstheme="minorHAnsi"/>
        </w:rPr>
        <w:t>Heather reviewed the B&amp;C annual operational review document</w:t>
      </w:r>
      <w:r w:rsidR="00966750">
        <w:rPr>
          <w:rFonts w:cstheme="minorHAnsi"/>
        </w:rPr>
        <w:t xml:space="preserve"> which is a summary of the B&amp;C 2021 activities</w:t>
      </w:r>
    </w:p>
    <w:p w14:paraId="472A7B88" w14:textId="6EB3479F" w:rsidR="00373D77" w:rsidRPr="00AE76FE" w:rsidRDefault="00373D77" w:rsidP="00B917F3">
      <w:pPr>
        <w:pStyle w:val="ListParagraph"/>
        <w:numPr>
          <w:ilvl w:val="0"/>
          <w:numId w:val="2"/>
        </w:numPr>
        <w:rPr>
          <w:rFonts w:cstheme="minorHAnsi"/>
        </w:rPr>
      </w:pPr>
      <w:r>
        <w:rPr>
          <w:rFonts w:cstheme="minorHAnsi"/>
        </w:rPr>
        <w:t xml:space="preserve">See the B&amp;C </w:t>
      </w:r>
      <w:r w:rsidR="00E80FB7">
        <w:rPr>
          <w:rFonts w:cstheme="minorHAnsi"/>
        </w:rPr>
        <w:t xml:space="preserve">December </w:t>
      </w:r>
      <w:r>
        <w:rPr>
          <w:rFonts w:cstheme="minorHAnsi"/>
        </w:rPr>
        <w:t>report for additional details</w:t>
      </w:r>
      <w:r w:rsidR="00966750">
        <w:rPr>
          <w:rFonts w:cstheme="minorHAnsi"/>
        </w:rPr>
        <w:t xml:space="preserve"> and the B&amp;C Annual Operational Review document</w:t>
      </w:r>
    </w:p>
    <w:p w14:paraId="5811CB9C" w14:textId="77777777" w:rsidR="00B917F3" w:rsidRDefault="00B917F3" w:rsidP="00B917F3">
      <w:pPr>
        <w:autoSpaceDE w:val="0"/>
        <w:autoSpaceDN w:val="0"/>
        <w:adjustRightInd w:val="0"/>
        <w:rPr>
          <w:rFonts w:eastAsia="Times New Roman" w:cstheme="minorHAnsi"/>
          <w:color w:val="212121"/>
        </w:rPr>
      </w:pPr>
    </w:p>
    <w:p w14:paraId="3DBD0187" w14:textId="582EFEA7" w:rsidR="00B917F3" w:rsidRDefault="008B1C20" w:rsidP="00B917F3">
      <w:pPr>
        <w:autoSpaceDE w:val="0"/>
        <w:autoSpaceDN w:val="0"/>
        <w:adjustRightInd w:val="0"/>
        <w:rPr>
          <w:rFonts w:eastAsia="Times New Roman" w:cstheme="minorHAnsi"/>
          <w:color w:val="212121"/>
        </w:rPr>
      </w:pPr>
      <w:r>
        <w:rPr>
          <w:rFonts w:eastAsia="Times New Roman" w:cstheme="minorHAnsi"/>
          <w:noProof/>
          <w:color w:val="212121"/>
        </w:rPr>
        <w:object w:dxaOrig="1543" w:dyaOrig="1000" w14:anchorId="132F8C60">
          <v:shape id="_x0000_i1032" type="#_x0000_t75" alt="" style="width:77pt;height:50pt;mso-width-percent:0;mso-height-percent:0;mso-width-percent:0;mso-height-percent:0" o:ole="">
            <v:imagedata r:id="rId13" o:title=""/>
          </v:shape>
          <o:OLEObject Type="Embed" ProgID="AcroExch.Document.DC" ShapeID="_x0000_i1032" DrawAspect="Icon" ObjectID="_1707212474" r:id="rId14"/>
        </w:object>
      </w:r>
      <w:r>
        <w:rPr>
          <w:rFonts w:eastAsia="Times New Roman" w:cstheme="minorHAnsi"/>
          <w:noProof/>
          <w:color w:val="212121"/>
        </w:rPr>
        <w:object w:dxaOrig="1543" w:dyaOrig="1000" w14:anchorId="6B78074F">
          <v:shape id="_x0000_i1031" type="#_x0000_t75" alt="" style="width:77pt;height:50pt;mso-width-percent:0;mso-height-percent:0;mso-width-percent:0;mso-height-percent:0" o:ole="">
            <v:imagedata r:id="rId15" o:title=""/>
          </v:shape>
          <o:OLEObject Type="Embed" ProgID="AcroExch.Document.DC" ShapeID="_x0000_i1031" DrawAspect="Icon" ObjectID="_1707212475" r:id="rId16"/>
        </w:object>
      </w:r>
    </w:p>
    <w:p w14:paraId="308903EA" w14:textId="77777777" w:rsidR="004827E7" w:rsidRDefault="004827E7" w:rsidP="00A64F7C">
      <w:pPr>
        <w:pStyle w:val="ListParagraph"/>
        <w:ind w:left="360"/>
        <w:rPr>
          <w:rFonts w:cstheme="minorHAnsi"/>
          <w:b/>
        </w:rPr>
      </w:pPr>
    </w:p>
    <w:p w14:paraId="189E2F49" w14:textId="7BE88361" w:rsidR="00D50564" w:rsidRPr="00A64F7C" w:rsidRDefault="00D50564" w:rsidP="00A64F7C">
      <w:pPr>
        <w:rPr>
          <w:rFonts w:cstheme="minorHAnsi"/>
          <w:b/>
        </w:rPr>
      </w:pPr>
      <w:r w:rsidRPr="00A64F7C">
        <w:rPr>
          <w:rFonts w:cstheme="minorHAnsi"/>
          <w:b/>
        </w:rPr>
        <w:t>NANPA Report</w:t>
      </w:r>
      <w:r w:rsidR="00F36BB8" w:rsidRPr="00A64F7C">
        <w:rPr>
          <w:rFonts w:cstheme="minorHAnsi"/>
          <w:b/>
        </w:rPr>
        <w:t xml:space="preserve"> (now includes PA and RNA)</w:t>
      </w:r>
    </w:p>
    <w:p w14:paraId="09356C8C" w14:textId="50209242" w:rsidR="001718C6" w:rsidRPr="00A64F7C" w:rsidRDefault="00F36BB8" w:rsidP="00564FA9">
      <w:pPr>
        <w:pStyle w:val="ListParagraph"/>
        <w:numPr>
          <w:ilvl w:val="1"/>
          <w:numId w:val="2"/>
        </w:numPr>
        <w:ind w:left="720"/>
        <w:rPr>
          <w:rFonts w:eastAsia="Times New Roman" w:cstheme="minorHAnsi"/>
          <w:color w:val="212121"/>
        </w:rPr>
      </w:pPr>
      <w:r w:rsidRPr="00A64F7C">
        <w:rPr>
          <w:rFonts w:eastAsia="Times New Roman" w:cstheme="minorHAnsi"/>
          <w:color w:val="212121"/>
        </w:rPr>
        <w:t>F</w:t>
      </w:r>
      <w:r w:rsidR="00960959" w:rsidRPr="00A64F7C">
        <w:rPr>
          <w:rFonts w:eastAsia="Times New Roman" w:cstheme="minorHAnsi"/>
          <w:color w:val="212121"/>
        </w:rPr>
        <w:t>lorence Weber</w:t>
      </w:r>
      <w:r w:rsidR="00E14F93">
        <w:rPr>
          <w:rFonts w:eastAsia="Times New Roman" w:cstheme="minorHAnsi"/>
          <w:color w:val="212121"/>
        </w:rPr>
        <w:t xml:space="preserve"> (Somos)</w:t>
      </w:r>
      <w:r w:rsidR="00297DA2" w:rsidRPr="00A64F7C">
        <w:rPr>
          <w:rFonts w:eastAsia="Times New Roman" w:cstheme="minorHAnsi"/>
          <w:color w:val="212121"/>
        </w:rPr>
        <w:t xml:space="preserve"> presented the NANPA </w:t>
      </w:r>
      <w:r w:rsidR="005677EA">
        <w:rPr>
          <w:rFonts w:eastAsia="Times New Roman" w:cstheme="minorHAnsi"/>
          <w:color w:val="212121"/>
        </w:rPr>
        <w:t>December</w:t>
      </w:r>
      <w:r w:rsidR="001729E8" w:rsidRPr="00A64F7C">
        <w:rPr>
          <w:rFonts w:eastAsia="Times New Roman" w:cstheme="minorHAnsi"/>
          <w:color w:val="212121"/>
        </w:rPr>
        <w:t xml:space="preserve"> </w:t>
      </w:r>
      <w:r w:rsidR="00297DA2" w:rsidRPr="00A64F7C">
        <w:rPr>
          <w:rFonts w:eastAsia="Times New Roman" w:cstheme="minorHAnsi"/>
          <w:color w:val="212121"/>
        </w:rPr>
        <w:t>report</w:t>
      </w:r>
      <w:r w:rsidR="004668F1" w:rsidRPr="00A64F7C">
        <w:rPr>
          <w:rFonts w:eastAsia="Times New Roman" w:cstheme="minorHAnsi"/>
          <w:color w:val="212121"/>
        </w:rPr>
        <w:t>s</w:t>
      </w:r>
      <w:r w:rsidR="00435E14">
        <w:rPr>
          <w:rFonts w:eastAsia="Times New Roman" w:cstheme="minorHAnsi"/>
          <w:color w:val="212121"/>
        </w:rPr>
        <w:t xml:space="preserve"> </w:t>
      </w:r>
    </w:p>
    <w:p w14:paraId="412BEBCE" w14:textId="11085F1C" w:rsidR="007B6B18" w:rsidRPr="00A64F7C" w:rsidRDefault="00915D0F" w:rsidP="00564FA9">
      <w:pPr>
        <w:pStyle w:val="ListParagraph"/>
        <w:numPr>
          <w:ilvl w:val="1"/>
          <w:numId w:val="2"/>
        </w:numPr>
        <w:ind w:left="720"/>
        <w:rPr>
          <w:rFonts w:eastAsia="Times New Roman" w:cstheme="minorHAnsi"/>
          <w:color w:val="212121"/>
        </w:rPr>
      </w:pPr>
      <w:r w:rsidRPr="00A64F7C">
        <w:rPr>
          <w:rFonts w:eastAsia="Times New Roman" w:cstheme="minorHAnsi"/>
          <w:color w:val="212121"/>
        </w:rPr>
        <w:t>Geo Resources</w:t>
      </w:r>
    </w:p>
    <w:p w14:paraId="02A55F7E" w14:textId="1F044449" w:rsidR="00795114" w:rsidRPr="00A64F7C" w:rsidRDefault="00666A53" w:rsidP="00915D0F">
      <w:pPr>
        <w:pStyle w:val="ListParagraph"/>
        <w:numPr>
          <w:ilvl w:val="2"/>
          <w:numId w:val="2"/>
        </w:numPr>
        <w:rPr>
          <w:rFonts w:eastAsia="Times New Roman" w:cstheme="minorHAnsi"/>
          <w:color w:val="212121"/>
        </w:rPr>
      </w:pPr>
      <w:r w:rsidRPr="00A64F7C">
        <w:rPr>
          <w:rFonts w:eastAsia="Times New Roman" w:cstheme="minorHAnsi"/>
          <w:color w:val="212121"/>
        </w:rPr>
        <w:t xml:space="preserve">CO </w:t>
      </w:r>
      <w:r w:rsidR="00F71A05" w:rsidRPr="00A64F7C">
        <w:rPr>
          <w:rFonts w:eastAsia="Times New Roman" w:cstheme="minorHAnsi"/>
          <w:color w:val="212121"/>
        </w:rPr>
        <w:t>Code Information</w:t>
      </w:r>
      <w:r w:rsidR="006D0FCD" w:rsidRPr="00A64F7C">
        <w:rPr>
          <w:rFonts w:eastAsia="Times New Roman" w:cstheme="minorHAnsi"/>
          <w:color w:val="212121"/>
        </w:rPr>
        <w:t xml:space="preserve">                                                                                                                                                       </w:t>
      </w:r>
    </w:p>
    <w:p w14:paraId="5B01C264" w14:textId="150573B2" w:rsidR="00666A53" w:rsidRDefault="00795114" w:rsidP="00F71A05">
      <w:pPr>
        <w:pStyle w:val="ListParagraph"/>
        <w:numPr>
          <w:ilvl w:val="3"/>
          <w:numId w:val="2"/>
        </w:numPr>
        <w:ind w:left="1440"/>
        <w:rPr>
          <w:rFonts w:eastAsia="Times New Roman" w:cstheme="minorHAnsi"/>
          <w:color w:val="212121"/>
        </w:rPr>
      </w:pPr>
      <w:r w:rsidRPr="00A64F7C">
        <w:rPr>
          <w:rFonts w:eastAsia="Times New Roman" w:cstheme="minorHAnsi"/>
          <w:color w:val="212121"/>
        </w:rPr>
        <w:t>A</w:t>
      </w:r>
      <w:r w:rsidR="0030362A" w:rsidRPr="00A64F7C">
        <w:rPr>
          <w:rFonts w:eastAsia="Times New Roman" w:cstheme="minorHAnsi"/>
          <w:color w:val="212121"/>
        </w:rPr>
        <w:t>ll measurements were met</w:t>
      </w:r>
      <w:r w:rsidR="006625DD" w:rsidRPr="00A64F7C">
        <w:rPr>
          <w:rFonts w:eastAsia="Times New Roman" w:cstheme="minorHAnsi"/>
          <w:color w:val="212121"/>
        </w:rPr>
        <w:t xml:space="preserve"> for </w:t>
      </w:r>
      <w:r w:rsidR="00931A31">
        <w:rPr>
          <w:rFonts w:eastAsia="Times New Roman" w:cstheme="minorHAnsi"/>
          <w:color w:val="212121"/>
        </w:rPr>
        <w:t>December</w:t>
      </w:r>
    </w:p>
    <w:p w14:paraId="0D343EE5" w14:textId="23AFE219" w:rsidR="00AB4220" w:rsidRPr="00A64F7C" w:rsidRDefault="00B07C7F" w:rsidP="00F71A05">
      <w:pPr>
        <w:pStyle w:val="ListParagraph"/>
        <w:numPr>
          <w:ilvl w:val="3"/>
          <w:numId w:val="2"/>
        </w:numPr>
        <w:ind w:left="1440"/>
        <w:rPr>
          <w:rFonts w:eastAsia="Times New Roman" w:cstheme="minorHAnsi"/>
          <w:color w:val="212121"/>
        </w:rPr>
      </w:pPr>
      <w:r>
        <w:rPr>
          <w:rFonts w:eastAsia="Times New Roman" w:cstheme="minorHAnsi"/>
          <w:color w:val="212121"/>
        </w:rPr>
        <w:t>Slight decrease in assignments</w:t>
      </w:r>
    </w:p>
    <w:p w14:paraId="460EDE12" w14:textId="47C036F0" w:rsidR="001A6819" w:rsidRPr="00A64F7C" w:rsidRDefault="001A6819" w:rsidP="00DC74B4">
      <w:pPr>
        <w:pStyle w:val="ListParagraph"/>
        <w:numPr>
          <w:ilvl w:val="1"/>
          <w:numId w:val="2"/>
        </w:numPr>
        <w:ind w:left="990" w:hanging="270"/>
        <w:rPr>
          <w:rFonts w:eastAsia="Times New Roman" w:cstheme="minorHAnsi"/>
          <w:color w:val="212121"/>
        </w:rPr>
      </w:pPr>
      <w:r w:rsidRPr="00A64F7C">
        <w:rPr>
          <w:rFonts w:eastAsia="Times New Roman" w:cstheme="minorHAnsi"/>
          <w:color w:val="212121"/>
        </w:rPr>
        <w:t>Thousands</w:t>
      </w:r>
      <w:r w:rsidR="00FC79D7" w:rsidRPr="00A64F7C">
        <w:rPr>
          <w:rFonts w:eastAsia="Times New Roman" w:cstheme="minorHAnsi"/>
          <w:color w:val="212121"/>
        </w:rPr>
        <w:t>-</w:t>
      </w:r>
      <w:r w:rsidRPr="00A64F7C">
        <w:rPr>
          <w:rFonts w:eastAsia="Times New Roman" w:cstheme="minorHAnsi"/>
          <w:color w:val="212121"/>
        </w:rPr>
        <w:t>Block</w:t>
      </w:r>
      <w:r w:rsidR="002E4AB9" w:rsidRPr="00A64F7C">
        <w:rPr>
          <w:rFonts w:eastAsia="Times New Roman" w:cstheme="minorHAnsi"/>
          <w:color w:val="212121"/>
        </w:rPr>
        <w:t xml:space="preserve"> Informa</w:t>
      </w:r>
      <w:r w:rsidR="00AF11DF" w:rsidRPr="00A64F7C">
        <w:rPr>
          <w:rFonts w:eastAsia="Times New Roman" w:cstheme="minorHAnsi"/>
          <w:color w:val="212121"/>
        </w:rPr>
        <w:t>t</w:t>
      </w:r>
      <w:r w:rsidR="002E4AB9" w:rsidRPr="00A64F7C">
        <w:rPr>
          <w:rFonts w:eastAsia="Times New Roman" w:cstheme="minorHAnsi"/>
          <w:color w:val="212121"/>
        </w:rPr>
        <w:t>ion</w:t>
      </w:r>
    </w:p>
    <w:p w14:paraId="340865A9" w14:textId="2D8192B4" w:rsidR="00745A5F" w:rsidRDefault="00490D15" w:rsidP="00745A5F">
      <w:pPr>
        <w:pStyle w:val="ListParagraph"/>
        <w:numPr>
          <w:ilvl w:val="3"/>
          <w:numId w:val="2"/>
        </w:numPr>
        <w:ind w:left="1440"/>
        <w:rPr>
          <w:rFonts w:eastAsia="Times New Roman" w:cstheme="minorHAnsi"/>
          <w:color w:val="212121"/>
        </w:rPr>
      </w:pPr>
      <w:r w:rsidRPr="00A64F7C">
        <w:rPr>
          <w:rFonts w:eastAsia="Times New Roman" w:cstheme="minorHAnsi"/>
          <w:color w:val="212121"/>
        </w:rPr>
        <w:t xml:space="preserve">All measurements were met for </w:t>
      </w:r>
      <w:r w:rsidR="00931A31">
        <w:rPr>
          <w:rFonts w:eastAsia="Times New Roman" w:cstheme="minorHAnsi"/>
          <w:color w:val="212121"/>
        </w:rPr>
        <w:t>December</w:t>
      </w:r>
    </w:p>
    <w:p w14:paraId="5EE5D104" w14:textId="3A87DB6A" w:rsidR="00B07C7F" w:rsidRPr="00A64F7C" w:rsidRDefault="00B07C7F" w:rsidP="00745A5F">
      <w:pPr>
        <w:pStyle w:val="ListParagraph"/>
        <w:numPr>
          <w:ilvl w:val="3"/>
          <w:numId w:val="2"/>
        </w:numPr>
        <w:ind w:left="1440"/>
        <w:rPr>
          <w:rFonts w:eastAsia="Times New Roman" w:cstheme="minorHAnsi"/>
          <w:color w:val="212121"/>
        </w:rPr>
      </w:pPr>
      <w:r>
        <w:rPr>
          <w:rFonts w:eastAsia="Times New Roman" w:cstheme="minorHAnsi"/>
          <w:color w:val="212121"/>
        </w:rPr>
        <w:t>Slight decrease in assignments</w:t>
      </w:r>
    </w:p>
    <w:p w14:paraId="3BF877D3" w14:textId="2D77C81C" w:rsidR="00747D07" w:rsidRPr="00A64F7C" w:rsidRDefault="00747D07" w:rsidP="00DC74B4">
      <w:pPr>
        <w:pStyle w:val="ListParagraph"/>
        <w:numPr>
          <w:ilvl w:val="1"/>
          <w:numId w:val="2"/>
        </w:numPr>
        <w:ind w:left="990" w:hanging="270"/>
        <w:rPr>
          <w:rFonts w:eastAsia="Times New Roman" w:cstheme="minorHAnsi"/>
          <w:color w:val="212121"/>
        </w:rPr>
      </w:pPr>
      <w:r w:rsidRPr="00A64F7C">
        <w:rPr>
          <w:rFonts w:eastAsia="Times New Roman" w:cstheme="minorHAnsi"/>
          <w:color w:val="212121"/>
        </w:rPr>
        <w:t>p-ANI</w:t>
      </w:r>
      <w:r w:rsidR="00AD2196" w:rsidRPr="00A64F7C">
        <w:rPr>
          <w:rFonts w:eastAsia="Times New Roman" w:cstheme="minorHAnsi"/>
          <w:color w:val="212121"/>
        </w:rPr>
        <w:t xml:space="preserve"> Information</w:t>
      </w:r>
    </w:p>
    <w:p w14:paraId="67449A15" w14:textId="02FB6971" w:rsidR="00932BD8" w:rsidRPr="00A64F7C" w:rsidRDefault="00662341" w:rsidP="00932BD8">
      <w:pPr>
        <w:pStyle w:val="ListParagraph"/>
        <w:numPr>
          <w:ilvl w:val="3"/>
          <w:numId w:val="2"/>
        </w:numPr>
        <w:ind w:left="1440"/>
        <w:rPr>
          <w:rFonts w:eastAsia="Times New Roman" w:cstheme="minorHAnsi"/>
          <w:color w:val="212121"/>
        </w:rPr>
      </w:pPr>
      <w:r w:rsidRPr="00A64F7C">
        <w:rPr>
          <w:rFonts w:eastAsia="Times New Roman" w:cstheme="minorHAnsi"/>
          <w:color w:val="212121"/>
        </w:rPr>
        <w:t xml:space="preserve">All measurements were met for </w:t>
      </w:r>
      <w:r w:rsidR="00931A31">
        <w:rPr>
          <w:rFonts w:eastAsia="Times New Roman" w:cstheme="minorHAnsi"/>
          <w:color w:val="212121"/>
        </w:rPr>
        <w:t>December</w:t>
      </w:r>
    </w:p>
    <w:p w14:paraId="298E6310" w14:textId="77777777" w:rsidR="001B3E6E" w:rsidRPr="00A64F7C" w:rsidRDefault="00666A53" w:rsidP="004D531C">
      <w:pPr>
        <w:pStyle w:val="ListParagraph"/>
        <w:numPr>
          <w:ilvl w:val="0"/>
          <w:numId w:val="2"/>
        </w:numPr>
        <w:tabs>
          <w:tab w:val="left" w:pos="630"/>
        </w:tabs>
        <w:ind w:left="720"/>
        <w:rPr>
          <w:rFonts w:eastAsia="Times New Roman" w:cstheme="minorHAnsi"/>
          <w:color w:val="212121"/>
        </w:rPr>
      </w:pPr>
      <w:r w:rsidRPr="00A64F7C">
        <w:rPr>
          <w:rFonts w:eastAsia="Times New Roman" w:cstheme="minorHAnsi"/>
          <w:color w:val="212121"/>
        </w:rPr>
        <w:t>Non-Geo resource</w:t>
      </w:r>
    </w:p>
    <w:p w14:paraId="463069E0" w14:textId="45FFD629" w:rsidR="00666A53" w:rsidRPr="00A64F7C" w:rsidRDefault="002E10E3" w:rsidP="00FE31D8">
      <w:pPr>
        <w:pStyle w:val="ListParagraph"/>
        <w:numPr>
          <w:ilvl w:val="1"/>
          <w:numId w:val="2"/>
        </w:numPr>
        <w:tabs>
          <w:tab w:val="left" w:pos="630"/>
        </w:tabs>
        <w:ind w:left="990"/>
        <w:rPr>
          <w:rFonts w:eastAsia="Times New Roman" w:cstheme="minorHAnsi"/>
          <w:color w:val="212121"/>
        </w:rPr>
      </w:pPr>
      <w:r w:rsidRPr="00A64F7C">
        <w:rPr>
          <w:rFonts w:eastAsia="Times New Roman" w:cstheme="minorHAnsi"/>
          <w:color w:val="212121"/>
        </w:rPr>
        <w:t>A</w:t>
      </w:r>
      <w:r w:rsidR="00666A53" w:rsidRPr="00A64F7C">
        <w:rPr>
          <w:rFonts w:eastAsia="Times New Roman" w:cstheme="minorHAnsi"/>
          <w:color w:val="212121"/>
        </w:rPr>
        <w:t>ll measurements were met</w:t>
      </w:r>
      <w:r w:rsidR="006625DD" w:rsidRPr="00A64F7C">
        <w:rPr>
          <w:rFonts w:eastAsia="Times New Roman" w:cstheme="minorHAnsi"/>
          <w:color w:val="212121"/>
        </w:rPr>
        <w:t xml:space="preserve"> </w:t>
      </w:r>
      <w:r w:rsidR="000A50A6" w:rsidRPr="00A64F7C">
        <w:rPr>
          <w:rFonts w:eastAsia="Times New Roman" w:cstheme="minorHAnsi"/>
          <w:color w:val="212121"/>
        </w:rPr>
        <w:t xml:space="preserve">for </w:t>
      </w:r>
      <w:r w:rsidR="00931A31">
        <w:rPr>
          <w:rFonts w:eastAsia="Times New Roman" w:cstheme="minorHAnsi"/>
          <w:color w:val="212121"/>
        </w:rPr>
        <w:t>December</w:t>
      </w:r>
    </w:p>
    <w:p w14:paraId="4B6EAA12" w14:textId="77777777" w:rsidR="001B3E6E" w:rsidRPr="00A64F7C" w:rsidRDefault="00503F41" w:rsidP="00D50564">
      <w:pPr>
        <w:pStyle w:val="ListParagraph"/>
        <w:numPr>
          <w:ilvl w:val="1"/>
          <w:numId w:val="2"/>
        </w:numPr>
        <w:ind w:left="720"/>
        <w:rPr>
          <w:rFonts w:eastAsia="Times New Roman" w:cstheme="minorHAnsi"/>
          <w:color w:val="212121"/>
        </w:rPr>
      </w:pPr>
      <w:r w:rsidRPr="00A64F7C">
        <w:rPr>
          <w:rFonts w:eastAsia="Times New Roman" w:cstheme="minorHAnsi"/>
          <w:color w:val="212121"/>
        </w:rPr>
        <w:t>NRUF</w:t>
      </w:r>
    </w:p>
    <w:p w14:paraId="45E8D6E1" w14:textId="14B03E5D" w:rsidR="00666A53" w:rsidRPr="00A64F7C" w:rsidRDefault="00A95B41" w:rsidP="001B3E6E">
      <w:pPr>
        <w:pStyle w:val="ListParagraph"/>
        <w:numPr>
          <w:ilvl w:val="2"/>
          <w:numId w:val="2"/>
        </w:numPr>
        <w:rPr>
          <w:rFonts w:eastAsia="Times New Roman" w:cstheme="minorHAnsi"/>
          <w:color w:val="212121"/>
        </w:rPr>
      </w:pPr>
      <w:r w:rsidRPr="00A64F7C">
        <w:rPr>
          <w:rFonts w:eastAsia="Times New Roman" w:cstheme="minorHAnsi"/>
          <w:color w:val="212121"/>
        </w:rPr>
        <w:t>A</w:t>
      </w:r>
      <w:r w:rsidR="00503F41" w:rsidRPr="00A64F7C">
        <w:rPr>
          <w:rFonts w:eastAsia="Times New Roman" w:cstheme="minorHAnsi"/>
          <w:color w:val="212121"/>
        </w:rPr>
        <w:t>ll measurements were met</w:t>
      </w:r>
      <w:r w:rsidR="000B1D78" w:rsidRPr="00A64F7C">
        <w:rPr>
          <w:rFonts w:eastAsia="Times New Roman" w:cstheme="minorHAnsi"/>
          <w:color w:val="212121"/>
        </w:rPr>
        <w:t xml:space="preserve"> fo</w:t>
      </w:r>
      <w:r w:rsidR="00896078" w:rsidRPr="00A64F7C">
        <w:rPr>
          <w:rFonts w:eastAsia="Times New Roman" w:cstheme="minorHAnsi"/>
          <w:color w:val="212121"/>
        </w:rPr>
        <w:t xml:space="preserve">r </w:t>
      </w:r>
      <w:r w:rsidR="006668E4">
        <w:rPr>
          <w:rFonts w:eastAsia="Times New Roman" w:cstheme="minorHAnsi"/>
          <w:color w:val="212121"/>
        </w:rPr>
        <w:t>December</w:t>
      </w:r>
    </w:p>
    <w:p w14:paraId="13568ABC" w14:textId="213C674C" w:rsidR="00052654" w:rsidRPr="00A64F7C" w:rsidRDefault="002921B6" w:rsidP="00D50564">
      <w:pPr>
        <w:pStyle w:val="ListParagraph"/>
        <w:numPr>
          <w:ilvl w:val="1"/>
          <w:numId w:val="2"/>
        </w:numPr>
        <w:ind w:left="720"/>
        <w:rPr>
          <w:rFonts w:eastAsia="Times New Roman" w:cstheme="minorHAnsi"/>
          <w:color w:val="212121"/>
        </w:rPr>
      </w:pPr>
      <w:r w:rsidRPr="00A64F7C">
        <w:rPr>
          <w:rFonts w:eastAsia="Times New Roman" w:cstheme="minorHAnsi"/>
          <w:color w:val="212121"/>
        </w:rPr>
        <w:t xml:space="preserve">NPA </w:t>
      </w:r>
      <w:r w:rsidR="008B75E4" w:rsidRPr="00A64F7C">
        <w:rPr>
          <w:rFonts w:eastAsia="Times New Roman" w:cstheme="minorHAnsi"/>
          <w:color w:val="212121"/>
        </w:rPr>
        <w:t>Relief Activity</w:t>
      </w:r>
    </w:p>
    <w:p w14:paraId="70556681" w14:textId="61338356" w:rsidR="001725C2" w:rsidRPr="00A64F7C" w:rsidRDefault="006652DB" w:rsidP="00994BF3">
      <w:pPr>
        <w:pStyle w:val="ListParagraph"/>
        <w:numPr>
          <w:ilvl w:val="2"/>
          <w:numId w:val="2"/>
        </w:numPr>
        <w:rPr>
          <w:rFonts w:eastAsia="Times New Roman" w:cstheme="minorHAnsi"/>
          <w:color w:val="212121"/>
        </w:rPr>
      </w:pPr>
      <w:r w:rsidRPr="00A64F7C">
        <w:rPr>
          <w:rFonts w:eastAsia="Times New Roman" w:cstheme="minorHAnsi"/>
          <w:color w:val="212121"/>
        </w:rPr>
        <w:t xml:space="preserve">Updates for </w:t>
      </w:r>
      <w:r w:rsidR="006668E4">
        <w:rPr>
          <w:rFonts w:eastAsia="Times New Roman" w:cstheme="minorHAnsi"/>
          <w:color w:val="212121"/>
        </w:rPr>
        <w:t>December</w:t>
      </w:r>
      <w:r w:rsidR="00AA75DA" w:rsidRPr="00A64F7C">
        <w:rPr>
          <w:rFonts w:eastAsia="Times New Roman" w:cstheme="minorHAnsi"/>
          <w:color w:val="212121"/>
        </w:rPr>
        <w:t xml:space="preserve"> include</w:t>
      </w:r>
      <w:r w:rsidRPr="00A64F7C">
        <w:rPr>
          <w:rFonts w:eastAsia="Times New Roman" w:cstheme="minorHAnsi"/>
          <w:color w:val="212121"/>
        </w:rPr>
        <w:t>:</w:t>
      </w:r>
    </w:p>
    <w:p w14:paraId="6D5B438F" w14:textId="6D961B1E" w:rsidR="00B06939" w:rsidRDefault="002A11D0" w:rsidP="00BF11FC">
      <w:pPr>
        <w:pStyle w:val="ListParagraph"/>
        <w:numPr>
          <w:ilvl w:val="3"/>
          <w:numId w:val="2"/>
        </w:numPr>
        <w:ind w:left="1440"/>
        <w:rPr>
          <w:rFonts w:eastAsia="Times New Roman" w:cstheme="minorHAnsi"/>
          <w:color w:val="212121"/>
        </w:rPr>
      </w:pPr>
      <w:r>
        <w:rPr>
          <w:rFonts w:eastAsia="Times New Roman" w:cstheme="minorHAnsi"/>
          <w:color w:val="212121"/>
        </w:rPr>
        <w:lastRenderedPageBreak/>
        <w:t>12/2 – PA</w:t>
      </w:r>
      <w:r w:rsidR="004653D7">
        <w:rPr>
          <w:rFonts w:eastAsia="Times New Roman" w:cstheme="minorHAnsi"/>
          <w:color w:val="212121"/>
        </w:rPr>
        <w:t xml:space="preserve"> Utility Commission</w:t>
      </w:r>
      <w:r>
        <w:rPr>
          <w:rFonts w:eastAsia="Times New Roman" w:cstheme="minorHAnsi"/>
          <w:color w:val="212121"/>
        </w:rPr>
        <w:t xml:space="preserve"> approved an all services overlay for 484</w:t>
      </w:r>
      <w:r w:rsidR="00B43629">
        <w:rPr>
          <w:rFonts w:eastAsia="Times New Roman" w:cstheme="minorHAnsi"/>
          <w:color w:val="212121"/>
        </w:rPr>
        <w:t>/</w:t>
      </w:r>
      <w:r>
        <w:rPr>
          <w:rFonts w:eastAsia="Times New Roman" w:cstheme="minorHAnsi"/>
          <w:color w:val="212121"/>
        </w:rPr>
        <w:t xml:space="preserve">610 </w:t>
      </w:r>
      <w:r w:rsidR="004653D7">
        <w:rPr>
          <w:rFonts w:eastAsia="Times New Roman" w:cstheme="minorHAnsi"/>
          <w:color w:val="212121"/>
        </w:rPr>
        <w:t xml:space="preserve">– new NPA is </w:t>
      </w:r>
      <w:r w:rsidR="008B140E">
        <w:rPr>
          <w:rFonts w:eastAsia="Times New Roman" w:cstheme="minorHAnsi"/>
          <w:color w:val="212121"/>
        </w:rPr>
        <w:t>835</w:t>
      </w:r>
    </w:p>
    <w:p w14:paraId="0B3A8662" w14:textId="55B924C4" w:rsidR="009A4B4F" w:rsidRDefault="009A4B4F" w:rsidP="00BF11FC">
      <w:pPr>
        <w:pStyle w:val="ListParagraph"/>
        <w:numPr>
          <w:ilvl w:val="3"/>
          <w:numId w:val="2"/>
        </w:numPr>
        <w:ind w:left="1440"/>
        <w:rPr>
          <w:rFonts w:eastAsia="Times New Roman" w:cstheme="minorHAnsi"/>
          <w:color w:val="212121"/>
        </w:rPr>
      </w:pPr>
      <w:r>
        <w:rPr>
          <w:rFonts w:eastAsia="Times New Roman" w:cstheme="minorHAnsi"/>
          <w:color w:val="212121"/>
        </w:rPr>
        <w:t xml:space="preserve">12/2 – </w:t>
      </w:r>
      <w:r w:rsidR="008B140E">
        <w:rPr>
          <w:rFonts w:eastAsia="Times New Roman" w:cstheme="minorHAnsi"/>
          <w:color w:val="212121"/>
        </w:rPr>
        <w:t>Petition</w:t>
      </w:r>
      <w:r>
        <w:rPr>
          <w:rFonts w:eastAsia="Times New Roman" w:cstheme="minorHAnsi"/>
          <w:color w:val="212121"/>
        </w:rPr>
        <w:t xml:space="preserve"> for FL 305 was filed with </w:t>
      </w:r>
      <w:r w:rsidR="008B140E">
        <w:rPr>
          <w:rFonts w:eastAsia="Times New Roman" w:cstheme="minorHAnsi"/>
          <w:color w:val="212121"/>
        </w:rPr>
        <w:t>Florida</w:t>
      </w:r>
      <w:r>
        <w:rPr>
          <w:rFonts w:eastAsia="Times New Roman" w:cstheme="minorHAnsi"/>
          <w:color w:val="212121"/>
        </w:rPr>
        <w:t xml:space="preserve"> PSC</w:t>
      </w:r>
    </w:p>
    <w:p w14:paraId="7519D68A" w14:textId="04D91CAC" w:rsidR="009A4B4F" w:rsidRDefault="009A4B4F" w:rsidP="00BF11FC">
      <w:pPr>
        <w:pStyle w:val="ListParagraph"/>
        <w:numPr>
          <w:ilvl w:val="3"/>
          <w:numId w:val="2"/>
        </w:numPr>
        <w:ind w:left="1440"/>
        <w:rPr>
          <w:rFonts w:eastAsia="Times New Roman" w:cstheme="minorHAnsi"/>
          <w:color w:val="212121"/>
        </w:rPr>
      </w:pPr>
      <w:r>
        <w:rPr>
          <w:rFonts w:eastAsia="Times New Roman" w:cstheme="minorHAnsi"/>
          <w:color w:val="212121"/>
        </w:rPr>
        <w:t xml:space="preserve">12/7 – </w:t>
      </w:r>
      <w:r w:rsidR="008B140E">
        <w:rPr>
          <w:rFonts w:eastAsia="Times New Roman" w:cstheme="minorHAnsi"/>
          <w:color w:val="212121"/>
        </w:rPr>
        <w:t xml:space="preserve">Florida </w:t>
      </w:r>
      <w:r>
        <w:rPr>
          <w:rFonts w:eastAsia="Times New Roman" w:cstheme="minorHAnsi"/>
          <w:color w:val="212121"/>
        </w:rPr>
        <w:t xml:space="preserve">PSC </w:t>
      </w:r>
      <w:r w:rsidR="00DC6D4E">
        <w:rPr>
          <w:rFonts w:eastAsia="Times New Roman" w:cstheme="minorHAnsi"/>
          <w:color w:val="212121"/>
        </w:rPr>
        <w:t>approved all services over</w:t>
      </w:r>
      <w:r w:rsidR="0035458D">
        <w:rPr>
          <w:rFonts w:eastAsia="Times New Roman" w:cstheme="minorHAnsi"/>
          <w:color w:val="212121"/>
        </w:rPr>
        <w:t>lay</w:t>
      </w:r>
      <w:r w:rsidR="00DC6D4E">
        <w:rPr>
          <w:rFonts w:eastAsia="Times New Roman" w:cstheme="minorHAnsi"/>
          <w:color w:val="212121"/>
        </w:rPr>
        <w:t xml:space="preserve"> for 561</w:t>
      </w:r>
      <w:r w:rsidR="0035458D">
        <w:rPr>
          <w:rFonts w:eastAsia="Times New Roman" w:cstheme="minorHAnsi"/>
          <w:color w:val="212121"/>
        </w:rPr>
        <w:t xml:space="preserve">  </w:t>
      </w:r>
    </w:p>
    <w:p w14:paraId="671D39BB" w14:textId="7A12F819" w:rsidR="00DC6D4E" w:rsidRDefault="00DC6D4E" w:rsidP="00BF11FC">
      <w:pPr>
        <w:pStyle w:val="ListParagraph"/>
        <w:numPr>
          <w:ilvl w:val="3"/>
          <w:numId w:val="2"/>
        </w:numPr>
        <w:ind w:left="1440"/>
        <w:rPr>
          <w:rFonts w:eastAsia="Times New Roman" w:cstheme="minorHAnsi"/>
          <w:color w:val="212121"/>
        </w:rPr>
      </w:pPr>
      <w:r>
        <w:rPr>
          <w:rFonts w:eastAsia="Times New Roman" w:cstheme="minorHAnsi"/>
          <w:color w:val="212121"/>
        </w:rPr>
        <w:t>12/15 – OH approved all services overlay</w:t>
      </w:r>
      <w:r w:rsidR="006C5D18">
        <w:rPr>
          <w:rFonts w:eastAsia="Times New Roman" w:cstheme="minorHAnsi"/>
          <w:color w:val="212121"/>
        </w:rPr>
        <w:t xml:space="preserve"> for 5</w:t>
      </w:r>
      <w:r w:rsidR="00BE7CD1">
        <w:rPr>
          <w:rFonts w:eastAsia="Times New Roman" w:cstheme="minorHAnsi"/>
          <w:color w:val="212121"/>
        </w:rPr>
        <w:t>13</w:t>
      </w:r>
      <w:r w:rsidR="006C5D18">
        <w:rPr>
          <w:rFonts w:eastAsia="Times New Roman" w:cstheme="minorHAnsi"/>
          <w:color w:val="212121"/>
        </w:rPr>
        <w:t xml:space="preserve"> – new NPA is </w:t>
      </w:r>
      <w:r w:rsidR="00BE7CD1">
        <w:rPr>
          <w:rFonts w:eastAsia="Times New Roman" w:cstheme="minorHAnsi"/>
          <w:color w:val="212121"/>
        </w:rPr>
        <w:t>283</w:t>
      </w:r>
    </w:p>
    <w:p w14:paraId="625B43C7" w14:textId="3F508CCF" w:rsidR="00DC6D4E" w:rsidRDefault="005A3A59" w:rsidP="00BF11FC">
      <w:pPr>
        <w:pStyle w:val="ListParagraph"/>
        <w:numPr>
          <w:ilvl w:val="3"/>
          <w:numId w:val="2"/>
        </w:numPr>
        <w:ind w:left="1440"/>
        <w:rPr>
          <w:rFonts w:eastAsia="Times New Roman" w:cstheme="minorHAnsi"/>
          <w:color w:val="212121"/>
        </w:rPr>
      </w:pPr>
      <w:r>
        <w:rPr>
          <w:rFonts w:eastAsia="Times New Roman" w:cstheme="minorHAnsi"/>
          <w:color w:val="212121"/>
        </w:rPr>
        <w:t xml:space="preserve">12/20 – </w:t>
      </w:r>
      <w:r w:rsidR="00732E48">
        <w:rPr>
          <w:rFonts w:eastAsia="Times New Roman" w:cstheme="minorHAnsi"/>
          <w:color w:val="212121"/>
        </w:rPr>
        <w:t>J</w:t>
      </w:r>
      <w:r>
        <w:rPr>
          <w:rFonts w:eastAsia="Times New Roman" w:cstheme="minorHAnsi"/>
          <w:color w:val="212121"/>
        </w:rPr>
        <w:t>eopardy resci</w:t>
      </w:r>
      <w:r w:rsidR="00732E48">
        <w:rPr>
          <w:rFonts w:eastAsia="Times New Roman" w:cstheme="minorHAnsi"/>
          <w:color w:val="212121"/>
        </w:rPr>
        <w:t>n</w:t>
      </w:r>
      <w:r>
        <w:rPr>
          <w:rFonts w:eastAsia="Times New Roman" w:cstheme="minorHAnsi"/>
          <w:color w:val="212121"/>
        </w:rPr>
        <w:t>ded in FL</w:t>
      </w:r>
      <w:r w:rsidR="00732E48">
        <w:rPr>
          <w:rFonts w:eastAsia="Times New Roman" w:cstheme="minorHAnsi"/>
          <w:color w:val="212121"/>
        </w:rPr>
        <w:t xml:space="preserve"> 813</w:t>
      </w:r>
    </w:p>
    <w:p w14:paraId="2AE33801" w14:textId="6BB3BB4A" w:rsidR="005A3A59" w:rsidRDefault="00732E48" w:rsidP="00F54719">
      <w:pPr>
        <w:pStyle w:val="ListParagraph"/>
        <w:numPr>
          <w:ilvl w:val="3"/>
          <w:numId w:val="2"/>
        </w:numPr>
        <w:ind w:left="1170"/>
        <w:rPr>
          <w:rFonts w:eastAsia="Times New Roman" w:cstheme="minorHAnsi"/>
          <w:color w:val="212121"/>
        </w:rPr>
      </w:pPr>
      <w:r>
        <w:rPr>
          <w:rFonts w:eastAsia="Times New Roman" w:cstheme="minorHAnsi"/>
          <w:color w:val="212121"/>
        </w:rPr>
        <w:t xml:space="preserve">12/29 </w:t>
      </w:r>
      <w:bookmarkStart w:id="2" w:name="_Hlk94214385"/>
      <w:r w:rsidR="005A3A59">
        <w:rPr>
          <w:rFonts w:eastAsia="Times New Roman" w:cstheme="minorHAnsi"/>
          <w:color w:val="212121"/>
        </w:rPr>
        <w:t>–</w:t>
      </w:r>
      <w:bookmarkEnd w:id="2"/>
      <w:r w:rsidR="005A3A59">
        <w:rPr>
          <w:rFonts w:eastAsia="Times New Roman" w:cstheme="minorHAnsi"/>
          <w:color w:val="212121"/>
        </w:rPr>
        <w:t xml:space="preserve"> </w:t>
      </w:r>
      <w:r w:rsidR="001B2803">
        <w:rPr>
          <w:rFonts w:eastAsia="Times New Roman" w:cstheme="minorHAnsi"/>
          <w:color w:val="212121"/>
        </w:rPr>
        <w:t>Notification sent to</w:t>
      </w:r>
      <w:r w:rsidR="005A3A59">
        <w:rPr>
          <w:rFonts w:eastAsia="Times New Roman" w:cstheme="minorHAnsi"/>
          <w:color w:val="212121"/>
        </w:rPr>
        <w:t xml:space="preserve"> WI PSC</w:t>
      </w:r>
      <w:r w:rsidR="001B2803">
        <w:rPr>
          <w:rFonts w:eastAsia="Times New Roman" w:cstheme="minorHAnsi"/>
          <w:color w:val="212121"/>
        </w:rPr>
        <w:t xml:space="preserve"> </w:t>
      </w:r>
      <w:r w:rsidR="0017490B">
        <w:rPr>
          <w:rFonts w:eastAsia="Times New Roman" w:cstheme="minorHAnsi"/>
          <w:color w:val="212121"/>
        </w:rPr>
        <w:t xml:space="preserve">for </w:t>
      </w:r>
      <w:r w:rsidR="001B2803">
        <w:rPr>
          <w:rFonts w:eastAsia="Times New Roman" w:cstheme="minorHAnsi"/>
          <w:color w:val="212121"/>
        </w:rPr>
        <w:t>the</w:t>
      </w:r>
      <w:r w:rsidR="005A3A59">
        <w:rPr>
          <w:rFonts w:eastAsia="Times New Roman" w:cstheme="minorHAnsi"/>
          <w:color w:val="212121"/>
        </w:rPr>
        <w:t xml:space="preserve"> need to start implementation </w:t>
      </w:r>
      <w:r w:rsidR="001B2803">
        <w:rPr>
          <w:rFonts w:eastAsia="Times New Roman" w:cstheme="minorHAnsi"/>
          <w:color w:val="212121"/>
        </w:rPr>
        <w:t xml:space="preserve">for </w:t>
      </w:r>
      <w:r w:rsidR="005A3A59">
        <w:rPr>
          <w:rFonts w:eastAsia="Times New Roman" w:cstheme="minorHAnsi"/>
          <w:color w:val="212121"/>
        </w:rPr>
        <w:t>920</w:t>
      </w:r>
    </w:p>
    <w:p w14:paraId="339A39AB" w14:textId="1BD8CA74" w:rsidR="005A3A59" w:rsidRDefault="005A3A59" w:rsidP="00BF11FC">
      <w:pPr>
        <w:pStyle w:val="ListParagraph"/>
        <w:numPr>
          <w:ilvl w:val="3"/>
          <w:numId w:val="2"/>
        </w:numPr>
        <w:ind w:left="1440"/>
        <w:rPr>
          <w:rFonts w:eastAsia="Times New Roman" w:cstheme="minorHAnsi"/>
          <w:color w:val="212121"/>
        </w:rPr>
      </w:pPr>
      <w:r>
        <w:rPr>
          <w:rFonts w:eastAsia="Times New Roman" w:cstheme="minorHAnsi"/>
          <w:color w:val="212121"/>
        </w:rPr>
        <w:t xml:space="preserve">12/30 </w:t>
      </w:r>
      <w:r w:rsidR="00C05E35">
        <w:rPr>
          <w:rFonts w:eastAsia="Times New Roman" w:cstheme="minorHAnsi"/>
          <w:color w:val="212121"/>
        </w:rPr>
        <w:t>–</w:t>
      </w:r>
      <w:r w:rsidR="00714401">
        <w:rPr>
          <w:rFonts w:eastAsia="Times New Roman" w:cstheme="minorHAnsi"/>
          <w:color w:val="212121"/>
        </w:rPr>
        <w:t xml:space="preserve"> AZ – issued </w:t>
      </w:r>
      <w:r>
        <w:rPr>
          <w:rFonts w:eastAsia="Times New Roman" w:cstheme="minorHAnsi"/>
          <w:color w:val="212121"/>
        </w:rPr>
        <w:t xml:space="preserve">PL 576 </w:t>
      </w:r>
      <w:r w:rsidR="00714401">
        <w:rPr>
          <w:rFonts w:eastAsia="Times New Roman" w:cstheme="minorHAnsi"/>
          <w:color w:val="212121"/>
        </w:rPr>
        <w:t xml:space="preserve">for a </w:t>
      </w:r>
      <w:r>
        <w:rPr>
          <w:rFonts w:eastAsia="Times New Roman" w:cstheme="minorHAnsi"/>
          <w:color w:val="212121"/>
        </w:rPr>
        <w:t xml:space="preserve">boundary elimination </w:t>
      </w:r>
    </w:p>
    <w:p w14:paraId="7B41152C" w14:textId="0374E748" w:rsidR="00935DAC" w:rsidRPr="00A64F7C" w:rsidRDefault="00935DAC" w:rsidP="00E76358">
      <w:pPr>
        <w:pStyle w:val="ListParagraph"/>
        <w:numPr>
          <w:ilvl w:val="3"/>
          <w:numId w:val="2"/>
        </w:numPr>
        <w:ind w:left="1080"/>
        <w:rPr>
          <w:rFonts w:eastAsia="Times New Roman" w:cstheme="minorHAnsi"/>
          <w:color w:val="212121"/>
        </w:rPr>
      </w:pPr>
      <w:r w:rsidRPr="00A64F7C">
        <w:rPr>
          <w:rFonts w:eastAsia="Times New Roman" w:cstheme="minorHAnsi"/>
          <w:color w:val="212121"/>
        </w:rPr>
        <w:t xml:space="preserve">See the NPA Relief tab for </w:t>
      </w:r>
      <w:r w:rsidR="0053219E" w:rsidRPr="00A64F7C">
        <w:rPr>
          <w:rFonts w:eastAsia="Times New Roman" w:cstheme="minorHAnsi"/>
          <w:color w:val="212121"/>
        </w:rPr>
        <w:t xml:space="preserve">all </w:t>
      </w:r>
      <w:r w:rsidRPr="00A64F7C">
        <w:rPr>
          <w:rFonts w:eastAsia="Times New Roman" w:cstheme="minorHAnsi"/>
          <w:color w:val="212121"/>
        </w:rPr>
        <w:t>NPA relief activity</w:t>
      </w:r>
    </w:p>
    <w:p w14:paraId="3DB19EC9" w14:textId="70CC5902" w:rsidR="00F75BB7" w:rsidRPr="00A64F7C" w:rsidRDefault="008B75E4" w:rsidP="00D50564">
      <w:pPr>
        <w:pStyle w:val="ListParagraph"/>
        <w:numPr>
          <w:ilvl w:val="1"/>
          <w:numId w:val="2"/>
        </w:numPr>
        <w:ind w:left="720"/>
        <w:rPr>
          <w:rFonts w:eastAsia="Times New Roman" w:cstheme="minorHAnsi"/>
          <w:color w:val="212121"/>
        </w:rPr>
      </w:pPr>
      <w:r w:rsidRPr="00A64F7C">
        <w:rPr>
          <w:rFonts w:eastAsia="Times New Roman" w:cstheme="minorHAnsi"/>
          <w:color w:val="212121"/>
        </w:rPr>
        <w:t xml:space="preserve">NPA </w:t>
      </w:r>
      <w:r w:rsidR="00141318" w:rsidRPr="00A64F7C">
        <w:rPr>
          <w:rFonts w:eastAsia="Times New Roman" w:cstheme="minorHAnsi"/>
          <w:color w:val="212121"/>
        </w:rPr>
        <w:t xml:space="preserve">Relief </w:t>
      </w:r>
      <w:r w:rsidRPr="00A64F7C">
        <w:rPr>
          <w:rFonts w:eastAsia="Times New Roman" w:cstheme="minorHAnsi"/>
          <w:color w:val="212121"/>
        </w:rPr>
        <w:t>Planning</w:t>
      </w:r>
    </w:p>
    <w:p w14:paraId="259AB681" w14:textId="37B6578C" w:rsidR="00C05ABB" w:rsidRDefault="004B3F32" w:rsidP="00DC4DE5">
      <w:pPr>
        <w:pStyle w:val="ListParagraph"/>
        <w:numPr>
          <w:ilvl w:val="3"/>
          <w:numId w:val="2"/>
        </w:numPr>
        <w:ind w:left="1080"/>
        <w:rPr>
          <w:rFonts w:eastAsia="Times New Roman" w:cstheme="minorHAnsi"/>
          <w:color w:val="212121"/>
        </w:rPr>
      </w:pPr>
      <w:r w:rsidRPr="00A64F7C">
        <w:rPr>
          <w:rFonts w:eastAsia="Times New Roman" w:cstheme="minorHAnsi"/>
          <w:color w:val="212121"/>
        </w:rPr>
        <w:t xml:space="preserve">All measurements were met for </w:t>
      </w:r>
      <w:r w:rsidR="006668E4">
        <w:rPr>
          <w:rFonts w:eastAsia="Times New Roman" w:cstheme="minorHAnsi"/>
          <w:color w:val="212121"/>
        </w:rPr>
        <w:t>December</w:t>
      </w:r>
    </w:p>
    <w:p w14:paraId="69496641" w14:textId="096D51C6" w:rsidR="00EA71DB" w:rsidRDefault="00EA71DB" w:rsidP="00DC4DE5">
      <w:pPr>
        <w:pStyle w:val="ListParagraph"/>
        <w:numPr>
          <w:ilvl w:val="3"/>
          <w:numId w:val="2"/>
        </w:numPr>
        <w:ind w:left="1080"/>
        <w:rPr>
          <w:rFonts w:eastAsia="Times New Roman" w:cstheme="minorHAnsi"/>
          <w:color w:val="212121"/>
        </w:rPr>
      </w:pPr>
      <w:r>
        <w:rPr>
          <w:rFonts w:eastAsia="Times New Roman" w:cstheme="minorHAnsi"/>
          <w:color w:val="212121"/>
        </w:rPr>
        <w:t xml:space="preserve">Update </w:t>
      </w:r>
      <w:r w:rsidR="00A875F4">
        <w:rPr>
          <w:rFonts w:eastAsia="Times New Roman" w:cstheme="minorHAnsi"/>
          <w:color w:val="212121"/>
        </w:rPr>
        <w:t>timeframes</w:t>
      </w:r>
      <w:r>
        <w:rPr>
          <w:rFonts w:eastAsia="Times New Roman" w:cstheme="minorHAnsi"/>
          <w:color w:val="212121"/>
        </w:rPr>
        <w:t xml:space="preserve"> based</w:t>
      </w:r>
      <w:r w:rsidR="00A875F4">
        <w:rPr>
          <w:rFonts w:eastAsia="Times New Roman" w:cstheme="minorHAnsi"/>
          <w:color w:val="212121"/>
        </w:rPr>
        <w:t xml:space="preserve"> on INC guideline changes</w:t>
      </w:r>
    </w:p>
    <w:p w14:paraId="412F144C" w14:textId="1DE90D8D" w:rsidR="00EA71DB" w:rsidRDefault="00EA71DB" w:rsidP="00A875F4">
      <w:pPr>
        <w:pStyle w:val="ListParagraph"/>
        <w:numPr>
          <w:ilvl w:val="4"/>
          <w:numId w:val="2"/>
        </w:numPr>
        <w:ind w:left="1440"/>
        <w:rPr>
          <w:rFonts w:eastAsia="Times New Roman" w:cstheme="minorHAnsi"/>
          <w:color w:val="212121"/>
        </w:rPr>
      </w:pPr>
      <w:r>
        <w:rPr>
          <w:rFonts w:eastAsia="Times New Roman" w:cstheme="minorHAnsi"/>
          <w:color w:val="212121"/>
        </w:rPr>
        <w:t>Item 2 –update timeframe to 3 weeks for initial</w:t>
      </w:r>
      <w:r w:rsidR="00890CAB">
        <w:rPr>
          <w:rFonts w:eastAsia="Times New Roman" w:cstheme="minorHAnsi"/>
          <w:color w:val="212121"/>
        </w:rPr>
        <w:t xml:space="preserve"> implementation</w:t>
      </w:r>
    </w:p>
    <w:p w14:paraId="6269CD5D" w14:textId="61BA7004" w:rsidR="00460093" w:rsidRDefault="00460093" w:rsidP="00A875F4">
      <w:pPr>
        <w:pStyle w:val="ListParagraph"/>
        <w:numPr>
          <w:ilvl w:val="4"/>
          <w:numId w:val="2"/>
        </w:numPr>
        <w:ind w:left="1440"/>
        <w:rPr>
          <w:rFonts w:eastAsia="Times New Roman" w:cstheme="minorHAnsi"/>
          <w:color w:val="212121"/>
        </w:rPr>
      </w:pPr>
      <w:r>
        <w:rPr>
          <w:rFonts w:eastAsia="Times New Roman" w:cstheme="minorHAnsi"/>
          <w:color w:val="212121"/>
        </w:rPr>
        <w:t>Item 11 – update to 14 calendar days</w:t>
      </w:r>
    </w:p>
    <w:p w14:paraId="48683F18" w14:textId="1B0D45C4" w:rsidR="00460093" w:rsidRDefault="00460093" w:rsidP="00A875F4">
      <w:pPr>
        <w:pStyle w:val="ListParagraph"/>
        <w:numPr>
          <w:ilvl w:val="4"/>
          <w:numId w:val="2"/>
        </w:numPr>
        <w:ind w:left="1440"/>
        <w:rPr>
          <w:rFonts w:eastAsia="Times New Roman" w:cstheme="minorHAnsi"/>
          <w:color w:val="212121"/>
        </w:rPr>
      </w:pPr>
      <w:r>
        <w:rPr>
          <w:rFonts w:eastAsia="Times New Roman" w:cstheme="minorHAnsi"/>
          <w:color w:val="212121"/>
        </w:rPr>
        <w:t xml:space="preserve">Item 12 – </w:t>
      </w:r>
      <w:r w:rsidR="00E43923">
        <w:rPr>
          <w:rFonts w:eastAsia="Times New Roman" w:cstheme="minorHAnsi"/>
          <w:color w:val="212121"/>
        </w:rPr>
        <w:t xml:space="preserve">update timeline to </w:t>
      </w:r>
      <w:r>
        <w:rPr>
          <w:rFonts w:eastAsia="Times New Roman" w:cstheme="minorHAnsi"/>
          <w:color w:val="212121"/>
        </w:rPr>
        <w:t>no later than 3 weeks</w:t>
      </w:r>
    </w:p>
    <w:p w14:paraId="0517EF38" w14:textId="357228E0" w:rsidR="00460093" w:rsidRDefault="00460093" w:rsidP="00DC4DE5">
      <w:pPr>
        <w:pStyle w:val="ListParagraph"/>
        <w:numPr>
          <w:ilvl w:val="3"/>
          <w:numId w:val="2"/>
        </w:numPr>
        <w:ind w:left="1080"/>
        <w:rPr>
          <w:rFonts w:eastAsia="Times New Roman" w:cstheme="minorHAnsi"/>
          <w:color w:val="212121"/>
        </w:rPr>
      </w:pPr>
      <w:r>
        <w:rPr>
          <w:rFonts w:eastAsia="Times New Roman" w:cstheme="minorHAnsi"/>
          <w:color w:val="212121"/>
        </w:rPr>
        <w:t>Changes will be on the January report</w:t>
      </w:r>
      <w:r w:rsidR="009606DF">
        <w:rPr>
          <w:rFonts w:eastAsia="Times New Roman" w:cstheme="minorHAnsi"/>
          <w:color w:val="212121"/>
        </w:rPr>
        <w:t xml:space="preserve"> </w:t>
      </w:r>
      <w:r w:rsidR="00E941CA">
        <w:rPr>
          <w:rFonts w:eastAsia="Times New Roman" w:cstheme="minorHAnsi"/>
          <w:color w:val="212121"/>
        </w:rPr>
        <w:t>that will be reviewed in February</w:t>
      </w:r>
    </w:p>
    <w:p w14:paraId="40B4364D" w14:textId="1E5C603E" w:rsidR="00236E24" w:rsidRPr="00A64F7C" w:rsidRDefault="00FC2E95" w:rsidP="00C57ABD">
      <w:pPr>
        <w:pStyle w:val="ListParagraph"/>
        <w:numPr>
          <w:ilvl w:val="0"/>
          <w:numId w:val="2"/>
        </w:numPr>
        <w:ind w:left="720"/>
        <w:rPr>
          <w:rFonts w:eastAsia="Times New Roman" w:cstheme="minorHAnsi"/>
          <w:color w:val="212121"/>
        </w:rPr>
      </w:pPr>
      <w:r w:rsidRPr="00A64F7C">
        <w:rPr>
          <w:rFonts w:eastAsia="Times New Roman" w:cstheme="minorHAnsi"/>
          <w:color w:val="212121"/>
        </w:rPr>
        <w:t>Other Performance Metrics</w:t>
      </w:r>
    </w:p>
    <w:p w14:paraId="4DD88ADA" w14:textId="5A2F3B95" w:rsidR="002834F3" w:rsidRPr="00A64F7C" w:rsidRDefault="00932C9A" w:rsidP="002834F3">
      <w:pPr>
        <w:pStyle w:val="ListParagraph"/>
        <w:numPr>
          <w:ilvl w:val="1"/>
          <w:numId w:val="2"/>
        </w:numPr>
        <w:rPr>
          <w:rFonts w:eastAsia="Times New Roman" w:cstheme="minorHAnsi"/>
          <w:color w:val="212121"/>
        </w:rPr>
      </w:pPr>
      <w:r w:rsidRPr="00A64F7C">
        <w:rPr>
          <w:rFonts w:eastAsia="Times New Roman" w:cstheme="minorHAnsi"/>
          <w:color w:val="212121"/>
        </w:rPr>
        <w:t xml:space="preserve">All measurements were met for </w:t>
      </w:r>
      <w:r w:rsidR="006668E4">
        <w:rPr>
          <w:rFonts w:eastAsia="Times New Roman" w:cstheme="minorHAnsi"/>
          <w:color w:val="212121"/>
        </w:rPr>
        <w:t>December</w:t>
      </w:r>
    </w:p>
    <w:p w14:paraId="165CF258" w14:textId="5D34C065" w:rsidR="00155183" w:rsidRPr="00A64F7C" w:rsidRDefault="00155183" w:rsidP="00155183">
      <w:pPr>
        <w:pStyle w:val="ListParagraph"/>
        <w:numPr>
          <w:ilvl w:val="0"/>
          <w:numId w:val="2"/>
        </w:numPr>
        <w:tabs>
          <w:tab w:val="left" w:pos="2700"/>
        </w:tabs>
        <w:ind w:left="720"/>
        <w:jc w:val="both"/>
        <w:rPr>
          <w:rFonts w:eastAsia="Times New Roman" w:cstheme="minorHAnsi"/>
          <w:color w:val="212121"/>
        </w:rPr>
      </w:pPr>
      <w:r w:rsidRPr="00A64F7C">
        <w:rPr>
          <w:rFonts w:eastAsia="Times New Roman" w:cstheme="minorHAnsi"/>
          <w:color w:val="212121"/>
        </w:rPr>
        <w:t>Trouble Ticket Detail</w:t>
      </w:r>
    </w:p>
    <w:p w14:paraId="097D8EA2" w14:textId="7B4D47FD" w:rsidR="0028094C" w:rsidRDefault="0028094C" w:rsidP="0028094C">
      <w:pPr>
        <w:pStyle w:val="ListParagraph"/>
        <w:numPr>
          <w:ilvl w:val="1"/>
          <w:numId w:val="2"/>
        </w:numPr>
        <w:tabs>
          <w:tab w:val="left" w:pos="2700"/>
        </w:tabs>
        <w:jc w:val="both"/>
        <w:rPr>
          <w:rFonts w:eastAsia="Times New Roman" w:cstheme="minorHAnsi"/>
          <w:color w:val="212121"/>
        </w:rPr>
      </w:pPr>
      <w:r>
        <w:rPr>
          <w:rFonts w:eastAsia="Times New Roman" w:cstheme="minorHAnsi"/>
          <w:color w:val="212121"/>
        </w:rPr>
        <w:t>N/A</w:t>
      </w:r>
    </w:p>
    <w:p w14:paraId="5ECFA407" w14:textId="516A019C" w:rsidR="00385988" w:rsidRPr="00A64F7C" w:rsidRDefault="00385988" w:rsidP="00F54719">
      <w:pPr>
        <w:pStyle w:val="ListParagraph"/>
        <w:numPr>
          <w:ilvl w:val="0"/>
          <w:numId w:val="2"/>
        </w:numPr>
        <w:tabs>
          <w:tab w:val="left" w:pos="2700"/>
        </w:tabs>
        <w:ind w:left="720"/>
        <w:jc w:val="both"/>
        <w:rPr>
          <w:rFonts w:eastAsia="Times New Roman" w:cstheme="minorHAnsi"/>
          <w:color w:val="212121"/>
        </w:rPr>
      </w:pPr>
      <w:r>
        <w:rPr>
          <w:rFonts w:eastAsia="Times New Roman" w:cstheme="minorHAnsi"/>
          <w:color w:val="212121"/>
        </w:rPr>
        <w:t>TRD review</w:t>
      </w:r>
      <w:r w:rsidR="00F54719">
        <w:rPr>
          <w:rFonts w:eastAsia="Times New Roman" w:cstheme="minorHAnsi"/>
          <w:color w:val="212121"/>
        </w:rPr>
        <w:t>ed in December</w:t>
      </w:r>
    </w:p>
    <w:p w14:paraId="19FFA858" w14:textId="390D1F46" w:rsidR="00155183" w:rsidRDefault="00DE59D3" w:rsidP="00155183">
      <w:pPr>
        <w:pStyle w:val="ListParagraph"/>
        <w:numPr>
          <w:ilvl w:val="0"/>
          <w:numId w:val="2"/>
        </w:numPr>
        <w:tabs>
          <w:tab w:val="left" w:pos="2700"/>
        </w:tabs>
        <w:ind w:left="720"/>
        <w:jc w:val="both"/>
        <w:rPr>
          <w:rFonts w:eastAsia="Times New Roman" w:cstheme="minorHAnsi"/>
          <w:color w:val="212121"/>
        </w:rPr>
      </w:pPr>
      <w:r w:rsidRPr="00A64F7C">
        <w:rPr>
          <w:rFonts w:eastAsia="Times New Roman" w:cstheme="minorHAnsi"/>
          <w:color w:val="212121"/>
        </w:rPr>
        <w:t>Customer Focus</w:t>
      </w:r>
    </w:p>
    <w:p w14:paraId="4775A056" w14:textId="7796FAEE" w:rsidR="0028094C" w:rsidRPr="00A64F7C" w:rsidRDefault="0028094C" w:rsidP="0028094C">
      <w:pPr>
        <w:pStyle w:val="ListParagraph"/>
        <w:numPr>
          <w:ilvl w:val="1"/>
          <w:numId w:val="2"/>
        </w:numPr>
        <w:tabs>
          <w:tab w:val="left" w:pos="2700"/>
        </w:tabs>
        <w:jc w:val="both"/>
        <w:rPr>
          <w:rFonts w:eastAsia="Times New Roman" w:cstheme="minorHAnsi"/>
          <w:color w:val="212121"/>
        </w:rPr>
      </w:pPr>
      <w:r>
        <w:rPr>
          <w:rFonts w:eastAsia="Times New Roman" w:cstheme="minorHAnsi"/>
          <w:color w:val="212121"/>
        </w:rPr>
        <w:t xml:space="preserve">There were </w:t>
      </w:r>
      <w:r w:rsidR="00385988">
        <w:rPr>
          <w:rFonts w:eastAsia="Times New Roman" w:cstheme="minorHAnsi"/>
          <w:color w:val="212121"/>
        </w:rPr>
        <w:t>14</w:t>
      </w:r>
      <w:r w:rsidR="006668E4">
        <w:rPr>
          <w:rFonts w:eastAsia="Times New Roman" w:cstheme="minorHAnsi"/>
          <w:color w:val="212121"/>
        </w:rPr>
        <w:t xml:space="preserve"> </w:t>
      </w:r>
      <w:r>
        <w:rPr>
          <w:rFonts w:eastAsia="Times New Roman" w:cstheme="minorHAnsi"/>
          <w:color w:val="212121"/>
        </w:rPr>
        <w:t xml:space="preserve">customer focus items for </w:t>
      </w:r>
      <w:r w:rsidR="006668E4">
        <w:rPr>
          <w:rFonts w:eastAsia="Times New Roman" w:cstheme="minorHAnsi"/>
          <w:color w:val="212121"/>
        </w:rPr>
        <w:t>December</w:t>
      </w:r>
      <w:r>
        <w:rPr>
          <w:rFonts w:eastAsia="Times New Roman" w:cstheme="minorHAnsi"/>
          <w:color w:val="212121"/>
        </w:rPr>
        <w:t>.  Details of the items are on the customer focus tab in the NANPA report.</w:t>
      </w:r>
    </w:p>
    <w:p w14:paraId="14A30C16" w14:textId="0FF2BE5A" w:rsidR="00697594" w:rsidRDefault="00697594" w:rsidP="00155183">
      <w:pPr>
        <w:pStyle w:val="ListParagraph"/>
        <w:numPr>
          <w:ilvl w:val="0"/>
          <w:numId w:val="2"/>
        </w:numPr>
        <w:tabs>
          <w:tab w:val="left" w:pos="2700"/>
        </w:tabs>
        <w:ind w:left="720"/>
        <w:jc w:val="both"/>
        <w:rPr>
          <w:rFonts w:eastAsia="Times New Roman" w:cstheme="minorHAnsi"/>
          <w:color w:val="212121"/>
        </w:rPr>
      </w:pPr>
      <w:r w:rsidRPr="00A64F7C">
        <w:rPr>
          <w:rFonts w:eastAsia="Times New Roman" w:cstheme="minorHAnsi"/>
          <w:color w:val="212121"/>
        </w:rPr>
        <w:t>988 – 10 Digit Dialing</w:t>
      </w:r>
    </w:p>
    <w:p w14:paraId="1A251D77" w14:textId="3EC2164D" w:rsidR="002F630B" w:rsidRDefault="006668E4" w:rsidP="00BE66DD">
      <w:pPr>
        <w:pStyle w:val="ListParagraph"/>
        <w:numPr>
          <w:ilvl w:val="1"/>
          <w:numId w:val="2"/>
        </w:numPr>
        <w:tabs>
          <w:tab w:val="left" w:pos="2700"/>
        </w:tabs>
        <w:jc w:val="both"/>
        <w:rPr>
          <w:rFonts w:eastAsia="Times New Roman" w:cstheme="minorHAnsi"/>
          <w:color w:val="212121"/>
        </w:rPr>
      </w:pPr>
      <w:r>
        <w:rPr>
          <w:rFonts w:eastAsia="Times New Roman" w:cstheme="minorHAnsi"/>
          <w:color w:val="212121"/>
        </w:rPr>
        <w:t>December</w:t>
      </w:r>
      <w:r w:rsidR="00706047" w:rsidRPr="002F630B">
        <w:rPr>
          <w:rFonts w:eastAsia="Times New Roman" w:cstheme="minorHAnsi"/>
          <w:color w:val="212121"/>
        </w:rPr>
        <w:t xml:space="preserve"> meeting</w:t>
      </w:r>
      <w:r w:rsidR="00435E14" w:rsidRPr="002F630B">
        <w:rPr>
          <w:rFonts w:eastAsia="Times New Roman" w:cstheme="minorHAnsi"/>
          <w:color w:val="212121"/>
        </w:rPr>
        <w:t xml:space="preserve"> was hel</w:t>
      </w:r>
      <w:r w:rsidR="003B403B" w:rsidRPr="002F630B">
        <w:rPr>
          <w:rFonts w:eastAsia="Times New Roman" w:cstheme="minorHAnsi"/>
          <w:color w:val="212121"/>
        </w:rPr>
        <w:t>d</w:t>
      </w:r>
      <w:r w:rsidR="00435E14" w:rsidRPr="002F630B">
        <w:rPr>
          <w:rFonts w:eastAsia="Times New Roman" w:cstheme="minorHAnsi"/>
          <w:color w:val="212121"/>
        </w:rPr>
        <w:t xml:space="preserve"> on</w:t>
      </w:r>
      <w:r w:rsidR="00085656">
        <w:rPr>
          <w:rFonts w:eastAsia="Times New Roman" w:cstheme="minorHAnsi"/>
          <w:color w:val="212121"/>
        </w:rPr>
        <w:t xml:space="preserve"> 12</w:t>
      </w:r>
      <w:r w:rsidR="00C05E35">
        <w:rPr>
          <w:rFonts w:eastAsia="Times New Roman" w:cstheme="minorHAnsi"/>
          <w:color w:val="212121"/>
        </w:rPr>
        <w:t>-1</w:t>
      </w:r>
      <w:r w:rsidR="00085656">
        <w:rPr>
          <w:rFonts w:eastAsia="Times New Roman" w:cstheme="minorHAnsi"/>
          <w:color w:val="212121"/>
        </w:rPr>
        <w:t>6</w:t>
      </w:r>
      <w:r w:rsidR="00C05E35">
        <w:rPr>
          <w:rFonts w:eastAsia="Times New Roman" w:cstheme="minorHAnsi"/>
          <w:color w:val="212121"/>
        </w:rPr>
        <w:t>-</w:t>
      </w:r>
      <w:r w:rsidR="00085656">
        <w:rPr>
          <w:rFonts w:eastAsia="Times New Roman" w:cstheme="minorHAnsi"/>
          <w:color w:val="212121"/>
        </w:rPr>
        <w:t>2021 to review milestones</w:t>
      </w:r>
      <w:r w:rsidR="00435E14" w:rsidRPr="002F630B">
        <w:rPr>
          <w:rFonts w:eastAsia="Times New Roman" w:cstheme="minorHAnsi"/>
          <w:color w:val="212121"/>
        </w:rPr>
        <w:t xml:space="preserve"> </w:t>
      </w:r>
    </w:p>
    <w:p w14:paraId="02B6B3E2" w14:textId="533CBB6B" w:rsidR="006C08D6" w:rsidRDefault="006C08D6" w:rsidP="00BE66DD">
      <w:pPr>
        <w:pStyle w:val="ListParagraph"/>
        <w:numPr>
          <w:ilvl w:val="1"/>
          <w:numId w:val="2"/>
        </w:numPr>
        <w:tabs>
          <w:tab w:val="left" w:pos="2700"/>
        </w:tabs>
        <w:jc w:val="both"/>
        <w:rPr>
          <w:rFonts w:eastAsia="Times New Roman" w:cstheme="minorHAnsi"/>
          <w:color w:val="212121"/>
        </w:rPr>
      </w:pPr>
      <w:r w:rsidRPr="002F630B">
        <w:rPr>
          <w:rFonts w:eastAsia="Times New Roman" w:cstheme="minorHAnsi"/>
          <w:color w:val="212121"/>
        </w:rPr>
        <w:t xml:space="preserve">Updated aggregated spreadsheet </w:t>
      </w:r>
      <w:r w:rsidR="00C05E35">
        <w:rPr>
          <w:rFonts w:eastAsia="Times New Roman" w:cstheme="minorHAnsi"/>
          <w:color w:val="212121"/>
        </w:rPr>
        <w:t xml:space="preserve">has been </w:t>
      </w:r>
      <w:r w:rsidRPr="002F630B">
        <w:rPr>
          <w:rFonts w:eastAsia="Times New Roman" w:cstheme="minorHAnsi"/>
          <w:color w:val="212121"/>
        </w:rPr>
        <w:t xml:space="preserve">posted to the NANPA website </w:t>
      </w:r>
    </w:p>
    <w:p w14:paraId="5AA2BE21" w14:textId="2532B4C1" w:rsidR="00511CF4" w:rsidRPr="00A56B4B" w:rsidRDefault="00511CF4" w:rsidP="00155183">
      <w:pPr>
        <w:pStyle w:val="ListParagraph"/>
        <w:numPr>
          <w:ilvl w:val="0"/>
          <w:numId w:val="2"/>
        </w:numPr>
        <w:tabs>
          <w:tab w:val="left" w:pos="2700"/>
        </w:tabs>
        <w:ind w:left="720"/>
        <w:jc w:val="both"/>
        <w:rPr>
          <w:rFonts w:eastAsia="Times New Roman" w:cstheme="minorHAnsi"/>
          <w:color w:val="212121"/>
        </w:rPr>
      </w:pPr>
      <w:r w:rsidRPr="00A56B4B">
        <w:rPr>
          <w:rFonts w:eastAsia="Times New Roman" w:cstheme="minorHAnsi"/>
          <w:color w:val="212121"/>
        </w:rPr>
        <w:t>Other</w:t>
      </w:r>
    </w:p>
    <w:p w14:paraId="254D0444" w14:textId="0AAA6A04" w:rsidR="00B839B2" w:rsidRDefault="00B839B2" w:rsidP="00B839B2">
      <w:pPr>
        <w:pStyle w:val="ListParagraph"/>
        <w:numPr>
          <w:ilvl w:val="1"/>
          <w:numId w:val="2"/>
        </w:numPr>
        <w:tabs>
          <w:tab w:val="left" w:pos="2700"/>
        </w:tabs>
        <w:jc w:val="both"/>
        <w:rPr>
          <w:rFonts w:eastAsia="Times New Roman" w:cstheme="minorHAnsi"/>
          <w:color w:val="212121"/>
        </w:rPr>
      </w:pPr>
      <w:r w:rsidRPr="00A56B4B">
        <w:rPr>
          <w:rFonts w:eastAsia="Times New Roman" w:cstheme="minorHAnsi"/>
          <w:color w:val="212121"/>
        </w:rPr>
        <w:t>INC</w:t>
      </w:r>
    </w:p>
    <w:p w14:paraId="46B1C8B6" w14:textId="5038D25E" w:rsidR="007F642E" w:rsidRDefault="007F642E" w:rsidP="007F642E">
      <w:pPr>
        <w:pStyle w:val="ListParagraph"/>
        <w:numPr>
          <w:ilvl w:val="3"/>
          <w:numId w:val="2"/>
        </w:numPr>
        <w:tabs>
          <w:tab w:val="left" w:pos="2700"/>
        </w:tabs>
        <w:ind w:left="1440"/>
        <w:jc w:val="both"/>
        <w:rPr>
          <w:rFonts w:eastAsia="Times New Roman" w:cstheme="minorHAnsi"/>
          <w:color w:val="212121"/>
        </w:rPr>
      </w:pPr>
      <w:r>
        <w:rPr>
          <w:rFonts w:eastAsia="Times New Roman" w:cstheme="minorHAnsi"/>
          <w:color w:val="212121"/>
        </w:rPr>
        <w:t>The following issues went into initial closure on 12/3</w:t>
      </w:r>
    </w:p>
    <w:p w14:paraId="2EEB3E69" w14:textId="06B791A8" w:rsidR="007F642E" w:rsidRDefault="00B25D3E" w:rsidP="007F642E">
      <w:pPr>
        <w:pStyle w:val="ListParagraph"/>
        <w:numPr>
          <w:ilvl w:val="4"/>
          <w:numId w:val="2"/>
        </w:numPr>
        <w:tabs>
          <w:tab w:val="left" w:pos="2700"/>
        </w:tabs>
        <w:ind w:left="1800"/>
        <w:jc w:val="both"/>
        <w:rPr>
          <w:rFonts w:eastAsia="Times New Roman" w:cstheme="minorHAnsi"/>
          <w:color w:val="212121"/>
        </w:rPr>
      </w:pPr>
      <w:r>
        <w:rPr>
          <w:rFonts w:eastAsia="Times New Roman" w:cstheme="minorHAnsi"/>
          <w:color w:val="212121"/>
        </w:rPr>
        <w:t>Issue 918 – Update language to the TBCOCAG regarding the cancellation of CO Code and Thousands-Block Disconnects</w:t>
      </w:r>
      <w:r w:rsidR="00CC1667">
        <w:rPr>
          <w:rFonts w:eastAsia="Times New Roman" w:cstheme="minorHAnsi"/>
          <w:color w:val="212121"/>
        </w:rPr>
        <w:t xml:space="preserve"> </w:t>
      </w:r>
      <w:r w:rsidR="00CC1667" w:rsidRPr="00CC1667">
        <w:rPr>
          <w:rFonts w:eastAsia="Times New Roman" w:cstheme="minorHAnsi"/>
          <w:color w:val="212121"/>
        </w:rPr>
        <w:t>for the new combined NAS</w:t>
      </w:r>
    </w:p>
    <w:p w14:paraId="7C55914A" w14:textId="5D549DF4" w:rsidR="00B25D3E" w:rsidRDefault="00B25D3E" w:rsidP="007F642E">
      <w:pPr>
        <w:pStyle w:val="ListParagraph"/>
        <w:numPr>
          <w:ilvl w:val="4"/>
          <w:numId w:val="2"/>
        </w:numPr>
        <w:tabs>
          <w:tab w:val="left" w:pos="2700"/>
        </w:tabs>
        <w:ind w:left="1800"/>
        <w:jc w:val="both"/>
        <w:rPr>
          <w:rFonts w:eastAsia="Times New Roman" w:cstheme="minorHAnsi"/>
          <w:color w:val="212121"/>
        </w:rPr>
      </w:pPr>
      <w:r>
        <w:rPr>
          <w:rFonts w:eastAsia="Times New Roman" w:cstheme="minorHAnsi"/>
          <w:color w:val="212121"/>
        </w:rPr>
        <w:t>Issue 919 – Add language to the TBCOCAG indicating that service providers shall forward the PAS-BCR-NXD-Only-Utility</w:t>
      </w:r>
      <w:r w:rsidR="00BA4764">
        <w:rPr>
          <w:rFonts w:eastAsia="Times New Roman" w:cstheme="minorHAnsi"/>
          <w:color w:val="212121"/>
        </w:rPr>
        <w:t xml:space="preserve"> </w:t>
      </w:r>
      <w:r w:rsidR="00BA4764" w:rsidRPr="00BA4764">
        <w:rPr>
          <w:rFonts w:eastAsia="Times New Roman" w:cstheme="minorHAnsi"/>
          <w:color w:val="212121"/>
        </w:rPr>
        <w:t>to TRA for mass modification requests </w:t>
      </w:r>
    </w:p>
    <w:p w14:paraId="123C8FCE" w14:textId="5B9BB065" w:rsidR="00BA4764" w:rsidRDefault="00BA4764" w:rsidP="007F642E">
      <w:pPr>
        <w:pStyle w:val="ListParagraph"/>
        <w:numPr>
          <w:ilvl w:val="4"/>
          <w:numId w:val="2"/>
        </w:numPr>
        <w:tabs>
          <w:tab w:val="left" w:pos="2700"/>
        </w:tabs>
        <w:ind w:left="1800"/>
        <w:jc w:val="both"/>
        <w:rPr>
          <w:rFonts w:eastAsia="Times New Roman" w:cstheme="minorHAnsi"/>
          <w:color w:val="212121"/>
        </w:rPr>
      </w:pPr>
      <w:r>
        <w:rPr>
          <w:rFonts w:eastAsia="Times New Roman" w:cstheme="minorHAnsi"/>
          <w:color w:val="212121"/>
        </w:rPr>
        <w:t xml:space="preserve">Issue 920 – Add </w:t>
      </w:r>
      <w:r w:rsidR="009D4343" w:rsidRPr="009D4343">
        <w:rPr>
          <w:rFonts w:eastAsia="Times New Roman" w:cstheme="minorHAnsi"/>
          <w:color w:val="212121"/>
        </w:rPr>
        <w:t>language to TBCOCAG Section 5.3.3 c) indicating that an Appendix 2 Thousands-Block Months to Exhaust Certification Worksheet – TN Level shall not be required for an Initial Dedicated Customer Request </w:t>
      </w:r>
    </w:p>
    <w:p w14:paraId="7ECAEB1A" w14:textId="0B003353" w:rsidR="009D4343" w:rsidRDefault="009D4343" w:rsidP="007F642E">
      <w:pPr>
        <w:pStyle w:val="ListParagraph"/>
        <w:numPr>
          <w:ilvl w:val="4"/>
          <w:numId w:val="2"/>
        </w:numPr>
        <w:tabs>
          <w:tab w:val="left" w:pos="2700"/>
        </w:tabs>
        <w:ind w:left="1800"/>
        <w:jc w:val="both"/>
        <w:rPr>
          <w:rFonts w:eastAsia="Times New Roman" w:cstheme="minorHAnsi"/>
          <w:color w:val="212121"/>
        </w:rPr>
      </w:pPr>
      <w:r>
        <w:rPr>
          <w:rFonts w:eastAsia="Times New Roman" w:cstheme="minorHAnsi"/>
          <w:color w:val="212121"/>
        </w:rPr>
        <w:t xml:space="preserve">Issue 921 – Update </w:t>
      </w:r>
      <w:r w:rsidR="00347748" w:rsidRPr="00347748">
        <w:rPr>
          <w:rFonts w:eastAsia="Times New Roman" w:cstheme="minorHAnsi"/>
          <w:color w:val="212121"/>
        </w:rPr>
        <w:t xml:space="preserve">language to the TBCOCAG Section 11.1.9.5 to state a </w:t>
      </w:r>
      <w:proofErr w:type="spellStart"/>
      <w:r w:rsidR="00347748" w:rsidRPr="00347748">
        <w:rPr>
          <w:rFonts w:eastAsia="Times New Roman" w:cstheme="minorHAnsi"/>
          <w:color w:val="212121"/>
        </w:rPr>
        <w:t>Thousands</w:t>
      </w:r>
      <w:proofErr w:type="spellEnd"/>
      <w:r w:rsidR="00347748" w:rsidRPr="00347748">
        <w:rPr>
          <w:rFonts w:eastAsia="Times New Roman" w:cstheme="minorHAnsi"/>
          <w:color w:val="212121"/>
        </w:rPr>
        <w:t>-Block shall be made available 45 calendar days from the Part 3 Effective Date </w:t>
      </w:r>
    </w:p>
    <w:p w14:paraId="4CB008EC" w14:textId="53BE7588" w:rsidR="00347748" w:rsidRPr="00A56B4B" w:rsidRDefault="00347748" w:rsidP="007F642E">
      <w:pPr>
        <w:pStyle w:val="ListParagraph"/>
        <w:numPr>
          <w:ilvl w:val="4"/>
          <w:numId w:val="2"/>
        </w:numPr>
        <w:tabs>
          <w:tab w:val="left" w:pos="2700"/>
        </w:tabs>
        <w:ind w:left="1800"/>
        <w:jc w:val="both"/>
        <w:rPr>
          <w:rFonts w:eastAsia="Times New Roman" w:cstheme="minorHAnsi"/>
          <w:color w:val="212121"/>
        </w:rPr>
      </w:pPr>
      <w:r>
        <w:rPr>
          <w:rFonts w:eastAsia="Times New Roman" w:cstheme="minorHAnsi"/>
          <w:color w:val="212121"/>
        </w:rPr>
        <w:t xml:space="preserve">Issue 922 – Add </w:t>
      </w:r>
      <w:r w:rsidR="00A60419" w:rsidRPr="00A60419">
        <w:rPr>
          <w:rFonts w:eastAsia="Times New Roman" w:cstheme="minorHAnsi"/>
          <w:color w:val="212121"/>
        </w:rPr>
        <w:t>language to the TBCOCAG indicating the documentation needed for a Type 1 to Type 2 Thousands-Block transfer</w:t>
      </w:r>
    </w:p>
    <w:p w14:paraId="568EE7EF" w14:textId="3A91592A" w:rsidR="00460F0B" w:rsidRPr="00A56B4B" w:rsidRDefault="00511CF4" w:rsidP="00C70F85">
      <w:pPr>
        <w:pStyle w:val="ListParagraph"/>
        <w:numPr>
          <w:ilvl w:val="1"/>
          <w:numId w:val="2"/>
        </w:numPr>
        <w:tabs>
          <w:tab w:val="left" w:pos="2700"/>
        </w:tabs>
        <w:jc w:val="both"/>
        <w:rPr>
          <w:rFonts w:eastAsia="Times New Roman" w:cstheme="minorHAnsi"/>
          <w:color w:val="212121"/>
        </w:rPr>
      </w:pPr>
      <w:r w:rsidRPr="00A56B4B">
        <w:rPr>
          <w:rFonts w:eastAsia="Times New Roman" w:cstheme="minorHAnsi"/>
          <w:color w:val="212121"/>
        </w:rPr>
        <w:t>Regulator</w:t>
      </w:r>
      <w:r w:rsidR="00EC43C3" w:rsidRPr="00A56B4B">
        <w:rPr>
          <w:rFonts w:eastAsia="Times New Roman" w:cstheme="minorHAnsi"/>
          <w:color w:val="212121"/>
        </w:rPr>
        <w:t>y</w:t>
      </w:r>
      <w:r w:rsidR="00C70F85" w:rsidRPr="00A56B4B">
        <w:rPr>
          <w:rFonts w:eastAsia="Times New Roman" w:cstheme="minorHAnsi"/>
          <w:color w:val="212121"/>
        </w:rPr>
        <w:t xml:space="preserve"> </w:t>
      </w:r>
    </w:p>
    <w:p w14:paraId="57E608DD" w14:textId="6894DDF1" w:rsidR="00004DBE" w:rsidRPr="006361FB" w:rsidRDefault="008F0A01" w:rsidP="001C2943">
      <w:pPr>
        <w:pStyle w:val="ListParagraph"/>
        <w:numPr>
          <w:ilvl w:val="3"/>
          <w:numId w:val="2"/>
        </w:numPr>
        <w:tabs>
          <w:tab w:val="left" w:pos="2700"/>
        </w:tabs>
        <w:ind w:left="1440"/>
        <w:jc w:val="both"/>
        <w:rPr>
          <w:rFonts w:eastAsia="Times New Roman" w:cstheme="minorHAnsi"/>
          <w:color w:val="212121"/>
        </w:rPr>
      </w:pPr>
      <w:r w:rsidRPr="006361FB">
        <w:rPr>
          <w:rFonts w:eastAsia="Times New Roman" w:cstheme="minorHAnsi"/>
          <w:color w:val="212121"/>
        </w:rPr>
        <w:t xml:space="preserve">Quarterly update meeting </w:t>
      </w:r>
      <w:r w:rsidR="006361FB">
        <w:rPr>
          <w:rFonts w:eastAsia="Times New Roman" w:cstheme="minorHAnsi"/>
          <w:color w:val="212121"/>
        </w:rPr>
        <w:t xml:space="preserve">on NANPA </w:t>
      </w:r>
      <w:r w:rsidR="00A52F76">
        <w:rPr>
          <w:rFonts w:eastAsia="Times New Roman" w:cstheme="minorHAnsi"/>
          <w:color w:val="212121"/>
        </w:rPr>
        <w:t xml:space="preserve">activities </w:t>
      </w:r>
      <w:r w:rsidRPr="006361FB">
        <w:rPr>
          <w:rFonts w:eastAsia="Times New Roman" w:cstheme="minorHAnsi"/>
          <w:color w:val="212121"/>
        </w:rPr>
        <w:t>held on 12/14 with 29 staff members</w:t>
      </w:r>
      <w:r w:rsidR="006361FB" w:rsidRPr="006361FB">
        <w:rPr>
          <w:rFonts w:eastAsia="Times New Roman" w:cstheme="minorHAnsi"/>
          <w:color w:val="212121"/>
        </w:rPr>
        <w:t xml:space="preserve"> from 24 states</w:t>
      </w:r>
    </w:p>
    <w:p w14:paraId="2B1AB5F5" w14:textId="1477438C" w:rsidR="00435E14" w:rsidRDefault="00004DBE" w:rsidP="001C2943">
      <w:pPr>
        <w:pStyle w:val="ListParagraph"/>
        <w:numPr>
          <w:ilvl w:val="4"/>
          <w:numId w:val="2"/>
        </w:numPr>
        <w:tabs>
          <w:tab w:val="left" w:pos="2700"/>
        </w:tabs>
        <w:ind w:left="1440"/>
        <w:jc w:val="both"/>
        <w:rPr>
          <w:rFonts w:eastAsia="Times New Roman" w:cstheme="minorHAnsi"/>
          <w:color w:val="212121"/>
        </w:rPr>
      </w:pPr>
      <w:r w:rsidRPr="00A56B4B">
        <w:rPr>
          <w:rFonts w:eastAsia="Times New Roman" w:cstheme="minorHAnsi"/>
          <w:color w:val="212121"/>
        </w:rPr>
        <w:t xml:space="preserve">KS - </w:t>
      </w:r>
      <w:r w:rsidR="001C2943" w:rsidRPr="001C2943">
        <w:rPr>
          <w:rFonts w:eastAsia="Times New Roman" w:cstheme="minorHAnsi"/>
          <w:color w:val="212121"/>
        </w:rPr>
        <w:t>Kelly Mabon is retiring March 5</w:t>
      </w:r>
      <w:r w:rsidR="001C2943">
        <w:rPr>
          <w:rFonts w:eastAsia="Times New Roman" w:cstheme="minorHAnsi"/>
          <w:color w:val="212121"/>
        </w:rPr>
        <w:t xml:space="preserve"> and</w:t>
      </w:r>
      <w:r w:rsidR="001C2943" w:rsidRPr="001C2943">
        <w:rPr>
          <w:rFonts w:eastAsia="Times New Roman" w:cstheme="minorHAnsi"/>
          <w:color w:val="212121"/>
        </w:rPr>
        <w:t xml:space="preserve"> Brooke Tibbitts will be the new numbering contact</w:t>
      </w:r>
      <w:r w:rsidR="006B6135" w:rsidRPr="00A56B4B">
        <w:rPr>
          <w:rFonts w:eastAsia="Times New Roman" w:cstheme="minorHAnsi"/>
          <w:color w:val="212121"/>
        </w:rPr>
        <w:t xml:space="preserve"> </w:t>
      </w:r>
    </w:p>
    <w:p w14:paraId="3E670350" w14:textId="63A74AC1" w:rsidR="001C2943" w:rsidRDefault="00DB34E8" w:rsidP="001C2943">
      <w:pPr>
        <w:pStyle w:val="ListParagraph"/>
        <w:numPr>
          <w:ilvl w:val="4"/>
          <w:numId w:val="2"/>
        </w:numPr>
        <w:tabs>
          <w:tab w:val="left" w:pos="2700"/>
        </w:tabs>
        <w:ind w:left="1080"/>
        <w:jc w:val="both"/>
        <w:rPr>
          <w:rFonts w:eastAsia="Times New Roman" w:cstheme="minorHAnsi"/>
          <w:color w:val="212121"/>
        </w:rPr>
      </w:pPr>
      <w:r>
        <w:rPr>
          <w:rFonts w:eastAsia="Times New Roman" w:cstheme="minorHAnsi"/>
          <w:color w:val="212121"/>
        </w:rPr>
        <w:t>Annual report will be available for NAOWG review in early March</w:t>
      </w:r>
    </w:p>
    <w:p w14:paraId="68261640" w14:textId="026CFE53" w:rsidR="00503496" w:rsidRPr="00F13950" w:rsidRDefault="00DB34E8" w:rsidP="0063490B">
      <w:pPr>
        <w:pStyle w:val="ListParagraph"/>
        <w:numPr>
          <w:ilvl w:val="4"/>
          <w:numId w:val="2"/>
        </w:numPr>
        <w:tabs>
          <w:tab w:val="left" w:pos="2700"/>
        </w:tabs>
        <w:ind w:left="810"/>
        <w:jc w:val="both"/>
        <w:rPr>
          <w:rFonts w:eastAsia="Times New Roman" w:cstheme="minorHAnsi"/>
          <w:color w:val="212121"/>
        </w:rPr>
      </w:pPr>
      <w:r w:rsidRPr="00F13950">
        <w:rPr>
          <w:rFonts w:eastAsia="Times New Roman" w:cstheme="minorHAnsi"/>
          <w:color w:val="212121"/>
        </w:rPr>
        <w:t xml:space="preserve">NANPA </w:t>
      </w:r>
      <w:r w:rsidR="007F17F4" w:rsidRPr="00F13950">
        <w:rPr>
          <w:rFonts w:eastAsia="Times New Roman" w:cstheme="minorHAnsi"/>
          <w:color w:val="212121"/>
        </w:rPr>
        <w:t>reviewed the Resource</w:t>
      </w:r>
      <w:r w:rsidR="00F13950" w:rsidRPr="00F13950">
        <w:rPr>
          <w:rFonts w:eastAsia="Times New Roman" w:cstheme="minorHAnsi"/>
          <w:color w:val="212121"/>
        </w:rPr>
        <w:t xml:space="preserve"> </w:t>
      </w:r>
      <w:r w:rsidR="008F43D1">
        <w:rPr>
          <w:rFonts w:eastAsia="Times New Roman" w:cstheme="minorHAnsi"/>
          <w:color w:val="212121"/>
        </w:rPr>
        <w:t xml:space="preserve">Report </w:t>
      </w:r>
      <w:r w:rsidR="00F13950" w:rsidRPr="00F13950">
        <w:rPr>
          <w:rFonts w:eastAsia="Times New Roman" w:cstheme="minorHAnsi"/>
          <w:color w:val="212121"/>
        </w:rPr>
        <w:t xml:space="preserve">and </w:t>
      </w:r>
      <w:r w:rsidR="00D46D48" w:rsidRPr="00F13950">
        <w:rPr>
          <w:rFonts w:eastAsia="Times New Roman" w:cstheme="minorHAnsi"/>
          <w:color w:val="212121"/>
        </w:rPr>
        <w:t>Quarterly Self</w:t>
      </w:r>
      <w:r w:rsidR="005025F8">
        <w:rPr>
          <w:rFonts w:eastAsia="Times New Roman" w:cstheme="minorHAnsi"/>
          <w:color w:val="212121"/>
        </w:rPr>
        <w:t>-</w:t>
      </w:r>
      <w:r w:rsidR="00D46D48" w:rsidRPr="00F13950">
        <w:rPr>
          <w:rFonts w:eastAsia="Times New Roman" w:cstheme="minorHAnsi"/>
          <w:color w:val="212121"/>
        </w:rPr>
        <w:t xml:space="preserve">Assessment </w:t>
      </w:r>
      <w:r w:rsidR="00F13950" w:rsidRPr="00F13950">
        <w:rPr>
          <w:rFonts w:eastAsia="Times New Roman" w:cstheme="minorHAnsi"/>
          <w:color w:val="212121"/>
        </w:rPr>
        <w:t>Report</w:t>
      </w:r>
    </w:p>
    <w:p w14:paraId="59D8D82A" w14:textId="70057B61" w:rsidR="00DC7CC3" w:rsidRDefault="00DC7CC3" w:rsidP="00503496">
      <w:pPr>
        <w:pStyle w:val="ListParagraph"/>
        <w:numPr>
          <w:ilvl w:val="0"/>
          <w:numId w:val="2"/>
        </w:numPr>
        <w:tabs>
          <w:tab w:val="left" w:pos="2700"/>
        </w:tabs>
        <w:ind w:left="720"/>
        <w:jc w:val="both"/>
        <w:rPr>
          <w:rFonts w:eastAsia="Times New Roman" w:cstheme="minorHAnsi"/>
          <w:color w:val="212121"/>
        </w:rPr>
      </w:pPr>
      <w:r>
        <w:rPr>
          <w:rFonts w:eastAsia="Times New Roman" w:cstheme="minorHAnsi"/>
          <w:color w:val="212121"/>
        </w:rPr>
        <w:lastRenderedPageBreak/>
        <w:t>See the NANPA report</w:t>
      </w:r>
      <w:r w:rsidR="00E93DB6">
        <w:rPr>
          <w:rFonts w:eastAsia="Times New Roman" w:cstheme="minorHAnsi"/>
          <w:color w:val="212121"/>
        </w:rPr>
        <w:t>, Resource Report and Quarterly Self</w:t>
      </w:r>
      <w:r w:rsidR="005025F8">
        <w:rPr>
          <w:rFonts w:eastAsia="Times New Roman" w:cstheme="minorHAnsi"/>
          <w:color w:val="212121"/>
        </w:rPr>
        <w:t>-A</w:t>
      </w:r>
      <w:r w:rsidR="00E93DB6">
        <w:rPr>
          <w:rFonts w:eastAsia="Times New Roman" w:cstheme="minorHAnsi"/>
          <w:color w:val="212121"/>
        </w:rPr>
        <w:t>ssessment Report</w:t>
      </w:r>
      <w:r>
        <w:rPr>
          <w:rFonts w:eastAsia="Times New Roman" w:cstheme="minorHAnsi"/>
          <w:color w:val="212121"/>
        </w:rPr>
        <w:t xml:space="preserve"> for additional details</w:t>
      </w:r>
    </w:p>
    <w:p w14:paraId="1D5B2B8E" w14:textId="77777777" w:rsidR="00975A3F" w:rsidRDefault="00975A3F" w:rsidP="00975A3F">
      <w:pPr>
        <w:pStyle w:val="ListParagraph"/>
        <w:tabs>
          <w:tab w:val="left" w:pos="2700"/>
        </w:tabs>
        <w:jc w:val="both"/>
        <w:rPr>
          <w:rFonts w:eastAsia="Times New Roman" w:cstheme="minorHAnsi"/>
          <w:color w:val="212121"/>
        </w:rPr>
      </w:pPr>
    </w:p>
    <w:p w14:paraId="71EBB716" w14:textId="34D581EE" w:rsidR="00450D41" w:rsidRDefault="008B1C20" w:rsidP="00B95A9B">
      <w:pPr>
        <w:tabs>
          <w:tab w:val="left" w:pos="2700"/>
        </w:tabs>
        <w:jc w:val="both"/>
        <w:rPr>
          <w:rFonts w:eastAsia="Times New Roman" w:cstheme="minorHAnsi"/>
          <w:color w:val="212121"/>
        </w:rPr>
      </w:pPr>
      <w:r>
        <w:rPr>
          <w:rFonts w:eastAsia="Times New Roman" w:cstheme="minorHAnsi"/>
          <w:noProof/>
          <w:color w:val="212121"/>
        </w:rPr>
        <w:object w:dxaOrig="1543" w:dyaOrig="1000" w14:anchorId="76AA67D9">
          <v:shape id="_x0000_i1030" type="#_x0000_t75" alt="" style="width:77pt;height:50pt;mso-width-percent:0;mso-height-percent:0;mso-width-percent:0;mso-height-percent:0" o:ole="">
            <v:imagedata r:id="rId17" o:title=""/>
          </v:shape>
          <o:OLEObject Type="Embed" ProgID="Excel.Sheet.12" ShapeID="_x0000_i1030" DrawAspect="Icon" ObjectID="_1707212476" r:id="rId18"/>
        </w:object>
      </w:r>
      <w:bookmarkStart w:id="3" w:name="_MON_1704861153"/>
      <w:bookmarkEnd w:id="3"/>
      <w:r>
        <w:rPr>
          <w:rFonts w:eastAsia="Times New Roman" w:cstheme="minorHAnsi"/>
          <w:noProof/>
          <w:color w:val="212121"/>
        </w:rPr>
        <w:object w:dxaOrig="1543" w:dyaOrig="1000" w14:anchorId="08586819">
          <v:shape id="_x0000_i1029" type="#_x0000_t75" alt="" style="width:77pt;height:50pt;mso-width-percent:0;mso-height-percent:0;mso-width-percent:0;mso-height-percent:0" o:ole="">
            <v:imagedata r:id="rId19" o:title=""/>
          </v:shape>
          <o:OLEObject Type="Embed" ProgID="Word.Document.12" ShapeID="_x0000_i1029" DrawAspect="Icon" ObjectID="_1707212477" r:id="rId20">
            <o:FieldCodes>\s</o:FieldCodes>
          </o:OLEObject>
        </w:object>
      </w:r>
      <w:r>
        <w:rPr>
          <w:rFonts w:eastAsia="Times New Roman" w:cstheme="minorHAnsi"/>
          <w:noProof/>
          <w:color w:val="212121"/>
        </w:rPr>
        <w:object w:dxaOrig="1508" w:dyaOrig="984" w14:anchorId="7DE661AC">
          <v:shape id="_x0000_i1028" type="#_x0000_t75" alt="" style="width:76pt;height:49pt;mso-width-percent:0;mso-height-percent:0;mso-width-percent:0;mso-height-percent:0" o:ole="">
            <v:imagedata r:id="rId21" o:title=""/>
          </v:shape>
          <o:OLEObject Type="Embed" ProgID="AcroExch.Document.DC" ShapeID="_x0000_i1028" DrawAspect="Icon" ObjectID="_1707212478" r:id="rId22"/>
        </w:object>
      </w:r>
    </w:p>
    <w:p w14:paraId="3C0F1483" w14:textId="77777777" w:rsidR="005025F8" w:rsidRPr="00A64F7C" w:rsidRDefault="005025F8" w:rsidP="00B95A9B">
      <w:pPr>
        <w:tabs>
          <w:tab w:val="left" w:pos="2700"/>
        </w:tabs>
        <w:jc w:val="both"/>
        <w:rPr>
          <w:rFonts w:eastAsia="Times New Roman" w:cstheme="minorHAnsi"/>
          <w:color w:val="212121"/>
        </w:rPr>
      </w:pPr>
    </w:p>
    <w:p w14:paraId="27563F84" w14:textId="00D2FA5E" w:rsidR="00656EA1" w:rsidRPr="00A64F7C" w:rsidRDefault="00656EA1" w:rsidP="00656EA1">
      <w:pPr>
        <w:pStyle w:val="ListParagraph"/>
        <w:numPr>
          <w:ilvl w:val="0"/>
          <w:numId w:val="9"/>
        </w:numPr>
        <w:rPr>
          <w:rFonts w:cstheme="minorHAnsi"/>
          <w:b/>
        </w:rPr>
      </w:pPr>
      <w:r w:rsidRPr="00A64F7C">
        <w:rPr>
          <w:rFonts w:cstheme="minorHAnsi"/>
          <w:b/>
        </w:rPr>
        <w:t>RNDA</w:t>
      </w:r>
    </w:p>
    <w:p w14:paraId="38DB94E2" w14:textId="4A0019D6" w:rsidR="00C57168" w:rsidRPr="00A64F7C" w:rsidRDefault="00C57168" w:rsidP="00C57168">
      <w:pPr>
        <w:pStyle w:val="ListParagraph"/>
        <w:numPr>
          <w:ilvl w:val="1"/>
          <w:numId w:val="9"/>
        </w:numPr>
        <w:ind w:left="720"/>
        <w:rPr>
          <w:rFonts w:eastAsia="Times New Roman" w:cstheme="minorHAnsi"/>
          <w:color w:val="212121"/>
        </w:rPr>
      </w:pPr>
      <w:r w:rsidRPr="00A64F7C">
        <w:rPr>
          <w:rFonts w:eastAsia="Times New Roman" w:cstheme="minorHAnsi"/>
          <w:color w:val="212121"/>
        </w:rPr>
        <w:t>Beth Sprague</w:t>
      </w:r>
      <w:r w:rsidR="00E14F93">
        <w:rPr>
          <w:rFonts w:eastAsia="Times New Roman" w:cstheme="minorHAnsi"/>
          <w:color w:val="212121"/>
        </w:rPr>
        <w:t xml:space="preserve"> (Somos)</w:t>
      </w:r>
      <w:r w:rsidRPr="00A64F7C">
        <w:rPr>
          <w:rFonts w:eastAsia="Times New Roman" w:cstheme="minorHAnsi"/>
          <w:color w:val="212121"/>
        </w:rPr>
        <w:t xml:space="preserve"> </w:t>
      </w:r>
      <w:r w:rsidR="006F72CE" w:rsidRPr="00A64F7C">
        <w:rPr>
          <w:rFonts w:eastAsia="Times New Roman" w:cstheme="minorHAnsi"/>
          <w:color w:val="212121"/>
        </w:rPr>
        <w:t xml:space="preserve">provided the following </w:t>
      </w:r>
      <w:r w:rsidR="006576B9" w:rsidRPr="00A64F7C">
        <w:rPr>
          <w:rFonts w:eastAsia="Times New Roman" w:cstheme="minorHAnsi"/>
          <w:color w:val="212121"/>
        </w:rPr>
        <w:t xml:space="preserve">RND </w:t>
      </w:r>
      <w:r w:rsidR="006F72CE" w:rsidRPr="00A64F7C">
        <w:rPr>
          <w:rFonts w:eastAsia="Times New Roman" w:cstheme="minorHAnsi"/>
          <w:color w:val="212121"/>
        </w:rPr>
        <w:t>update</w:t>
      </w:r>
      <w:r w:rsidR="004D3E8E" w:rsidRPr="00A64F7C">
        <w:rPr>
          <w:rFonts w:eastAsia="Times New Roman" w:cstheme="minorHAnsi"/>
          <w:color w:val="212121"/>
        </w:rPr>
        <w:t xml:space="preserve"> for </w:t>
      </w:r>
      <w:r w:rsidR="00975A3F">
        <w:rPr>
          <w:rFonts w:eastAsia="Times New Roman" w:cstheme="minorHAnsi"/>
          <w:color w:val="212121"/>
        </w:rPr>
        <w:t>December</w:t>
      </w:r>
      <w:r w:rsidR="00D17B40">
        <w:rPr>
          <w:rFonts w:eastAsia="Times New Roman" w:cstheme="minorHAnsi"/>
          <w:color w:val="212121"/>
        </w:rPr>
        <w:t xml:space="preserve"> </w:t>
      </w:r>
    </w:p>
    <w:p w14:paraId="0F917C3E" w14:textId="2B9B78A2" w:rsidR="00530077" w:rsidRPr="00A64F7C" w:rsidRDefault="00E10976" w:rsidP="00E2581B">
      <w:pPr>
        <w:pStyle w:val="ListParagraph"/>
        <w:numPr>
          <w:ilvl w:val="2"/>
          <w:numId w:val="9"/>
        </w:numPr>
        <w:ind w:left="1080"/>
        <w:rPr>
          <w:rFonts w:eastAsia="Times New Roman" w:cstheme="minorHAnsi"/>
          <w:color w:val="212121"/>
        </w:rPr>
      </w:pPr>
      <w:r w:rsidRPr="00A64F7C">
        <w:rPr>
          <w:rFonts w:eastAsia="Times New Roman" w:cstheme="minorHAnsi"/>
          <w:color w:val="212121"/>
        </w:rPr>
        <w:t>Volumes</w:t>
      </w:r>
      <w:r w:rsidR="00A74DE2" w:rsidRPr="00A64F7C">
        <w:rPr>
          <w:rFonts w:eastAsia="Times New Roman" w:cstheme="minorHAnsi"/>
          <w:color w:val="212121"/>
        </w:rPr>
        <w:t>:</w:t>
      </w:r>
    </w:p>
    <w:p w14:paraId="62C2AD27" w14:textId="18F2BA2A" w:rsidR="00586540" w:rsidRDefault="0005296C" w:rsidP="0074633C">
      <w:pPr>
        <w:pStyle w:val="ListParagraph"/>
        <w:numPr>
          <w:ilvl w:val="2"/>
          <w:numId w:val="9"/>
        </w:numPr>
        <w:ind w:left="1440"/>
        <w:rPr>
          <w:rFonts w:eastAsia="Times New Roman" w:cstheme="minorHAnsi"/>
          <w:color w:val="212121"/>
        </w:rPr>
      </w:pPr>
      <w:r w:rsidRPr="0074633C">
        <w:rPr>
          <w:rFonts w:eastAsia="Times New Roman" w:cstheme="minorHAnsi"/>
          <w:color w:val="212121"/>
        </w:rPr>
        <w:t xml:space="preserve">Total disconnect telephone numbers received on </w:t>
      </w:r>
      <w:r w:rsidR="004D2598" w:rsidRPr="0074633C">
        <w:rPr>
          <w:rFonts w:eastAsia="Times New Roman" w:cstheme="minorHAnsi"/>
          <w:color w:val="212121"/>
        </w:rPr>
        <w:t xml:space="preserve">December </w:t>
      </w:r>
      <w:r w:rsidR="0001621A" w:rsidRPr="0074633C">
        <w:rPr>
          <w:rFonts w:eastAsia="Times New Roman" w:cstheme="minorHAnsi"/>
          <w:color w:val="212121"/>
        </w:rPr>
        <w:t>15</w:t>
      </w:r>
      <w:r w:rsidRPr="0074633C">
        <w:rPr>
          <w:rFonts w:eastAsia="Times New Roman" w:cstheme="minorHAnsi"/>
          <w:color w:val="212121"/>
        </w:rPr>
        <w:t xml:space="preserve"> </w:t>
      </w:r>
      <w:r w:rsidR="004873CD" w:rsidRPr="0074633C">
        <w:rPr>
          <w:rFonts w:eastAsia="Times New Roman" w:cstheme="minorHAnsi"/>
          <w:color w:val="212121"/>
        </w:rPr>
        <w:t>from</w:t>
      </w:r>
      <w:r w:rsidRPr="0074633C">
        <w:rPr>
          <w:rFonts w:eastAsia="Times New Roman" w:cstheme="minorHAnsi"/>
          <w:color w:val="212121"/>
        </w:rPr>
        <w:t xml:space="preserve"> </w:t>
      </w:r>
      <w:r w:rsidR="00707FF6" w:rsidRPr="0074633C">
        <w:rPr>
          <w:rFonts w:eastAsia="Times New Roman" w:cstheme="minorHAnsi"/>
          <w:color w:val="212121"/>
        </w:rPr>
        <w:t>SPs –</w:t>
      </w:r>
      <w:r w:rsidR="004D2598" w:rsidRPr="0074633C">
        <w:rPr>
          <w:rFonts w:eastAsia="Times New Roman" w:cstheme="minorHAnsi"/>
          <w:color w:val="212121"/>
        </w:rPr>
        <w:t xml:space="preserve"> </w:t>
      </w:r>
      <w:r w:rsidR="00C728E8" w:rsidRPr="0074633C">
        <w:rPr>
          <w:rFonts w:eastAsia="Times New Roman" w:cstheme="minorHAnsi"/>
          <w:color w:val="212121"/>
        </w:rPr>
        <w:t>19,009,420</w:t>
      </w:r>
      <w:r w:rsidR="0074633C" w:rsidRPr="0074633C">
        <w:rPr>
          <w:rFonts w:eastAsia="Times New Roman" w:cstheme="minorHAnsi"/>
          <w:color w:val="212121"/>
        </w:rPr>
        <w:t xml:space="preserve"> </w:t>
      </w:r>
      <w:r w:rsidR="00707FF6" w:rsidRPr="0074633C">
        <w:rPr>
          <w:rFonts w:eastAsia="Times New Roman" w:cstheme="minorHAnsi"/>
          <w:color w:val="212121"/>
        </w:rPr>
        <w:t>and TFNA –</w:t>
      </w:r>
      <w:r w:rsidR="00C728E8" w:rsidRPr="0074633C">
        <w:rPr>
          <w:rFonts w:eastAsia="Times New Roman" w:cstheme="minorHAnsi"/>
          <w:color w:val="212121"/>
        </w:rPr>
        <w:t xml:space="preserve"> </w:t>
      </w:r>
      <w:r w:rsidR="00E37712" w:rsidRPr="0074633C">
        <w:rPr>
          <w:rFonts w:eastAsia="Times New Roman" w:cstheme="minorHAnsi"/>
          <w:color w:val="212121"/>
        </w:rPr>
        <w:t>275.640</w:t>
      </w:r>
      <w:r w:rsidR="0042109C" w:rsidRPr="0074633C">
        <w:rPr>
          <w:rFonts w:eastAsia="Times New Roman" w:cstheme="minorHAnsi"/>
          <w:color w:val="212121"/>
        </w:rPr>
        <w:t xml:space="preserve"> </w:t>
      </w:r>
    </w:p>
    <w:p w14:paraId="32DCAD35" w14:textId="4064C544" w:rsidR="00BC6608" w:rsidRPr="0074633C" w:rsidRDefault="00BC6608" w:rsidP="0074633C">
      <w:pPr>
        <w:pStyle w:val="ListParagraph"/>
        <w:numPr>
          <w:ilvl w:val="2"/>
          <w:numId w:val="9"/>
        </w:numPr>
        <w:ind w:left="1440"/>
        <w:rPr>
          <w:rFonts w:eastAsia="Times New Roman" w:cstheme="minorHAnsi"/>
          <w:color w:val="212121"/>
        </w:rPr>
      </w:pPr>
      <w:r>
        <w:rPr>
          <w:rFonts w:eastAsia="Times New Roman" w:cstheme="minorHAnsi"/>
          <w:color w:val="212121"/>
        </w:rPr>
        <w:t>Total disconnected telephone numbers in RND – 171,798,</w:t>
      </w:r>
      <w:r w:rsidR="00B0787F">
        <w:rPr>
          <w:rFonts w:eastAsia="Times New Roman" w:cstheme="minorHAnsi"/>
          <w:color w:val="212121"/>
        </w:rPr>
        <w:t>286</w:t>
      </w:r>
    </w:p>
    <w:p w14:paraId="2A525A57" w14:textId="0D1BFC39" w:rsidR="00C76E75" w:rsidRDefault="00594002" w:rsidP="00D01390">
      <w:pPr>
        <w:pStyle w:val="ListParagraph"/>
        <w:numPr>
          <w:ilvl w:val="3"/>
          <w:numId w:val="9"/>
        </w:numPr>
        <w:ind w:left="1440"/>
        <w:rPr>
          <w:rFonts w:eastAsia="Times New Roman" w:cstheme="minorHAnsi"/>
          <w:color w:val="212121"/>
        </w:rPr>
      </w:pPr>
      <w:r>
        <w:rPr>
          <w:rFonts w:eastAsia="Times New Roman" w:cstheme="minorHAnsi"/>
          <w:color w:val="212121"/>
        </w:rPr>
        <w:t xml:space="preserve">Queries for </w:t>
      </w:r>
      <w:r w:rsidR="008F001B">
        <w:rPr>
          <w:rFonts w:eastAsia="Times New Roman" w:cstheme="minorHAnsi"/>
          <w:color w:val="212121"/>
        </w:rPr>
        <w:t>Decembe</w:t>
      </w:r>
      <w:r w:rsidR="002E30D6">
        <w:rPr>
          <w:rFonts w:eastAsia="Times New Roman" w:cstheme="minorHAnsi"/>
          <w:color w:val="212121"/>
        </w:rPr>
        <w:t>r</w:t>
      </w:r>
      <w:r w:rsidR="00F45E8B">
        <w:rPr>
          <w:rFonts w:eastAsia="Times New Roman" w:cstheme="minorHAnsi"/>
          <w:color w:val="212121"/>
        </w:rPr>
        <w:t>:</w:t>
      </w:r>
    </w:p>
    <w:p w14:paraId="2FACB709" w14:textId="2D040460" w:rsidR="00C76E75" w:rsidRDefault="001D7884" w:rsidP="00BC6608">
      <w:pPr>
        <w:pStyle w:val="ListParagraph"/>
        <w:numPr>
          <w:ilvl w:val="3"/>
          <w:numId w:val="9"/>
        </w:numPr>
        <w:ind w:left="1800"/>
        <w:rPr>
          <w:rFonts w:eastAsia="Times New Roman" w:cstheme="minorHAnsi"/>
          <w:color w:val="212121"/>
        </w:rPr>
      </w:pPr>
      <w:r w:rsidRPr="00C76E75">
        <w:rPr>
          <w:rFonts w:eastAsia="Times New Roman" w:cstheme="minorHAnsi"/>
          <w:color w:val="212121"/>
        </w:rPr>
        <w:t>Response of Yes –</w:t>
      </w:r>
      <w:r w:rsidR="008F001B" w:rsidRPr="00C76E75">
        <w:rPr>
          <w:rFonts w:eastAsia="Times New Roman" w:cstheme="minorHAnsi"/>
          <w:color w:val="212121"/>
        </w:rPr>
        <w:t xml:space="preserve"> </w:t>
      </w:r>
      <w:r w:rsidR="00F9066F">
        <w:rPr>
          <w:rFonts w:eastAsia="Times New Roman" w:cstheme="minorHAnsi"/>
          <w:color w:val="212121"/>
        </w:rPr>
        <w:t>876,396</w:t>
      </w:r>
    </w:p>
    <w:p w14:paraId="269521A2" w14:textId="19D4D332" w:rsidR="002E30D6" w:rsidRDefault="001D7884" w:rsidP="00BC6608">
      <w:pPr>
        <w:pStyle w:val="ListParagraph"/>
        <w:numPr>
          <w:ilvl w:val="3"/>
          <w:numId w:val="9"/>
        </w:numPr>
        <w:ind w:left="1800"/>
        <w:rPr>
          <w:rFonts w:eastAsia="Times New Roman" w:cstheme="minorHAnsi"/>
          <w:color w:val="212121"/>
        </w:rPr>
      </w:pPr>
      <w:r w:rsidRPr="00C76E75">
        <w:rPr>
          <w:rFonts w:eastAsia="Times New Roman" w:cstheme="minorHAnsi"/>
          <w:color w:val="212121"/>
        </w:rPr>
        <w:t>Response of No –</w:t>
      </w:r>
      <w:r w:rsidR="008F001B" w:rsidRPr="00C76E75">
        <w:rPr>
          <w:rFonts w:eastAsia="Times New Roman" w:cstheme="minorHAnsi"/>
          <w:color w:val="212121"/>
        </w:rPr>
        <w:t xml:space="preserve"> </w:t>
      </w:r>
      <w:r w:rsidR="00F572AD">
        <w:rPr>
          <w:rFonts w:eastAsia="Times New Roman" w:cstheme="minorHAnsi"/>
          <w:color w:val="212121"/>
        </w:rPr>
        <w:t>4,479,112</w:t>
      </w:r>
    </w:p>
    <w:p w14:paraId="37F84AA5" w14:textId="2A137CC1" w:rsidR="00594002" w:rsidRPr="00C76E75" w:rsidRDefault="001D7884" w:rsidP="00BC6608">
      <w:pPr>
        <w:pStyle w:val="ListParagraph"/>
        <w:numPr>
          <w:ilvl w:val="3"/>
          <w:numId w:val="9"/>
        </w:numPr>
        <w:ind w:left="1800"/>
        <w:rPr>
          <w:rFonts w:eastAsia="Times New Roman" w:cstheme="minorHAnsi"/>
          <w:color w:val="212121"/>
        </w:rPr>
      </w:pPr>
      <w:r w:rsidRPr="00C76E75">
        <w:rPr>
          <w:rFonts w:eastAsia="Times New Roman" w:cstheme="minorHAnsi"/>
          <w:color w:val="212121"/>
        </w:rPr>
        <w:t xml:space="preserve">Response of No Data – </w:t>
      </w:r>
      <w:r w:rsidR="00F572AD">
        <w:rPr>
          <w:rFonts w:eastAsia="Times New Roman" w:cstheme="minorHAnsi"/>
          <w:color w:val="212121"/>
        </w:rPr>
        <w:t>8,948,852</w:t>
      </w:r>
    </w:p>
    <w:p w14:paraId="4E62B4A1" w14:textId="1D5F96DB" w:rsidR="005E1ED3" w:rsidRPr="001221B2" w:rsidRDefault="00E00AFA" w:rsidP="00D17B40">
      <w:pPr>
        <w:pStyle w:val="ListParagraph"/>
        <w:numPr>
          <w:ilvl w:val="3"/>
          <w:numId w:val="9"/>
        </w:numPr>
        <w:ind w:left="1440"/>
        <w:rPr>
          <w:rFonts w:eastAsia="Times New Roman" w:cstheme="minorHAnsi"/>
          <w:color w:val="212121"/>
        </w:rPr>
      </w:pPr>
      <w:r w:rsidRPr="001221B2">
        <w:rPr>
          <w:rFonts w:eastAsia="Times New Roman" w:cstheme="minorHAnsi"/>
          <w:color w:val="212121"/>
        </w:rPr>
        <w:t>Total active RND users</w:t>
      </w:r>
      <w:r w:rsidR="00961635">
        <w:rPr>
          <w:rFonts w:eastAsia="Times New Roman" w:cstheme="minorHAnsi"/>
          <w:color w:val="212121"/>
        </w:rPr>
        <w:t xml:space="preserve"> / callers</w:t>
      </w:r>
      <w:r w:rsidRPr="001221B2">
        <w:rPr>
          <w:rFonts w:eastAsia="Times New Roman" w:cstheme="minorHAnsi"/>
          <w:color w:val="212121"/>
        </w:rPr>
        <w:t xml:space="preserve"> are:</w:t>
      </w:r>
    </w:p>
    <w:p w14:paraId="11E5E6CB" w14:textId="4618F460" w:rsidR="005E1ED3" w:rsidRDefault="005E1ED3" w:rsidP="005E1ED3">
      <w:pPr>
        <w:pStyle w:val="ListParagraph"/>
        <w:numPr>
          <w:ilvl w:val="0"/>
          <w:numId w:val="34"/>
        </w:numPr>
        <w:rPr>
          <w:rFonts w:eastAsia="Times New Roman" w:cstheme="minorHAnsi"/>
          <w:color w:val="212121"/>
        </w:rPr>
      </w:pPr>
      <w:r w:rsidRPr="001221B2">
        <w:rPr>
          <w:rFonts w:eastAsia="Times New Roman" w:cstheme="minorHAnsi"/>
          <w:color w:val="212121"/>
        </w:rPr>
        <w:t xml:space="preserve">SPs – </w:t>
      </w:r>
      <w:r w:rsidR="00FD53D4">
        <w:rPr>
          <w:rFonts w:eastAsia="Times New Roman" w:cstheme="minorHAnsi"/>
          <w:color w:val="212121"/>
        </w:rPr>
        <w:t>1020</w:t>
      </w:r>
    </w:p>
    <w:p w14:paraId="3D475285" w14:textId="1977276F" w:rsidR="00C479E0" w:rsidRPr="001221B2" w:rsidRDefault="00C479E0" w:rsidP="005E1ED3">
      <w:pPr>
        <w:pStyle w:val="ListParagraph"/>
        <w:numPr>
          <w:ilvl w:val="0"/>
          <w:numId w:val="34"/>
        </w:numPr>
        <w:rPr>
          <w:rFonts w:eastAsia="Times New Roman" w:cstheme="minorHAnsi"/>
          <w:color w:val="212121"/>
        </w:rPr>
      </w:pPr>
      <w:r>
        <w:rPr>
          <w:rFonts w:eastAsia="Times New Roman" w:cstheme="minorHAnsi"/>
          <w:color w:val="212121"/>
        </w:rPr>
        <w:t>SP Users - 15</w:t>
      </w:r>
      <w:r w:rsidR="00FD53D4">
        <w:rPr>
          <w:rFonts w:eastAsia="Times New Roman" w:cstheme="minorHAnsi"/>
          <w:color w:val="212121"/>
        </w:rPr>
        <w:t>45</w:t>
      </w:r>
    </w:p>
    <w:p w14:paraId="3BD3B038" w14:textId="634D9627" w:rsidR="005E1ED3" w:rsidRDefault="005E1ED3" w:rsidP="005E1ED3">
      <w:pPr>
        <w:pStyle w:val="ListParagraph"/>
        <w:numPr>
          <w:ilvl w:val="0"/>
          <w:numId w:val="34"/>
        </w:numPr>
        <w:rPr>
          <w:rFonts w:eastAsia="Times New Roman" w:cstheme="minorHAnsi"/>
          <w:color w:val="212121"/>
        </w:rPr>
      </w:pPr>
      <w:r w:rsidRPr="001221B2">
        <w:rPr>
          <w:rFonts w:eastAsia="Times New Roman" w:cstheme="minorHAnsi"/>
          <w:color w:val="212121"/>
        </w:rPr>
        <w:t xml:space="preserve">SP Agents – </w:t>
      </w:r>
      <w:r w:rsidR="0001621A" w:rsidRPr="001221B2">
        <w:rPr>
          <w:rFonts w:eastAsia="Times New Roman" w:cstheme="minorHAnsi"/>
          <w:color w:val="212121"/>
        </w:rPr>
        <w:t>2</w:t>
      </w:r>
      <w:r w:rsidR="00FD53D4">
        <w:rPr>
          <w:rFonts w:eastAsia="Times New Roman" w:cstheme="minorHAnsi"/>
          <w:color w:val="212121"/>
        </w:rPr>
        <w:t>6</w:t>
      </w:r>
      <w:r w:rsidRPr="001221B2">
        <w:rPr>
          <w:rFonts w:eastAsia="Times New Roman" w:cstheme="minorHAnsi"/>
          <w:color w:val="212121"/>
        </w:rPr>
        <w:t xml:space="preserve"> </w:t>
      </w:r>
    </w:p>
    <w:p w14:paraId="781A641B" w14:textId="27A5DF6F" w:rsidR="007A4901" w:rsidRPr="001221B2" w:rsidRDefault="007A4901" w:rsidP="005E1ED3">
      <w:pPr>
        <w:pStyle w:val="ListParagraph"/>
        <w:numPr>
          <w:ilvl w:val="0"/>
          <w:numId w:val="34"/>
        </w:numPr>
        <w:rPr>
          <w:rFonts w:eastAsia="Times New Roman" w:cstheme="minorHAnsi"/>
          <w:color w:val="212121"/>
        </w:rPr>
      </w:pPr>
      <w:r>
        <w:rPr>
          <w:rFonts w:eastAsia="Times New Roman" w:cstheme="minorHAnsi"/>
          <w:color w:val="212121"/>
        </w:rPr>
        <w:t xml:space="preserve">SP Agent Users - </w:t>
      </w:r>
      <w:r w:rsidR="007E4CED">
        <w:rPr>
          <w:rFonts w:eastAsia="Times New Roman" w:cstheme="minorHAnsi"/>
          <w:color w:val="212121"/>
        </w:rPr>
        <w:t>39</w:t>
      </w:r>
    </w:p>
    <w:p w14:paraId="431C3035" w14:textId="4CCE22E7" w:rsidR="005E1ED3" w:rsidRPr="001221B2" w:rsidRDefault="005E1ED3" w:rsidP="005E1ED3">
      <w:pPr>
        <w:pStyle w:val="ListParagraph"/>
        <w:numPr>
          <w:ilvl w:val="0"/>
          <w:numId w:val="34"/>
        </w:numPr>
        <w:rPr>
          <w:rFonts w:eastAsia="Times New Roman" w:cstheme="minorHAnsi"/>
          <w:color w:val="212121"/>
        </w:rPr>
      </w:pPr>
      <w:r w:rsidRPr="001221B2">
        <w:rPr>
          <w:rFonts w:eastAsia="Times New Roman" w:cstheme="minorHAnsi"/>
          <w:color w:val="212121"/>
        </w:rPr>
        <w:t xml:space="preserve">TFNA – </w:t>
      </w:r>
      <w:r w:rsidR="007E4CED">
        <w:rPr>
          <w:rFonts w:eastAsia="Times New Roman" w:cstheme="minorHAnsi"/>
          <w:color w:val="212121"/>
        </w:rPr>
        <w:t>8</w:t>
      </w:r>
    </w:p>
    <w:p w14:paraId="2B722F41" w14:textId="772B21D4" w:rsidR="005E1ED3" w:rsidRDefault="005E1ED3" w:rsidP="005E1ED3">
      <w:pPr>
        <w:pStyle w:val="ListParagraph"/>
        <w:numPr>
          <w:ilvl w:val="0"/>
          <w:numId w:val="34"/>
        </w:numPr>
        <w:rPr>
          <w:rFonts w:eastAsia="Times New Roman" w:cstheme="minorHAnsi"/>
          <w:color w:val="212121"/>
        </w:rPr>
      </w:pPr>
      <w:r w:rsidRPr="001221B2">
        <w:rPr>
          <w:rFonts w:eastAsia="Times New Roman" w:cstheme="minorHAnsi"/>
          <w:color w:val="212121"/>
        </w:rPr>
        <w:t xml:space="preserve">FCC – </w:t>
      </w:r>
      <w:r w:rsidR="0001621A" w:rsidRPr="001221B2">
        <w:rPr>
          <w:rFonts w:eastAsia="Times New Roman" w:cstheme="minorHAnsi"/>
          <w:color w:val="212121"/>
        </w:rPr>
        <w:t>2</w:t>
      </w:r>
    </w:p>
    <w:p w14:paraId="4CBDACCA" w14:textId="427D3DB6" w:rsidR="00961635" w:rsidRDefault="001A0481" w:rsidP="005E1ED3">
      <w:pPr>
        <w:pStyle w:val="ListParagraph"/>
        <w:numPr>
          <w:ilvl w:val="0"/>
          <w:numId w:val="34"/>
        </w:numPr>
        <w:rPr>
          <w:rFonts w:eastAsia="Times New Roman" w:cstheme="minorHAnsi"/>
          <w:color w:val="212121"/>
        </w:rPr>
      </w:pPr>
      <w:r>
        <w:rPr>
          <w:rFonts w:eastAsia="Times New Roman" w:cstheme="minorHAnsi"/>
          <w:color w:val="212121"/>
        </w:rPr>
        <w:t xml:space="preserve">User/Caller – </w:t>
      </w:r>
      <w:r w:rsidR="00A31CB3">
        <w:rPr>
          <w:rFonts w:eastAsia="Times New Roman" w:cstheme="minorHAnsi"/>
          <w:color w:val="212121"/>
        </w:rPr>
        <w:t>348</w:t>
      </w:r>
    </w:p>
    <w:p w14:paraId="50075175" w14:textId="1CAB1A6F" w:rsidR="001A0481" w:rsidRPr="001221B2" w:rsidRDefault="000045F8" w:rsidP="005E1ED3">
      <w:pPr>
        <w:pStyle w:val="ListParagraph"/>
        <w:numPr>
          <w:ilvl w:val="0"/>
          <w:numId w:val="34"/>
        </w:numPr>
        <w:rPr>
          <w:rFonts w:eastAsia="Times New Roman" w:cstheme="minorHAnsi"/>
          <w:color w:val="212121"/>
        </w:rPr>
      </w:pPr>
      <w:r>
        <w:rPr>
          <w:rFonts w:eastAsia="Times New Roman" w:cstheme="minorHAnsi"/>
          <w:color w:val="212121"/>
        </w:rPr>
        <w:t>User Agent/Caller Agen</w:t>
      </w:r>
      <w:r w:rsidR="00DE2D68">
        <w:rPr>
          <w:rFonts w:eastAsia="Times New Roman" w:cstheme="minorHAnsi"/>
          <w:color w:val="212121"/>
        </w:rPr>
        <w:t>ts</w:t>
      </w:r>
      <w:r w:rsidR="00F7253E">
        <w:rPr>
          <w:rFonts w:eastAsia="Times New Roman" w:cstheme="minorHAnsi"/>
          <w:color w:val="212121"/>
        </w:rPr>
        <w:t xml:space="preserve"> - 8</w:t>
      </w:r>
      <w:r w:rsidR="00A31CB3">
        <w:rPr>
          <w:rFonts w:eastAsia="Times New Roman" w:cstheme="minorHAnsi"/>
          <w:color w:val="212121"/>
        </w:rPr>
        <w:t>7</w:t>
      </w:r>
    </w:p>
    <w:p w14:paraId="174D109C" w14:textId="77777777" w:rsidR="00CD4D40" w:rsidRPr="00A64F7C" w:rsidRDefault="00820AC6" w:rsidP="006576B9">
      <w:pPr>
        <w:pStyle w:val="ListParagraph"/>
        <w:numPr>
          <w:ilvl w:val="0"/>
          <w:numId w:val="9"/>
        </w:numPr>
        <w:ind w:left="1080"/>
        <w:rPr>
          <w:rFonts w:eastAsia="Times New Roman" w:cstheme="minorHAnsi"/>
          <w:color w:val="212121"/>
        </w:rPr>
      </w:pPr>
      <w:r w:rsidRPr="00A64F7C">
        <w:rPr>
          <w:rFonts w:eastAsia="Times New Roman" w:cstheme="minorHAnsi"/>
          <w:color w:val="212121"/>
        </w:rPr>
        <w:t>Performance</w:t>
      </w:r>
    </w:p>
    <w:p w14:paraId="2205F8DC" w14:textId="1C84FCF7" w:rsidR="006576B9" w:rsidRDefault="00A31CB3" w:rsidP="006576B9">
      <w:pPr>
        <w:pStyle w:val="ListParagraph"/>
        <w:numPr>
          <w:ilvl w:val="2"/>
          <w:numId w:val="9"/>
        </w:numPr>
        <w:ind w:left="1530"/>
        <w:rPr>
          <w:rFonts w:eastAsia="Times New Roman" w:cstheme="minorHAnsi"/>
          <w:color w:val="212121"/>
        </w:rPr>
      </w:pPr>
      <w:r>
        <w:rPr>
          <w:rFonts w:eastAsia="Times New Roman" w:cstheme="minorHAnsi"/>
          <w:color w:val="212121"/>
        </w:rPr>
        <w:t>There was an outage</w:t>
      </w:r>
      <w:r w:rsidR="001F5A03">
        <w:rPr>
          <w:rFonts w:eastAsia="Times New Roman" w:cstheme="minorHAnsi"/>
          <w:color w:val="212121"/>
        </w:rPr>
        <w:t xml:space="preserve"> </w:t>
      </w:r>
      <w:r w:rsidR="006212BC">
        <w:rPr>
          <w:rFonts w:eastAsia="Times New Roman" w:cstheme="minorHAnsi"/>
          <w:color w:val="212121"/>
        </w:rPr>
        <w:t xml:space="preserve">of 7 hours and 36 minutes in December </w:t>
      </w:r>
      <w:r w:rsidR="0083319C">
        <w:rPr>
          <w:rFonts w:eastAsia="Times New Roman" w:cstheme="minorHAnsi"/>
          <w:color w:val="212121"/>
        </w:rPr>
        <w:t>as a result of</w:t>
      </w:r>
      <w:r w:rsidR="006212BC">
        <w:rPr>
          <w:rFonts w:eastAsia="Times New Roman" w:cstheme="minorHAnsi"/>
          <w:color w:val="212121"/>
        </w:rPr>
        <w:t xml:space="preserve"> a nationwide AWS service issue</w:t>
      </w:r>
    </w:p>
    <w:p w14:paraId="34E95138" w14:textId="41A533CF" w:rsidR="000368FE" w:rsidRPr="00A64F7C" w:rsidRDefault="000368FE" w:rsidP="006576B9">
      <w:pPr>
        <w:pStyle w:val="ListParagraph"/>
        <w:numPr>
          <w:ilvl w:val="2"/>
          <w:numId w:val="9"/>
        </w:numPr>
        <w:ind w:left="1530"/>
        <w:rPr>
          <w:rFonts w:eastAsia="Times New Roman" w:cstheme="minorHAnsi"/>
          <w:color w:val="212121"/>
        </w:rPr>
      </w:pPr>
      <w:r>
        <w:rPr>
          <w:rFonts w:eastAsia="Times New Roman" w:cstheme="minorHAnsi"/>
          <w:color w:val="212121"/>
        </w:rPr>
        <w:t xml:space="preserve">Action item assigned to Beth Sprague to look at redundancy options </w:t>
      </w:r>
      <w:r w:rsidR="000D5799">
        <w:rPr>
          <w:rFonts w:eastAsia="Times New Roman" w:cstheme="minorHAnsi"/>
          <w:color w:val="212121"/>
        </w:rPr>
        <w:t>should AWS experience a similar issue in the future</w:t>
      </w:r>
    </w:p>
    <w:p w14:paraId="1F09B779" w14:textId="533EF93B" w:rsidR="00AB25FA" w:rsidRPr="00A64F7C" w:rsidRDefault="00D04C92" w:rsidP="006576B9">
      <w:pPr>
        <w:pStyle w:val="ListParagraph"/>
        <w:numPr>
          <w:ilvl w:val="1"/>
          <w:numId w:val="9"/>
        </w:numPr>
        <w:ind w:left="1170" w:hanging="450"/>
        <w:rPr>
          <w:rFonts w:eastAsia="Times New Roman" w:cstheme="minorHAnsi"/>
          <w:color w:val="212121"/>
        </w:rPr>
      </w:pPr>
      <w:r w:rsidRPr="00A64F7C">
        <w:rPr>
          <w:rFonts w:eastAsia="Times New Roman" w:cstheme="minorHAnsi"/>
          <w:color w:val="212121"/>
        </w:rPr>
        <w:t xml:space="preserve">Trouble </w:t>
      </w:r>
      <w:r w:rsidR="00AB25FA" w:rsidRPr="00A64F7C">
        <w:rPr>
          <w:rFonts w:eastAsia="Times New Roman" w:cstheme="minorHAnsi"/>
          <w:color w:val="212121"/>
        </w:rPr>
        <w:t>T</w:t>
      </w:r>
      <w:r w:rsidRPr="00A64F7C">
        <w:rPr>
          <w:rFonts w:eastAsia="Times New Roman" w:cstheme="minorHAnsi"/>
          <w:color w:val="212121"/>
        </w:rPr>
        <w:t>icket</w:t>
      </w:r>
      <w:r w:rsidR="00AB25FA" w:rsidRPr="00A64F7C">
        <w:rPr>
          <w:rFonts w:eastAsia="Times New Roman" w:cstheme="minorHAnsi"/>
          <w:color w:val="212121"/>
        </w:rPr>
        <w:t>s</w:t>
      </w:r>
    </w:p>
    <w:p w14:paraId="31EC3BDA" w14:textId="339E50BE" w:rsidR="005074D5" w:rsidRDefault="00032A35" w:rsidP="005074D5">
      <w:pPr>
        <w:pStyle w:val="ListParagraph"/>
        <w:numPr>
          <w:ilvl w:val="2"/>
          <w:numId w:val="9"/>
        </w:numPr>
        <w:ind w:left="1530"/>
        <w:rPr>
          <w:rFonts w:eastAsia="Times New Roman" w:cstheme="minorHAnsi"/>
          <w:color w:val="212121"/>
        </w:rPr>
      </w:pPr>
      <w:r>
        <w:rPr>
          <w:rFonts w:eastAsia="Times New Roman" w:cstheme="minorHAnsi"/>
          <w:color w:val="212121"/>
        </w:rPr>
        <w:t xml:space="preserve">There were two trouble tickets in </w:t>
      </w:r>
      <w:r w:rsidR="0083319C">
        <w:rPr>
          <w:rFonts w:eastAsia="Times New Roman" w:cstheme="minorHAnsi"/>
          <w:color w:val="212121"/>
        </w:rPr>
        <w:t>December</w:t>
      </w:r>
    </w:p>
    <w:p w14:paraId="4521DE5F" w14:textId="1EE05337" w:rsidR="00032A35" w:rsidRDefault="00833601" w:rsidP="00032A35">
      <w:pPr>
        <w:pStyle w:val="ListParagraph"/>
        <w:numPr>
          <w:ilvl w:val="3"/>
          <w:numId w:val="9"/>
        </w:numPr>
        <w:ind w:left="1890"/>
        <w:rPr>
          <w:rFonts w:eastAsia="Times New Roman" w:cstheme="minorHAnsi"/>
          <w:color w:val="212121"/>
        </w:rPr>
      </w:pPr>
      <w:r>
        <w:rPr>
          <w:rFonts w:eastAsia="Times New Roman" w:cstheme="minorHAnsi"/>
          <w:color w:val="212121"/>
        </w:rPr>
        <w:t xml:space="preserve">Ticket </w:t>
      </w:r>
      <w:r w:rsidR="00886A0F">
        <w:rPr>
          <w:rFonts w:eastAsia="Times New Roman" w:cstheme="minorHAnsi"/>
          <w:color w:val="212121"/>
        </w:rPr>
        <w:t>20</w:t>
      </w:r>
      <w:r>
        <w:rPr>
          <w:rFonts w:eastAsia="Times New Roman" w:cstheme="minorHAnsi"/>
          <w:color w:val="212121"/>
        </w:rPr>
        <w:t xml:space="preserve"> was opened on </w:t>
      </w:r>
      <w:r w:rsidR="000E14F8">
        <w:rPr>
          <w:rFonts w:eastAsia="Times New Roman" w:cstheme="minorHAnsi"/>
          <w:color w:val="212121"/>
        </w:rPr>
        <w:t xml:space="preserve">12/2/21 and closed on 12/3/21 - </w:t>
      </w:r>
      <w:r w:rsidR="000E14F8" w:rsidRPr="000E14F8">
        <w:rPr>
          <w:rFonts w:eastAsia="Times New Roman" w:cstheme="minorHAnsi"/>
          <w:color w:val="212121"/>
        </w:rPr>
        <w:t>User reported the Query Summary Report downloaded was blank.  RND Admin ran report and provided to the User. Long term fix was to revised method for system to collate the queries.  Fix implemented 12/22/21.</w:t>
      </w:r>
    </w:p>
    <w:p w14:paraId="7F3B6749" w14:textId="13B66736" w:rsidR="00A7755D" w:rsidRDefault="00B07E8D" w:rsidP="0028229E">
      <w:pPr>
        <w:pStyle w:val="ListParagraph"/>
        <w:numPr>
          <w:ilvl w:val="2"/>
          <w:numId w:val="9"/>
        </w:numPr>
        <w:ind w:left="1890"/>
        <w:rPr>
          <w:rFonts w:eastAsia="Times New Roman" w:cstheme="minorHAnsi"/>
          <w:color w:val="212121"/>
        </w:rPr>
      </w:pPr>
      <w:r w:rsidRPr="006833A7">
        <w:rPr>
          <w:rFonts w:eastAsia="Times New Roman" w:cstheme="minorHAnsi"/>
          <w:color w:val="212121"/>
        </w:rPr>
        <w:t xml:space="preserve">Ticket </w:t>
      </w:r>
      <w:r w:rsidR="00A61B83">
        <w:rPr>
          <w:rFonts w:eastAsia="Times New Roman" w:cstheme="minorHAnsi"/>
          <w:color w:val="212121"/>
        </w:rPr>
        <w:t>21</w:t>
      </w:r>
      <w:r w:rsidRPr="006833A7">
        <w:rPr>
          <w:rFonts w:eastAsia="Times New Roman" w:cstheme="minorHAnsi"/>
          <w:color w:val="212121"/>
        </w:rPr>
        <w:t xml:space="preserve"> was opened on </w:t>
      </w:r>
      <w:r w:rsidR="00E67DC8">
        <w:rPr>
          <w:rFonts w:eastAsia="Times New Roman" w:cstheme="minorHAnsi"/>
          <w:color w:val="212121"/>
        </w:rPr>
        <w:t xml:space="preserve">12/8/21 and closed on 12/9/21 - </w:t>
      </w:r>
      <w:r w:rsidR="00E67DC8" w:rsidRPr="00E67DC8">
        <w:rPr>
          <w:rFonts w:eastAsia="Times New Roman" w:cstheme="minorHAnsi"/>
          <w:color w:val="212121"/>
        </w:rPr>
        <w:t>User reported that they hadn't received confirmation of file upload.  Investigation into issue showed that user had incorrect file format (failed to note TNs in first column), so the file could not be read.  Defect logged to ensure an error is generated for this type of issue.</w:t>
      </w:r>
    </w:p>
    <w:p w14:paraId="0280CCD6" w14:textId="6C177656" w:rsidR="00BE7DEC" w:rsidRDefault="00BE7DEC" w:rsidP="0028229E">
      <w:pPr>
        <w:pStyle w:val="ListParagraph"/>
        <w:numPr>
          <w:ilvl w:val="1"/>
          <w:numId w:val="9"/>
        </w:numPr>
        <w:rPr>
          <w:rFonts w:eastAsia="Times New Roman" w:cstheme="minorHAnsi"/>
          <w:color w:val="212121"/>
        </w:rPr>
      </w:pPr>
      <w:r>
        <w:rPr>
          <w:rFonts w:eastAsia="Times New Roman" w:cstheme="minorHAnsi"/>
          <w:color w:val="212121"/>
        </w:rPr>
        <w:t>Other</w:t>
      </w:r>
    </w:p>
    <w:p w14:paraId="7875378D" w14:textId="06B92FDA" w:rsidR="00737305" w:rsidRDefault="00EF7B73" w:rsidP="000F4297">
      <w:pPr>
        <w:pStyle w:val="ListParagraph"/>
        <w:numPr>
          <w:ilvl w:val="2"/>
          <w:numId w:val="9"/>
        </w:numPr>
        <w:ind w:left="1530"/>
        <w:rPr>
          <w:rFonts w:eastAsia="Times New Roman" w:cstheme="minorHAnsi"/>
          <w:color w:val="212121"/>
        </w:rPr>
      </w:pPr>
      <w:r>
        <w:rPr>
          <w:rFonts w:eastAsia="Times New Roman" w:cstheme="minorHAnsi"/>
          <w:color w:val="212121"/>
        </w:rPr>
        <w:t xml:space="preserve">The RND was updated </w:t>
      </w:r>
      <w:r w:rsidR="00DB2326">
        <w:rPr>
          <w:rFonts w:eastAsia="Times New Roman" w:cstheme="minorHAnsi"/>
          <w:color w:val="212121"/>
        </w:rPr>
        <w:t>to return a value of “no data” if the queried number</w:t>
      </w:r>
      <w:r w:rsidR="008D3A81">
        <w:rPr>
          <w:rFonts w:eastAsia="Times New Roman" w:cstheme="minorHAnsi"/>
          <w:color w:val="212121"/>
        </w:rPr>
        <w:t xml:space="preserve"> and permanent disconnect </w:t>
      </w:r>
      <w:r w:rsidR="001875EC">
        <w:rPr>
          <w:rFonts w:eastAsia="Times New Roman" w:cstheme="minorHAnsi"/>
          <w:color w:val="212121"/>
        </w:rPr>
        <w:t xml:space="preserve">date are not contained in the database and the date provided </w:t>
      </w:r>
      <w:r w:rsidR="00783B7F">
        <w:rPr>
          <w:rFonts w:eastAsia="Times New Roman" w:cstheme="minorHAnsi"/>
          <w:color w:val="212121"/>
        </w:rPr>
        <w:t xml:space="preserve">is before January 27, 2021.  </w:t>
      </w:r>
      <w:r w:rsidR="00FD6969">
        <w:rPr>
          <w:rFonts w:eastAsia="Times New Roman" w:cstheme="minorHAnsi"/>
          <w:color w:val="212121"/>
        </w:rPr>
        <w:t>This change was made as a result of FCC 21-1</w:t>
      </w:r>
      <w:r w:rsidR="00A97508">
        <w:rPr>
          <w:rFonts w:eastAsia="Times New Roman" w:cstheme="minorHAnsi"/>
          <w:color w:val="212121"/>
        </w:rPr>
        <w:t xml:space="preserve">649 issued on 12/29/2021 and the RNDA noted that it should significantly reduce the quantity of </w:t>
      </w:r>
      <w:r w:rsidR="00616992">
        <w:rPr>
          <w:rFonts w:eastAsia="Times New Roman" w:cstheme="minorHAnsi"/>
          <w:color w:val="212121"/>
        </w:rPr>
        <w:t>Response No Data queries.</w:t>
      </w:r>
    </w:p>
    <w:p w14:paraId="4D1BEDD4" w14:textId="0BC43DBA" w:rsidR="0028229E" w:rsidRDefault="0028229E" w:rsidP="0028229E">
      <w:pPr>
        <w:pStyle w:val="ListParagraph"/>
        <w:numPr>
          <w:ilvl w:val="1"/>
          <w:numId w:val="9"/>
        </w:numPr>
        <w:rPr>
          <w:rFonts w:eastAsia="Times New Roman" w:cstheme="minorHAnsi"/>
          <w:color w:val="212121"/>
        </w:rPr>
      </w:pPr>
      <w:r>
        <w:rPr>
          <w:rFonts w:eastAsia="Times New Roman" w:cstheme="minorHAnsi"/>
          <w:color w:val="212121"/>
        </w:rPr>
        <w:t>See RND report for additional details</w:t>
      </w:r>
    </w:p>
    <w:p w14:paraId="1C780A0D" w14:textId="77777777" w:rsidR="00503496" w:rsidRPr="00503496" w:rsidRDefault="00503496" w:rsidP="00503496">
      <w:pPr>
        <w:rPr>
          <w:rFonts w:eastAsia="Times New Roman" w:cstheme="minorHAnsi"/>
          <w:color w:val="212121"/>
        </w:rPr>
      </w:pPr>
    </w:p>
    <w:bookmarkStart w:id="4" w:name="_MON_1707201075"/>
    <w:bookmarkEnd w:id="4"/>
    <w:p w14:paraId="25F218D8" w14:textId="5D00BC93" w:rsidR="00E80EBD" w:rsidRPr="00A64F7C" w:rsidRDefault="008B1C20" w:rsidP="00AF246C">
      <w:pPr>
        <w:pStyle w:val="ListParagraph"/>
        <w:rPr>
          <w:rFonts w:cstheme="minorHAnsi"/>
          <w:bCs/>
        </w:rPr>
      </w:pPr>
      <w:r>
        <w:rPr>
          <w:rFonts w:cstheme="minorHAnsi"/>
          <w:bCs/>
          <w:noProof/>
        </w:rPr>
        <w:object w:dxaOrig="1543" w:dyaOrig="1000" w14:anchorId="42ED548C">
          <v:shape id="_x0000_i1027" type="#_x0000_t75" alt="" style="width:77pt;height:50pt;mso-width-percent:0;mso-height-percent:0;mso-width-percent:0;mso-height-percent:0" o:ole="">
            <v:imagedata r:id="rId23" o:title=""/>
          </v:shape>
          <o:OLEObject Type="Embed" ProgID="Excel.Sheet.12" ShapeID="_x0000_i1027" DrawAspect="Icon" ObjectID="_1707212479" r:id="rId24"/>
        </w:object>
      </w:r>
    </w:p>
    <w:p w14:paraId="65732E88" w14:textId="0ECD0900" w:rsidR="00E468EE" w:rsidRDefault="00E468EE" w:rsidP="00B51E63">
      <w:pPr>
        <w:autoSpaceDE w:val="0"/>
        <w:autoSpaceDN w:val="0"/>
        <w:adjustRightInd w:val="0"/>
        <w:rPr>
          <w:rFonts w:eastAsia="Times New Roman" w:cstheme="minorHAnsi"/>
          <w:color w:val="212121"/>
        </w:rPr>
      </w:pPr>
    </w:p>
    <w:p w14:paraId="0591314E" w14:textId="5AE47ADA" w:rsidR="00816E59" w:rsidRDefault="00816E59" w:rsidP="00816E59">
      <w:pPr>
        <w:pStyle w:val="ListParagraph"/>
        <w:numPr>
          <w:ilvl w:val="0"/>
          <w:numId w:val="9"/>
        </w:numPr>
        <w:rPr>
          <w:rFonts w:cstheme="minorHAnsi"/>
          <w:b/>
        </w:rPr>
      </w:pPr>
      <w:r>
        <w:rPr>
          <w:rFonts w:cstheme="minorHAnsi"/>
          <w:b/>
        </w:rPr>
        <w:t>NP</w:t>
      </w:r>
      <w:r w:rsidR="0028229E">
        <w:rPr>
          <w:rFonts w:cstheme="minorHAnsi"/>
          <w:b/>
        </w:rPr>
        <w:t>IF</w:t>
      </w:r>
    </w:p>
    <w:p w14:paraId="2D476631" w14:textId="516CDAEA" w:rsidR="00CF6FA0" w:rsidRPr="00876FE9" w:rsidRDefault="0028229E" w:rsidP="00816E59">
      <w:pPr>
        <w:pStyle w:val="ListParagraph"/>
        <w:numPr>
          <w:ilvl w:val="1"/>
          <w:numId w:val="9"/>
        </w:numPr>
        <w:rPr>
          <w:rFonts w:cstheme="minorHAnsi"/>
          <w:b/>
        </w:rPr>
      </w:pPr>
      <w:r>
        <w:rPr>
          <w:rFonts w:cstheme="minorHAnsi"/>
          <w:bCs/>
        </w:rPr>
        <w:t>Following</w:t>
      </w:r>
      <w:r w:rsidR="00CF6FA0">
        <w:rPr>
          <w:rFonts w:cstheme="minorHAnsi"/>
          <w:bCs/>
        </w:rPr>
        <w:t xml:space="preserve"> are the minutes fro</w:t>
      </w:r>
      <w:r w:rsidR="00DD5A4F">
        <w:rPr>
          <w:rFonts w:cstheme="minorHAnsi"/>
          <w:bCs/>
        </w:rPr>
        <w:t xml:space="preserve">m the </w:t>
      </w:r>
      <w:r w:rsidR="00722927">
        <w:rPr>
          <w:rFonts w:cstheme="minorHAnsi"/>
          <w:bCs/>
        </w:rPr>
        <w:t>12/7</w:t>
      </w:r>
      <w:r w:rsidR="00DD5A4F">
        <w:rPr>
          <w:rFonts w:cstheme="minorHAnsi"/>
          <w:bCs/>
        </w:rPr>
        <w:t>/21 NPIF meeting and agenda for t</w:t>
      </w:r>
      <w:r>
        <w:rPr>
          <w:rFonts w:cstheme="minorHAnsi"/>
          <w:bCs/>
        </w:rPr>
        <w:t>he</w:t>
      </w:r>
      <w:r w:rsidR="00DD5A4F">
        <w:rPr>
          <w:rFonts w:cstheme="minorHAnsi"/>
          <w:bCs/>
        </w:rPr>
        <w:t xml:space="preserve"> </w:t>
      </w:r>
      <w:r w:rsidR="00323CEE">
        <w:rPr>
          <w:rFonts w:cstheme="minorHAnsi"/>
          <w:bCs/>
        </w:rPr>
        <w:t>1/11/22</w:t>
      </w:r>
      <w:r w:rsidR="00DD5A4F">
        <w:rPr>
          <w:rFonts w:cstheme="minorHAnsi"/>
          <w:bCs/>
        </w:rPr>
        <w:t xml:space="preserve"> meeting.</w:t>
      </w:r>
    </w:p>
    <w:p w14:paraId="6573CE0B" w14:textId="77777777" w:rsidR="00431B0B" w:rsidRPr="00BA5B72" w:rsidRDefault="00431B0B" w:rsidP="00CF6FA0">
      <w:pPr>
        <w:pStyle w:val="ListParagraph"/>
        <w:ind w:left="360"/>
        <w:rPr>
          <w:rFonts w:cstheme="minorHAnsi"/>
          <w:b/>
          <w:highlight w:val="yellow"/>
        </w:rPr>
      </w:pPr>
    </w:p>
    <w:bookmarkStart w:id="5" w:name="_MON_1704867604"/>
    <w:bookmarkEnd w:id="5"/>
    <w:p w14:paraId="1EEAAFAB" w14:textId="5C4F52A9" w:rsidR="00816E59" w:rsidRDefault="008B1C20" w:rsidP="00816E59">
      <w:pPr>
        <w:autoSpaceDE w:val="0"/>
        <w:autoSpaceDN w:val="0"/>
        <w:adjustRightInd w:val="0"/>
        <w:rPr>
          <w:rFonts w:eastAsia="Times New Roman" w:cstheme="minorHAnsi"/>
          <w:color w:val="212121"/>
        </w:rPr>
      </w:pPr>
      <w:r>
        <w:rPr>
          <w:rFonts w:eastAsia="Times New Roman" w:cstheme="minorHAnsi"/>
          <w:noProof/>
          <w:color w:val="212121"/>
        </w:rPr>
        <w:object w:dxaOrig="1543" w:dyaOrig="1000" w14:anchorId="1FFAEB87">
          <v:shape id="_x0000_i1026" type="#_x0000_t75" alt="" style="width:77pt;height:50pt;mso-width-percent:0;mso-height-percent:0;mso-width-percent:0;mso-height-percent:0" o:ole="">
            <v:imagedata r:id="rId25" o:title=""/>
          </v:shape>
          <o:OLEObject Type="Embed" ProgID="Word.Document.12" ShapeID="_x0000_i1026" DrawAspect="Icon" ObjectID="_1707212480" r:id="rId26">
            <o:FieldCodes>\s</o:FieldCodes>
          </o:OLEObject>
        </w:object>
      </w:r>
      <w:bookmarkStart w:id="6" w:name="_MON_1704867713"/>
      <w:bookmarkEnd w:id="6"/>
      <w:r>
        <w:rPr>
          <w:rFonts w:eastAsia="Times New Roman" w:cstheme="minorHAnsi"/>
          <w:noProof/>
          <w:color w:val="212121"/>
        </w:rPr>
        <w:object w:dxaOrig="1543" w:dyaOrig="1000" w14:anchorId="6A22FCDA">
          <v:shape id="_x0000_i1025" type="#_x0000_t75" alt="" style="width:77pt;height:50pt;mso-width-percent:0;mso-height-percent:0;mso-width-percent:0;mso-height-percent:0" o:ole="">
            <v:imagedata r:id="rId27" o:title=""/>
          </v:shape>
          <o:OLEObject Type="Embed" ProgID="Word.Document.12" ShapeID="_x0000_i1025" DrawAspect="Icon" ObjectID="_1707212481" r:id="rId28">
            <o:FieldCodes>\s</o:FieldCodes>
          </o:OLEObject>
        </w:object>
      </w:r>
    </w:p>
    <w:p w14:paraId="14640974" w14:textId="4CCA6C3D" w:rsidR="00117E6B" w:rsidRPr="00A64F7C" w:rsidRDefault="00117E6B" w:rsidP="00816E59">
      <w:pPr>
        <w:autoSpaceDE w:val="0"/>
        <w:autoSpaceDN w:val="0"/>
        <w:adjustRightInd w:val="0"/>
        <w:rPr>
          <w:rFonts w:eastAsia="Times New Roman" w:cstheme="minorHAnsi"/>
          <w:color w:val="212121"/>
        </w:rPr>
      </w:pPr>
    </w:p>
    <w:sectPr w:rsidR="00117E6B" w:rsidRPr="00A64F7C" w:rsidSect="0023137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4B97" w14:textId="77777777" w:rsidR="008B1C20" w:rsidRDefault="008B1C20" w:rsidP="000F1131">
      <w:r>
        <w:separator/>
      </w:r>
    </w:p>
  </w:endnote>
  <w:endnote w:type="continuationSeparator" w:id="0">
    <w:p w14:paraId="5C0A7110" w14:textId="77777777" w:rsidR="008B1C20" w:rsidRDefault="008B1C20" w:rsidP="000F1131">
      <w:r>
        <w:continuationSeparator/>
      </w:r>
    </w:p>
  </w:endnote>
  <w:endnote w:type="continuationNotice" w:id="1">
    <w:p w14:paraId="7EA8F1CE" w14:textId="77777777" w:rsidR="008B1C20" w:rsidRDefault="008B1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Italic">
    <w:altName w:val="Times New Roman"/>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A34E" w14:textId="77777777" w:rsidR="008B1C20" w:rsidRDefault="008B1C20" w:rsidP="000F1131">
      <w:r>
        <w:separator/>
      </w:r>
    </w:p>
  </w:footnote>
  <w:footnote w:type="continuationSeparator" w:id="0">
    <w:p w14:paraId="6EFB9421" w14:textId="77777777" w:rsidR="008B1C20" w:rsidRDefault="008B1C20" w:rsidP="000F1131">
      <w:r>
        <w:continuationSeparator/>
      </w:r>
    </w:p>
  </w:footnote>
  <w:footnote w:type="continuationNotice" w:id="1">
    <w:p w14:paraId="65B7EE7A" w14:textId="77777777" w:rsidR="008B1C20" w:rsidRDefault="008B1C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7B3"/>
    <w:multiLevelType w:val="hybridMultilevel"/>
    <w:tmpl w:val="69729B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B37BB"/>
    <w:multiLevelType w:val="hybridMultilevel"/>
    <w:tmpl w:val="64C8EA12"/>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3D247CA"/>
    <w:multiLevelType w:val="hybridMultilevel"/>
    <w:tmpl w:val="AF107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7A9A"/>
    <w:multiLevelType w:val="hybridMultilevel"/>
    <w:tmpl w:val="8158AB9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15:restartNumberingAfterBreak="0">
    <w:nsid w:val="11F50BE0"/>
    <w:multiLevelType w:val="hybridMultilevel"/>
    <w:tmpl w:val="0BECE28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171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360"/>
      </w:pPr>
      <w:rPr>
        <w:rFonts w:ascii="Symbol" w:hAnsi="Symbol"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7C0A60"/>
    <w:multiLevelType w:val="hybridMultilevel"/>
    <w:tmpl w:val="9E06CE6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71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360"/>
      </w:pPr>
      <w:rPr>
        <w:rFonts w:ascii="Symbol" w:hAnsi="Symbol"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80A699E"/>
    <w:multiLevelType w:val="multilevel"/>
    <w:tmpl w:val="2DF0C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1D5006"/>
    <w:multiLevelType w:val="hybridMultilevel"/>
    <w:tmpl w:val="E5F0A5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171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360"/>
      </w:pPr>
      <w:rPr>
        <w:rFonts w:ascii="Symbol" w:hAnsi="Symbol"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6A70D5"/>
    <w:multiLevelType w:val="hybridMultilevel"/>
    <w:tmpl w:val="D6DC6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ED537A"/>
    <w:multiLevelType w:val="hybridMultilevel"/>
    <w:tmpl w:val="489A97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0B5205"/>
    <w:multiLevelType w:val="hybridMultilevel"/>
    <w:tmpl w:val="265AB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992D30"/>
    <w:multiLevelType w:val="hybridMultilevel"/>
    <w:tmpl w:val="963866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14149CA"/>
    <w:multiLevelType w:val="hybridMultilevel"/>
    <w:tmpl w:val="30D4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5453D"/>
    <w:multiLevelType w:val="hybridMultilevel"/>
    <w:tmpl w:val="D0F6F9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F0F6D07"/>
    <w:multiLevelType w:val="hybridMultilevel"/>
    <w:tmpl w:val="6396C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F778E1"/>
    <w:multiLevelType w:val="hybridMultilevel"/>
    <w:tmpl w:val="5EA4484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A1835"/>
    <w:multiLevelType w:val="hybridMultilevel"/>
    <w:tmpl w:val="CAB297B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5D42971"/>
    <w:multiLevelType w:val="hybridMultilevel"/>
    <w:tmpl w:val="396E8D2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1710" w:hanging="360"/>
      </w:pPr>
      <w:rPr>
        <w:rFonts w:ascii="Courier New" w:hAnsi="Courier New" w:cs="Courier New"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360"/>
      </w:pPr>
      <w:rPr>
        <w:rFonts w:ascii="Symbol" w:hAnsi="Symbol"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796043"/>
    <w:multiLevelType w:val="hybridMultilevel"/>
    <w:tmpl w:val="88AA569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71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360"/>
      </w:pPr>
      <w:rPr>
        <w:rFonts w:ascii="Symbol" w:hAnsi="Symbol"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4C4E14B7"/>
    <w:multiLevelType w:val="hybridMultilevel"/>
    <w:tmpl w:val="A6185D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00255"/>
    <w:multiLevelType w:val="hybridMultilevel"/>
    <w:tmpl w:val="0C742B10"/>
    <w:lvl w:ilvl="0" w:tplc="04090001">
      <w:start w:val="1"/>
      <w:numFmt w:val="bullet"/>
      <w:lvlText w:val=""/>
      <w:lvlJc w:val="left"/>
      <w:pPr>
        <w:ind w:left="4050" w:hanging="360"/>
      </w:pPr>
      <w:rPr>
        <w:rFonts w:ascii="Symbol" w:hAnsi="Symbol" w:hint="default"/>
      </w:rPr>
    </w:lvl>
    <w:lvl w:ilvl="1" w:tplc="04090001">
      <w:start w:val="1"/>
      <w:numFmt w:val="bullet"/>
      <w:lvlText w:val=""/>
      <w:lvlJc w:val="left"/>
      <w:pPr>
        <w:ind w:left="4770" w:hanging="360"/>
      </w:pPr>
      <w:rPr>
        <w:rFonts w:ascii="Symbol" w:hAnsi="Symbol"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21" w15:restartNumberingAfterBreak="0">
    <w:nsid w:val="503674B3"/>
    <w:multiLevelType w:val="hybridMultilevel"/>
    <w:tmpl w:val="02E08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6721CB"/>
    <w:multiLevelType w:val="hybridMultilevel"/>
    <w:tmpl w:val="456E1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65551AE"/>
    <w:multiLevelType w:val="hybridMultilevel"/>
    <w:tmpl w:val="84DC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D13200"/>
    <w:multiLevelType w:val="hybridMultilevel"/>
    <w:tmpl w:val="E6C0E55A"/>
    <w:lvl w:ilvl="0" w:tplc="CD1E8AF0">
      <w:start w:val="9"/>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634F2872"/>
    <w:multiLevelType w:val="hybridMultilevel"/>
    <w:tmpl w:val="BB286E5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985B34"/>
    <w:multiLevelType w:val="hybridMultilevel"/>
    <w:tmpl w:val="5EA2E1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F3886"/>
    <w:multiLevelType w:val="hybridMultilevel"/>
    <w:tmpl w:val="73BC97B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0915C2"/>
    <w:multiLevelType w:val="hybridMultilevel"/>
    <w:tmpl w:val="C302980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0077951"/>
    <w:multiLevelType w:val="hybridMultilevel"/>
    <w:tmpl w:val="FBBE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157D2C"/>
    <w:multiLevelType w:val="multilevel"/>
    <w:tmpl w:val="B4B642A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2655D87"/>
    <w:multiLevelType w:val="hybridMultilevel"/>
    <w:tmpl w:val="A92CA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98456B"/>
    <w:multiLevelType w:val="hybridMultilevel"/>
    <w:tmpl w:val="C486C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183ECC"/>
    <w:multiLevelType w:val="multilevel"/>
    <w:tmpl w:val="A66E5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95579C"/>
    <w:multiLevelType w:val="hybridMultilevel"/>
    <w:tmpl w:val="634CE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3"/>
  </w:num>
  <w:num w:numId="4">
    <w:abstractNumId w:val="21"/>
  </w:num>
  <w:num w:numId="5">
    <w:abstractNumId w:val="34"/>
  </w:num>
  <w:num w:numId="6">
    <w:abstractNumId w:val="10"/>
  </w:num>
  <w:num w:numId="7">
    <w:abstractNumId w:val="27"/>
  </w:num>
  <w:num w:numId="8">
    <w:abstractNumId w:val="23"/>
  </w:num>
  <w:num w:numId="9">
    <w:abstractNumId w:val="25"/>
  </w:num>
  <w:num w:numId="10">
    <w:abstractNumId w:val="26"/>
  </w:num>
  <w:num w:numId="11">
    <w:abstractNumId w:val="14"/>
  </w:num>
  <w:num w:numId="12">
    <w:abstractNumId w:val="31"/>
  </w:num>
  <w:num w:numId="13">
    <w:abstractNumId w:val="19"/>
  </w:num>
  <w:num w:numId="14">
    <w:abstractNumId w:val="15"/>
  </w:num>
  <w:num w:numId="15">
    <w:abstractNumId w:val="2"/>
  </w:num>
  <w:num w:numId="16">
    <w:abstractNumId w:val="28"/>
  </w:num>
  <w:num w:numId="17">
    <w:abstractNumId w:val="29"/>
  </w:num>
  <w:num w:numId="18">
    <w:abstractNumId w:val="22"/>
  </w:num>
  <w:num w:numId="19">
    <w:abstractNumId w:val="16"/>
  </w:num>
  <w:num w:numId="20">
    <w:abstractNumId w:val="8"/>
  </w:num>
  <w:num w:numId="21">
    <w:abstractNumId w:val="20"/>
  </w:num>
  <w:num w:numId="22">
    <w:abstractNumId w:val="1"/>
  </w:num>
  <w:num w:numId="23">
    <w:abstractNumId w:val="12"/>
  </w:num>
  <w:num w:numId="24">
    <w:abstractNumId w:val="7"/>
  </w:num>
  <w:num w:numId="25">
    <w:abstractNumId w:val="17"/>
  </w:num>
  <w:num w:numId="26">
    <w:abstractNumId w:val="0"/>
  </w:num>
  <w:num w:numId="27">
    <w:abstractNumId w:val="4"/>
  </w:num>
  <w:num w:numId="28">
    <w:abstractNumId w:val="9"/>
  </w:num>
  <w:num w:numId="29">
    <w:abstractNumId w:val="18"/>
  </w:num>
  <w:num w:numId="30">
    <w:abstractNumId w:val="24"/>
  </w:num>
  <w:num w:numId="31">
    <w:abstractNumId w:val="33"/>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17E"/>
    <w:rsid w:val="000005B5"/>
    <w:rsid w:val="0000061B"/>
    <w:rsid w:val="0000154F"/>
    <w:rsid w:val="000016F7"/>
    <w:rsid w:val="0000181D"/>
    <w:rsid w:val="0000246F"/>
    <w:rsid w:val="00002C26"/>
    <w:rsid w:val="0000391E"/>
    <w:rsid w:val="00003AC5"/>
    <w:rsid w:val="00003DCE"/>
    <w:rsid w:val="000045F8"/>
    <w:rsid w:val="00004A44"/>
    <w:rsid w:val="00004D1D"/>
    <w:rsid w:val="00004DBE"/>
    <w:rsid w:val="000054EC"/>
    <w:rsid w:val="00005634"/>
    <w:rsid w:val="000070D1"/>
    <w:rsid w:val="00007412"/>
    <w:rsid w:val="00007933"/>
    <w:rsid w:val="00010205"/>
    <w:rsid w:val="00010983"/>
    <w:rsid w:val="00010AC1"/>
    <w:rsid w:val="000110AB"/>
    <w:rsid w:val="000111FB"/>
    <w:rsid w:val="00013BCC"/>
    <w:rsid w:val="0001420E"/>
    <w:rsid w:val="000149B2"/>
    <w:rsid w:val="00015635"/>
    <w:rsid w:val="00015888"/>
    <w:rsid w:val="00015F07"/>
    <w:rsid w:val="0001610F"/>
    <w:rsid w:val="0001621A"/>
    <w:rsid w:val="000168DD"/>
    <w:rsid w:val="00017D16"/>
    <w:rsid w:val="0002086B"/>
    <w:rsid w:val="0002103D"/>
    <w:rsid w:val="00021389"/>
    <w:rsid w:val="0002266F"/>
    <w:rsid w:val="00022B68"/>
    <w:rsid w:val="000247FA"/>
    <w:rsid w:val="00024A73"/>
    <w:rsid w:val="00024BA4"/>
    <w:rsid w:val="00024F05"/>
    <w:rsid w:val="0002533E"/>
    <w:rsid w:val="000253B6"/>
    <w:rsid w:val="000276C1"/>
    <w:rsid w:val="0002780D"/>
    <w:rsid w:val="000301E1"/>
    <w:rsid w:val="000307CC"/>
    <w:rsid w:val="00030874"/>
    <w:rsid w:val="00030C9A"/>
    <w:rsid w:val="00031162"/>
    <w:rsid w:val="000322BC"/>
    <w:rsid w:val="00032367"/>
    <w:rsid w:val="00032A35"/>
    <w:rsid w:val="000336ED"/>
    <w:rsid w:val="000342BB"/>
    <w:rsid w:val="000345CB"/>
    <w:rsid w:val="0003477F"/>
    <w:rsid w:val="00034D29"/>
    <w:rsid w:val="00034DF6"/>
    <w:rsid w:val="00034EA0"/>
    <w:rsid w:val="00034EFC"/>
    <w:rsid w:val="000353D6"/>
    <w:rsid w:val="00035427"/>
    <w:rsid w:val="000354D8"/>
    <w:rsid w:val="00035B4F"/>
    <w:rsid w:val="0003610E"/>
    <w:rsid w:val="00036576"/>
    <w:rsid w:val="000366D4"/>
    <w:rsid w:val="000368FE"/>
    <w:rsid w:val="00036C41"/>
    <w:rsid w:val="000370FA"/>
    <w:rsid w:val="000404BE"/>
    <w:rsid w:val="000410CB"/>
    <w:rsid w:val="00041B6D"/>
    <w:rsid w:val="000424F7"/>
    <w:rsid w:val="00044141"/>
    <w:rsid w:val="00045DC7"/>
    <w:rsid w:val="00047C33"/>
    <w:rsid w:val="000515BA"/>
    <w:rsid w:val="00051BFF"/>
    <w:rsid w:val="00052556"/>
    <w:rsid w:val="00052654"/>
    <w:rsid w:val="00052734"/>
    <w:rsid w:val="0005296C"/>
    <w:rsid w:val="00053687"/>
    <w:rsid w:val="00053D13"/>
    <w:rsid w:val="00053FE0"/>
    <w:rsid w:val="00054A6B"/>
    <w:rsid w:val="00054CBB"/>
    <w:rsid w:val="000553BD"/>
    <w:rsid w:val="000557AE"/>
    <w:rsid w:val="00055A42"/>
    <w:rsid w:val="00055F34"/>
    <w:rsid w:val="0005698A"/>
    <w:rsid w:val="00057497"/>
    <w:rsid w:val="00057A4E"/>
    <w:rsid w:val="00057A73"/>
    <w:rsid w:val="0006090F"/>
    <w:rsid w:val="00060970"/>
    <w:rsid w:val="0006118E"/>
    <w:rsid w:val="00061A3E"/>
    <w:rsid w:val="00062018"/>
    <w:rsid w:val="0006488B"/>
    <w:rsid w:val="000649A3"/>
    <w:rsid w:val="00064A29"/>
    <w:rsid w:val="00064DBD"/>
    <w:rsid w:val="000661AE"/>
    <w:rsid w:val="0006729C"/>
    <w:rsid w:val="00067615"/>
    <w:rsid w:val="000678F9"/>
    <w:rsid w:val="00070B22"/>
    <w:rsid w:val="000727C1"/>
    <w:rsid w:val="000727EF"/>
    <w:rsid w:val="00072A5F"/>
    <w:rsid w:val="00073FC7"/>
    <w:rsid w:val="00074086"/>
    <w:rsid w:val="000749B6"/>
    <w:rsid w:val="00075BBE"/>
    <w:rsid w:val="00075DC3"/>
    <w:rsid w:val="00076B65"/>
    <w:rsid w:val="00076CFD"/>
    <w:rsid w:val="00076D84"/>
    <w:rsid w:val="00076DEA"/>
    <w:rsid w:val="00076FB7"/>
    <w:rsid w:val="000771A3"/>
    <w:rsid w:val="00077233"/>
    <w:rsid w:val="00077AEF"/>
    <w:rsid w:val="00080581"/>
    <w:rsid w:val="00080BDB"/>
    <w:rsid w:val="000811DF"/>
    <w:rsid w:val="000811F9"/>
    <w:rsid w:val="000817AE"/>
    <w:rsid w:val="00081D51"/>
    <w:rsid w:val="00083EAF"/>
    <w:rsid w:val="00084011"/>
    <w:rsid w:val="000845BF"/>
    <w:rsid w:val="000848E6"/>
    <w:rsid w:val="000852AE"/>
    <w:rsid w:val="00085656"/>
    <w:rsid w:val="000859BC"/>
    <w:rsid w:val="00085E5B"/>
    <w:rsid w:val="0008604A"/>
    <w:rsid w:val="00086F3E"/>
    <w:rsid w:val="00087D7E"/>
    <w:rsid w:val="00090557"/>
    <w:rsid w:val="000909B6"/>
    <w:rsid w:val="00090F48"/>
    <w:rsid w:val="00091522"/>
    <w:rsid w:val="00091597"/>
    <w:rsid w:val="0009168A"/>
    <w:rsid w:val="000917D9"/>
    <w:rsid w:val="00091C68"/>
    <w:rsid w:val="00093C32"/>
    <w:rsid w:val="00094648"/>
    <w:rsid w:val="00094D11"/>
    <w:rsid w:val="0009631E"/>
    <w:rsid w:val="00096978"/>
    <w:rsid w:val="000975FD"/>
    <w:rsid w:val="000A04D4"/>
    <w:rsid w:val="000A10FA"/>
    <w:rsid w:val="000A15CB"/>
    <w:rsid w:val="000A2318"/>
    <w:rsid w:val="000A272F"/>
    <w:rsid w:val="000A30BA"/>
    <w:rsid w:val="000A50A6"/>
    <w:rsid w:val="000A50F0"/>
    <w:rsid w:val="000A5398"/>
    <w:rsid w:val="000A5E3B"/>
    <w:rsid w:val="000A60DB"/>
    <w:rsid w:val="000A62B4"/>
    <w:rsid w:val="000A62BF"/>
    <w:rsid w:val="000A75B1"/>
    <w:rsid w:val="000A77B1"/>
    <w:rsid w:val="000B05B7"/>
    <w:rsid w:val="000B1D78"/>
    <w:rsid w:val="000B396C"/>
    <w:rsid w:val="000B410F"/>
    <w:rsid w:val="000B726A"/>
    <w:rsid w:val="000B7D7F"/>
    <w:rsid w:val="000C0571"/>
    <w:rsid w:val="000C0F5A"/>
    <w:rsid w:val="000C126F"/>
    <w:rsid w:val="000C1987"/>
    <w:rsid w:val="000C226E"/>
    <w:rsid w:val="000C2A5D"/>
    <w:rsid w:val="000C2EA8"/>
    <w:rsid w:val="000C3083"/>
    <w:rsid w:val="000C33A1"/>
    <w:rsid w:val="000C3514"/>
    <w:rsid w:val="000C37BB"/>
    <w:rsid w:val="000C3A76"/>
    <w:rsid w:val="000C3F41"/>
    <w:rsid w:val="000C43DA"/>
    <w:rsid w:val="000C54D4"/>
    <w:rsid w:val="000C57BC"/>
    <w:rsid w:val="000C593A"/>
    <w:rsid w:val="000C5EB5"/>
    <w:rsid w:val="000C5F93"/>
    <w:rsid w:val="000C7E6D"/>
    <w:rsid w:val="000D0CF9"/>
    <w:rsid w:val="000D225A"/>
    <w:rsid w:val="000D2A23"/>
    <w:rsid w:val="000D2A79"/>
    <w:rsid w:val="000D2E01"/>
    <w:rsid w:val="000D3F66"/>
    <w:rsid w:val="000D4F99"/>
    <w:rsid w:val="000D5799"/>
    <w:rsid w:val="000D57E9"/>
    <w:rsid w:val="000D5DA5"/>
    <w:rsid w:val="000D5DD7"/>
    <w:rsid w:val="000D6176"/>
    <w:rsid w:val="000D6D50"/>
    <w:rsid w:val="000D6E0D"/>
    <w:rsid w:val="000D6FE6"/>
    <w:rsid w:val="000D74DE"/>
    <w:rsid w:val="000E0A61"/>
    <w:rsid w:val="000E14F8"/>
    <w:rsid w:val="000E1EBA"/>
    <w:rsid w:val="000E2363"/>
    <w:rsid w:val="000E26C1"/>
    <w:rsid w:val="000E2FB4"/>
    <w:rsid w:val="000E365E"/>
    <w:rsid w:val="000E42CD"/>
    <w:rsid w:val="000E4967"/>
    <w:rsid w:val="000E4B19"/>
    <w:rsid w:val="000E4C70"/>
    <w:rsid w:val="000E5085"/>
    <w:rsid w:val="000E5B2D"/>
    <w:rsid w:val="000E5C89"/>
    <w:rsid w:val="000F0314"/>
    <w:rsid w:val="000F1131"/>
    <w:rsid w:val="000F253B"/>
    <w:rsid w:val="000F2EB9"/>
    <w:rsid w:val="000F3C76"/>
    <w:rsid w:val="000F4297"/>
    <w:rsid w:val="000F5662"/>
    <w:rsid w:val="000F5D8B"/>
    <w:rsid w:val="000F5DF1"/>
    <w:rsid w:val="000F7AC8"/>
    <w:rsid w:val="00100278"/>
    <w:rsid w:val="00100A6D"/>
    <w:rsid w:val="00100BDB"/>
    <w:rsid w:val="00100DE4"/>
    <w:rsid w:val="00100FAE"/>
    <w:rsid w:val="001026EA"/>
    <w:rsid w:val="00103EEA"/>
    <w:rsid w:val="001044A8"/>
    <w:rsid w:val="001054BE"/>
    <w:rsid w:val="001057B7"/>
    <w:rsid w:val="00105AB3"/>
    <w:rsid w:val="00105C73"/>
    <w:rsid w:val="00106012"/>
    <w:rsid w:val="00106C66"/>
    <w:rsid w:val="00106EBD"/>
    <w:rsid w:val="00107C13"/>
    <w:rsid w:val="001107F5"/>
    <w:rsid w:val="001108D7"/>
    <w:rsid w:val="00111360"/>
    <w:rsid w:val="00111399"/>
    <w:rsid w:val="0011157E"/>
    <w:rsid w:val="00112640"/>
    <w:rsid w:val="001126DB"/>
    <w:rsid w:val="00112D64"/>
    <w:rsid w:val="0011316A"/>
    <w:rsid w:val="00113C58"/>
    <w:rsid w:val="00114907"/>
    <w:rsid w:val="00114F19"/>
    <w:rsid w:val="0011647E"/>
    <w:rsid w:val="00117731"/>
    <w:rsid w:val="00117E6B"/>
    <w:rsid w:val="0012039B"/>
    <w:rsid w:val="001209E5"/>
    <w:rsid w:val="001219E0"/>
    <w:rsid w:val="001221B2"/>
    <w:rsid w:val="001224BC"/>
    <w:rsid w:val="001227E0"/>
    <w:rsid w:val="001228E6"/>
    <w:rsid w:val="001233AC"/>
    <w:rsid w:val="001248C2"/>
    <w:rsid w:val="0012499D"/>
    <w:rsid w:val="00124D01"/>
    <w:rsid w:val="00125C77"/>
    <w:rsid w:val="001261B9"/>
    <w:rsid w:val="00127263"/>
    <w:rsid w:val="00130B79"/>
    <w:rsid w:val="00131439"/>
    <w:rsid w:val="001319BD"/>
    <w:rsid w:val="00132DDA"/>
    <w:rsid w:val="00133450"/>
    <w:rsid w:val="00134EA0"/>
    <w:rsid w:val="00135FC0"/>
    <w:rsid w:val="001361DB"/>
    <w:rsid w:val="00136A3E"/>
    <w:rsid w:val="001373BF"/>
    <w:rsid w:val="00137465"/>
    <w:rsid w:val="001374CA"/>
    <w:rsid w:val="001378D9"/>
    <w:rsid w:val="00141318"/>
    <w:rsid w:val="00142225"/>
    <w:rsid w:val="00142752"/>
    <w:rsid w:val="001462AF"/>
    <w:rsid w:val="00146378"/>
    <w:rsid w:val="00146468"/>
    <w:rsid w:val="00146B2D"/>
    <w:rsid w:val="0014756C"/>
    <w:rsid w:val="0014770F"/>
    <w:rsid w:val="00147864"/>
    <w:rsid w:val="001478FF"/>
    <w:rsid w:val="00150416"/>
    <w:rsid w:val="00150805"/>
    <w:rsid w:val="00150C61"/>
    <w:rsid w:val="0015162A"/>
    <w:rsid w:val="00151A1B"/>
    <w:rsid w:val="00152077"/>
    <w:rsid w:val="00152384"/>
    <w:rsid w:val="001525F3"/>
    <w:rsid w:val="00152B30"/>
    <w:rsid w:val="00152EA4"/>
    <w:rsid w:val="0015346E"/>
    <w:rsid w:val="001546DA"/>
    <w:rsid w:val="00154CD3"/>
    <w:rsid w:val="0015508B"/>
    <w:rsid w:val="00155183"/>
    <w:rsid w:val="00155C40"/>
    <w:rsid w:val="00156DDC"/>
    <w:rsid w:val="00157A6D"/>
    <w:rsid w:val="001603EA"/>
    <w:rsid w:val="00160A7A"/>
    <w:rsid w:val="00160B3A"/>
    <w:rsid w:val="00160DDE"/>
    <w:rsid w:val="001610D0"/>
    <w:rsid w:val="001613AB"/>
    <w:rsid w:val="00161956"/>
    <w:rsid w:val="00162A7D"/>
    <w:rsid w:val="00162F03"/>
    <w:rsid w:val="001634E9"/>
    <w:rsid w:val="0016388D"/>
    <w:rsid w:val="001638D6"/>
    <w:rsid w:val="00164199"/>
    <w:rsid w:val="00164A2A"/>
    <w:rsid w:val="001651C3"/>
    <w:rsid w:val="0016633A"/>
    <w:rsid w:val="00166C55"/>
    <w:rsid w:val="001671ED"/>
    <w:rsid w:val="00167E73"/>
    <w:rsid w:val="00167E9A"/>
    <w:rsid w:val="00170670"/>
    <w:rsid w:val="0017124F"/>
    <w:rsid w:val="001718C6"/>
    <w:rsid w:val="001725C2"/>
    <w:rsid w:val="001729E8"/>
    <w:rsid w:val="0017490B"/>
    <w:rsid w:val="001751F3"/>
    <w:rsid w:val="001755EA"/>
    <w:rsid w:val="00175BD3"/>
    <w:rsid w:val="001760B2"/>
    <w:rsid w:val="001760EA"/>
    <w:rsid w:val="00177EA5"/>
    <w:rsid w:val="00180462"/>
    <w:rsid w:val="00180CFD"/>
    <w:rsid w:val="0018149B"/>
    <w:rsid w:val="001816AF"/>
    <w:rsid w:val="0018195D"/>
    <w:rsid w:val="0018221F"/>
    <w:rsid w:val="0018224F"/>
    <w:rsid w:val="00183895"/>
    <w:rsid w:val="00184C47"/>
    <w:rsid w:val="0018503C"/>
    <w:rsid w:val="00185671"/>
    <w:rsid w:val="001859B7"/>
    <w:rsid w:val="00186185"/>
    <w:rsid w:val="00186D68"/>
    <w:rsid w:val="001875EC"/>
    <w:rsid w:val="001875F9"/>
    <w:rsid w:val="001914C1"/>
    <w:rsid w:val="00191EF7"/>
    <w:rsid w:val="00192AFE"/>
    <w:rsid w:val="0019300F"/>
    <w:rsid w:val="00193835"/>
    <w:rsid w:val="0019486F"/>
    <w:rsid w:val="00194CF5"/>
    <w:rsid w:val="00195BE6"/>
    <w:rsid w:val="00196C10"/>
    <w:rsid w:val="00196F2E"/>
    <w:rsid w:val="00197EB1"/>
    <w:rsid w:val="001A01B1"/>
    <w:rsid w:val="001A026D"/>
    <w:rsid w:val="001A0481"/>
    <w:rsid w:val="001A1E9C"/>
    <w:rsid w:val="001A204E"/>
    <w:rsid w:val="001A226B"/>
    <w:rsid w:val="001A270F"/>
    <w:rsid w:val="001A2F39"/>
    <w:rsid w:val="001A3127"/>
    <w:rsid w:val="001A3F74"/>
    <w:rsid w:val="001A46EC"/>
    <w:rsid w:val="001A5141"/>
    <w:rsid w:val="001A578D"/>
    <w:rsid w:val="001A5DD3"/>
    <w:rsid w:val="001A6819"/>
    <w:rsid w:val="001A7159"/>
    <w:rsid w:val="001A7A98"/>
    <w:rsid w:val="001B0EB2"/>
    <w:rsid w:val="001B1636"/>
    <w:rsid w:val="001B1F34"/>
    <w:rsid w:val="001B2803"/>
    <w:rsid w:val="001B2A1B"/>
    <w:rsid w:val="001B33C6"/>
    <w:rsid w:val="001B3E6E"/>
    <w:rsid w:val="001B3E77"/>
    <w:rsid w:val="001B3FC7"/>
    <w:rsid w:val="001B4191"/>
    <w:rsid w:val="001B459C"/>
    <w:rsid w:val="001B58F5"/>
    <w:rsid w:val="001B5BD2"/>
    <w:rsid w:val="001B5D10"/>
    <w:rsid w:val="001B669C"/>
    <w:rsid w:val="001B69B2"/>
    <w:rsid w:val="001B6B6E"/>
    <w:rsid w:val="001C12A2"/>
    <w:rsid w:val="001C1F60"/>
    <w:rsid w:val="001C214D"/>
    <w:rsid w:val="001C2943"/>
    <w:rsid w:val="001C2AA1"/>
    <w:rsid w:val="001C42C9"/>
    <w:rsid w:val="001C44AF"/>
    <w:rsid w:val="001C4C5F"/>
    <w:rsid w:val="001C50FD"/>
    <w:rsid w:val="001C5592"/>
    <w:rsid w:val="001C638F"/>
    <w:rsid w:val="001C6853"/>
    <w:rsid w:val="001C704B"/>
    <w:rsid w:val="001C7B08"/>
    <w:rsid w:val="001D01FC"/>
    <w:rsid w:val="001D1759"/>
    <w:rsid w:val="001D195B"/>
    <w:rsid w:val="001D1A15"/>
    <w:rsid w:val="001D1C8D"/>
    <w:rsid w:val="001D2B37"/>
    <w:rsid w:val="001D3475"/>
    <w:rsid w:val="001D409F"/>
    <w:rsid w:val="001D473F"/>
    <w:rsid w:val="001D4EE1"/>
    <w:rsid w:val="001D5E60"/>
    <w:rsid w:val="001D7515"/>
    <w:rsid w:val="001D7884"/>
    <w:rsid w:val="001D7973"/>
    <w:rsid w:val="001D7CF6"/>
    <w:rsid w:val="001D7DD4"/>
    <w:rsid w:val="001E0CC7"/>
    <w:rsid w:val="001E0F26"/>
    <w:rsid w:val="001E206A"/>
    <w:rsid w:val="001E24CF"/>
    <w:rsid w:val="001E3BA2"/>
    <w:rsid w:val="001E54B8"/>
    <w:rsid w:val="001E551B"/>
    <w:rsid w:val="001E613D"/>
    <w:rsid w:val="001E6AB9"/>
    <w:rsid w:val="001E6F0F"/>
    <w:rsid w:val="001E7CFC"/>
    <w:rsid w:val="001F10F1"/>
    <w:rsid w:val="001F1EDE"/>
    <w:rsid w:val="001F2B19"/>
    <w:rsid w:val="001F3227"/>
    <w:rsid w:val="001F3A13"/>
    <w:rsid w:val="001F3A6F"/>
    <w:rsid w:val="001F3EFD"/>
    <w:rsid w:val="001F5539"/>
    <w:rsid w:val="001F5A03"/>
    <w:rsid w:val="001F5F2D"/>
    <w:rsid w:val="001F6C39"/>
    <w:rsid w:val="001F6D0E"/>
    <w:rsid w:val="001F6DA5"/>
    <w:rsid w:val="0020047E"/>
    <w:rsid w:val="002007B1"/>
    <w:rsid w:val="00200B61"/>
    <w:rsid w:val="00200C3F"/>
    <w:rsid w:val="00201936"/>
    <w:rsid w:val="00201CC0"/>
    <w:rsid w:val="00203404"/>
    <w:rsid w:val="00203E21"/>
    <w:rsid w:val="00204392"/>
    <w:rsid w:val="00204F52"/>
    <w:rsid w:val="00204FB1"/>
    <w:rsid w:val="002056AA"/>
    <w:rsid w:val="002059F8"/>
    <w:rsid w:val="00205A15"/>
    <w:rsid w:val="002062B2"/>
    <w:rsid w:val="00206CE2"/>
    <w:rsid w:val="0020715D"/>
    <w:rsid w:val="0021313A"/>
    <w:rsid w:val="00213741"/>
    <w:rsid w:val="0021391A"/>
    <w:rsid w:val="00213BA3"/>
    <w:rsid w:val="00213D71"/>
    <w:rsid w:val="00214668"/>
    <w:rsid w:val="00214857"/>
    <w:rsid w:val="00214AE4"/>
    <w:rsid w:val="002153D4"/>
    <w:rsid w:val="00215A12"/>
    <w:rsid w:val="002163E1"/>
    <w:rsid w:val="002166BB"/>
    <w:rsid w:val="00216DDC"/>
    <w:rsid w:val="00217015"/>
    <w:rsid w:val="0021766D"/>
    <w:rsid w:val="00217816"/>
    <w:rsid w:val="00220336"/>
    <w:rsid w:val="002203AD"/>
    <w:rsid w:val="00220853"/>
    <w:rsid w:val="00220E17"/>
    <w:rsid w:val="002215E3"/>
    <w:rsid w:val="00221E2F"/>
    <w:rsid w:val="00223EC9"/>
    <w:rsid w:val="00224BA7"/>
    <w:rsid w:val="00224D4A"/>
    <w:rsid w:val="00225BE9"/>
    <w:rsid w:val="00225C91"/>
    <w:rsid w:val="002260AD"/>
    <w:rsid w:val="002269D6"/>
    <w:rsid w:val="002301FB"/>
    <w:rsid w:val="00230D5F"/>
    <w:rsid w:val="00231375"/>
    <w:rsid w:val="00231649"/>
    <w:rsid w:val="002316A5"/>
    <w:rsid w:val="00232B33"/>
    <w:rsid w:val="00233BCB"/>
    <w:rsid w:val="002342BA"/>
    <w:rsid w:val="00234582"/>
    <w:rsid w:val="00234830"/>
    <w:rsid w:val="00234C52"/>
    <w:rsid w:val="00235528"/>
    <w:rsid w:val="0023574A"/>
    <w:rsid w:val="0023692A"/>
    <w:rsid w:val="002369B0"/>
    <w:rsid w:val="00236C77"/>
    <w:rsid w:val="00236E24"/>
    <w:rsid w:val="00237839"/>
    <w:rsid w:val="002414B5"/>
    <w:rsid w:val="00242A2C"/>
    <w:rsid w:val="002431F3"/>
    <w:rsid w:val="00243BBC"/>
    <w:rsid w:val="0024407B"/>
    <w:rsid w:val="0024408D"/>
    <w:rsid w:val="002443EF"/>
    <w:rsid w:val="00244B87"/>
    <w:rsid w:val="002451E6"/>
    <w:rsid w:val="0024535C"/>
    <w:rsid w:val="0024692F"/>
    <w:rsid w:val="00247314"/>
    <w:rsid w:val="002473E0"/>
    <w:rsid w:val="002476B6"/>
    <w:rsid w:val="00247794"/>
    <w:rsid w:val="00247925"/>
    <w:rsid w:val="00250182"/>
    <w:rsid w:val="00250262"/>
    <w:rsid w:val="002504CD"/>
    <w:rsid w:val="0025056A"/>
    <w:rsid w:val="0025074F"/>
    <w:rsid w:val="00250A45"/>
    <w:rsid w:val="00251391"/>
    <w:rsid w:val="002563AF"/>
    <w:rsid w:val="002565DB"/>
    <w:rsid w:val="00256C40"/>
    <w:rsid w:val="002576EF"/>
    <w:rsid w:val="00260247"/>
    <w:rsid w:val="00260982"/>
    <w:rsid w:val="00260C9A"/>
    <w:rsid w:val="00260DF5"/>
    <w:rsid w:val="00261897"/>
    <w:rsid w:val="00262789"/>
    <w:rsid w:val="00262992"/>
    <w:rsid w:val="00263429"/>
    <w:rsid w:val="002644CC"/>
    <w:rsid w:val="002646BE"/>
    <w:rsid w:val="00264BE6"/>
    <w:rsid w:val="00264F2B"/>
    <w:rsid w:val="00265096"/>
    <w:rsid w:val="002656BC"/>
    <w:rsid w:val="002666B8"/>
    <w:rsid w:val="002677C7"/>
    <w:rsid w:val="00267F83"/>
    <w:rsid w:val="00270E46"/>
    <w:rsid w:val="00271675"/>
    <w:rsid w:val="002717DD"/>
    <w:rsid w:val="00272BFA"/>
    <w:rsid w:val="00273FFA"/>
    <w:rsid w:val="00275F94"/>
    <w:rsid w:val="00276976"/>
    <w:rsid w:val="00276C2F"/>
    <w:rsid w:val="0028094C"/>
    <w:rsid w:val="00281C1D"/>
    <w:rsid w:val="00281D7D"/>
    <w:rsid w:val="0028207A"/>
    <w:rsid w:val="0028229E"/>
    <w:rsid w:val="0028261D"/>
    <w:rsid w:val="002834F3"/>
    <w:rsid w:val="00283B57"/>
    <w:rsid w:val="00283CDC"/>
    <w:rsid w:val="002848AA"/>
    <w:rsid w:val="00284DF0"/>
    <w:rsid w:val="002863AA"/>
    <w:rsid w:val="00286CE2"/>
    <w:rsid w:val="00287D49"/>
    <w:rsid w:val="00291482"/>
    <w:rsid w:val="002921B6"/>
    <w:rsid w:val="0029278D"/>
    <w:rsid w:val="00292D87"/>
    <w:rsid w:val="00292DDB"/>
    <w:rsid w:val="00293BA3"/>
    <w:rsid w:val="00294E3A"/>
    <w:rsid w:val="00295552"/>
    <w:rsid w:val="0029641C"/>
    <w:rsid w:val="00297CF5"/>
    <w:rsid w:val="00297DA2"/>
    <w:rsid w:val="00297F81"/>
    <w:rsid w:val="002A02ED"/>
    <w:rsid w:val="002A11D0"/>
    <w:rsid w:val="002A1878"/>
    <w:rsid w:val="002A189E"/>
    <w:rsid w:val="002A32A8"/>
    <w:rsid w:val="002A3D40"/>
    <w:rsid w:val="002A3D99"/>
    <w:rsid w:val="002A5029"/>
    <w:rsid w:val="002A59F2"/>
    <w:rsid w:val="002A74BF"/>
    <w:rsid w:val="002A7A1F"/>
    <w:rsid w:val="002A7B49"/>
    <w:rsid w:val="002B0F4E"/>
    <w:rsid w:val="002B1C78"/>
    <w:rsid w:val="002B2271"/>
    <w:rsid w:val="002B2303"/>
    <w:rsid w:val="002B2EDA"/>
    <w:rsid w:val="002B3BC2"/>
    <w:rsid w:val="002B4553"/>
    <w:rsid w:val="002B56DC"/>
    <w:rsid w:val="002B58DA"/>
    <w:rsid w:val="002B5EE9"/>
    <w:rsid w:val="002B602B"/>
    <w:rsid w:val="002B6731"/>
    <w:rsid w:val="002C0582"/>
    <w:rsid w:val="002C0CD2"/>
    <w:rsid w:val="002C1594"/>
    <w:rsid w:val="002C19E4"/>
    <w:rsid w:val="002C2548"/>
    <w:rsid w:val="002C2732"/>
    <w:rsid w:val="002C3FD0"/>
    <w:rsid w:val="002C4CBC"/>
    <w:rsid w:val="002C57B3"/>
    <w:rsid w:val="002C6F70"/>
    <w:rsid w:val="002D0826"/>
    <w:rsid w:val="002D0F3E"/>
    <w:rsid w:val="002D23D8"/>
    <w:rsid w:val="002D3730"/>
    <w:rsid w:val="002D3AB2"/>
    <w:rsid w:val="002D3D3F"/>
    <w:rsid w:val="002D5384"/>
    <w:rsid w:val="002D5537"/>
    <w:rsid w:val="002D7631"/>
    <w:rsid w:val="002D7C3B"/>
    <w:rsid w:val="002E00DD"/>
    <w:rsid w:val="002E10E3"/>
    <w:rsid w:val="002E1109"/>
    <w:rsid w:val="002E2560"/>
    <w:rsid w:val="002E2711"/>
    <w:rsid w:val="002E280D"/>
    <w:rsid w:val="002E30D6"/>
    <w:rsid w:val="002E3A6E"/>
    <w:rsid w:val="002E3CD0"/>
    <w:rsid w:val="002E3D3F"/>
    <w:rsid w:val="002E4913"/>
    <w:rsid w:val="002E4AB9"/>
    <w:rsid w:val="002E5043"/>
    <w:rsid w:val="002E52C0"/>
    <w:rsid w:val="002E66ED"/>
    <w:rsid w:val="002E7157"/>
    <w:rsid w:val="002E73AE"/>
    <w:rsid w:val="002E76C5"/>
    <w:rsid w:val="002E7B83"/>
    <w:rsid w:val="002F14EE"/>
    <w:rsid w:val="002F2ABD"/>
    <w:rsid w:val="002F3B02"/>
    <w:rsid w:val="002F48BB"/>
    <w:rsid w:val="002F49F6"/>
    <w:rsid w:val="002F59C9"/>
    <w:rsid w:val="002F59FA"/>
    <w:rsid w:val="002F630B"/>
    <w:rsid w:val="002F7708"/>
    <w:rsid w:val="002F79C0"/>
    <w:rsid w:val="002F7A9E"/>
    <w:rsid w:val="00302CEA"/>
    <w:rsid w:val="00303307"/>
    <w:rsid w:val="0030362A"/>
    <w:rsid w:val="0030390C"/>
    <w:rsid w:val="00304D30"/>
    <w:rsid w:val="00304D8E"/>
    <w:rsid w:val="00304E0B"/>
    <w:rsid w:val="0030670C"/>
    <w:rsid w:val="00306CB4"/>
    <w:rsid w:val="00310349"/>
    <w:rsid w:val="00310431"/>
    <w:rsid w:val="0031090F"/>
    <w:rsid w:val="00311A5B"/>
    <w:rsid w:val="00312247"/>
    <w:rsid w:val="00313A42"/>
    <w:rsid w:val="00313CE3"/>
    <w:rsid w:val="0031462C"/>
    <w:rsid w:val="00314FF7"/>
    <w:rsid w:val="00315529"/>
    <w:rsid w:val="003156A8"/>
    <w:rsid w:val="00316A6F"/>
    <w:rsid w:val="00316FC6"/>
    <w:rsid w:val="00320D4D"/>
    <w:rsid w:val="0032110D"/>
    <w:rsid w:val="003233BA"/>
    <w:rsid w:val="00323CEE"/>
    <w:rsid w:val="0032405A"/>
    <w:rsid w:val="00324125"/>
    <w:rsid w:val="0032495D"/>
    <w:rsid w:val="0032564C"/>
    <w:rsid w:val="003263B0"/>
    <w:rsid w:val="00326E4B"/>
    <w:rsid w:val="00327235"/>
    <w:rsid w:val="003304EA"/>
    <w:rsid w:val="00330A15"/>
    <w:rsid w:val="00330CBD"/>
    <w:rsid w:val="0033231C"/>
    <w:rsid w:val="00332364"/>
    <w:rsid w:val="00332822"/>
    <w:rsid w:val="00333527"/>
    <w:rsid w:val="00333AD9"/>
    <w:rsid w:val="0033417D"/>
    <w:rsid w:val="00334672"/>
    <w:rsid w:val="00334F26"/>
    <w:rsid w:val="00335BA9"/>
    <w:rsid w:val="00335D38"/>
    <w:rsid w:val="00335EB7"/>
    <w:rsid w:val="00336AF0"/>
    <w:rsid w:val="003379D9"/>
    <w:rsid w:val="00340600"/>
    <w:rsid w:val="003408BB"/>
    <w:rsid w:val="003408D9"/>
    <w:rsid w:val="0034272F"/>
    <w:rsid w:val="00342993"/>
    <w:rsid w:val="0034395D"/>
    <w:rsid w:val="003439C9"/>
    <w:rsid w:val="00343D65"/>
    <w:rsid w:val="00344589"/>
    <w:rsid w:val="00344C89"/>
    <w:rsid w:val="00345A96"/>
    <w:rsid w:val="00345C40"/>
    <w:rsid w:val="00346A7F"/>
    <w:rsid w:val="00347032"/>
    <w:rsid w:val="003471E7"/>
    <w:rsid w:val="0034747F"/>
    <w:rsid w:val="0034752E"/>
    <w:rsid w:val="0034771D"/>
    <w:rsid w:val="00347748"/>
    <w:rsid w:val="0034788D"/>
    <w:rsid w:val="003479ED"/>
    <w:rsid w:val="0035142A"/>
    <w:rsid w:val="0035192E"/>
    <w:rsid w:val="00351E32"/>
    <w:rsid w:val="0035231A"/>
    <w:rsid w:val="003529AC"/>
    <w:rsid w:val="00352AAB"/>
    <w:rsid w:val="003536AC"/>
    <w:rsid w:val="00353C77"/>
    <w:rsid w:val="0035458D"/>
    <w:rsid w:val="003548C1"/>
    <w:rsid w:val="00355367"/>
    <w:rsid w:val="00355C45"/>
    <w:rsid w:val="00356162"/>
    <w:rsid w:val="00356478"/>
    <w:rsid w:val="00357200"/>
    <w:rsid w:val="003606A4"/>
    <w:rsid w:val="00362100"/>
    <w:rsid w:val="00362206"/>
    <w:rsid w:val="0036291F"/>
    <w:rsid w:val="00362AAB"/>
    <w:rsid w:val="00362DA5"/>
    <w:rsid w:val="003630DD"/>
    <w:rsid w:val="00363364"/>
    <w:rsid w:val="0036363D"/>
    <w:rsid w:val="00364323"/>
    <w:rsid w:val="00365358"/>
    <w:rsid w:val="00365505"/>
    <w:rsid w:val="003664C8"/>
    <w:rsid w:val="00367057"/>
    <w:rsid w:val="003674AF"/>
    <w:rsid w:val="00367DEA"/>
    <w:rsid w:val="00370882"/>
    <w:rsid w:val="00370CBC"/>
    <w:rsid w:val="00370E0F"/>
    <w:rsid w:val="003713CE"/>
    <w:rsid w:val="003714A7"/>
    <w:rsid w:val="00371C15"/>
    <w:rsid w:val="00371CE1"/>
    <w:rsid w:val="00372BDD"/>
    <w:rsid w:val="00372E12"/>
    <w:rsid w:val="00373015"/>
    <w:rsid w:val="003739E4"/>
    <w:rsid w:val="00373CB5"/>
    <w:rsid w:val="00373D77"/>
    <w:rsid w:val="00374273"/>
    <w:rsid w:val="00374EC9"/>
    <w:rsid w:val="00375ECD"/>
    <w:rsid w:val="00376947"/>
    <w:rsid w:val="00376F61"/>
    <w:rsid w:val="0038021D"/>
    <w:rsid w:val="003803B0"/>
    <w:rsid w:val="00380F3E"/>
    <w:rsid w:val="0038341B"/>
    <w:rsid w:val="003841BD"/>
    <w:rsid w:val="003849B4"/>
    <w:rsid w:val="0038505C"/>
    <w:rsid w:val="00385988"/>
    <w:rsid w:val="003861E1"/>
    <w:rsid w:val="00386868"/>
    <w:rsid w:val="003868D7"/>
    <w:rsid w:val="00386D07"/>
    <w:rsid w:val="003876F1"/>
    <w:rsid w:val="003879BF"/>
    <w:rsid w:val="003907FA"/>
    <w:rsid w:val="003910C0"/>
    <w:rsid w:val="00391F3A"/>
    <w:rsid w:val="003927D1"/>
    <w:rsid w:val="00392AA9"/>
    <w:rsid w:val="00392EAE"/>
    <w:rsid w:val="00393570"/>
    <w:rsid w:val="003952C7"/>
    <w:rsid w:val="00395C6C"/>
    <w:rsid w:val="00395E00"/>
    <w:rsid w:val="00396250"/>
    <w:rsid w:val="00396A82"/>
    <w:rsid w:val="00396BC0"/>
    <w:rsid w:val="00397341"/>
    <w:rsid w:val="003979A4"/>
    <w:rsid w:val="00397A36"/>
    <w:rsid w:val="00397D5E"/>
    <w:rsid w:val="003A014C"/>
    <w:rsid w:val="003A0F0F"/>
    <w:rsid w:val="003A1168"/>
    <w:rsid w:val="003A184B"/>
    <w:rsid w:val="003A1E58"/>
    <w:rsid w:val="003A24D0"/>
    <w:rsid w:val="003A27B3"/>
    <w:rsid w:val="003A2974"/>
    <w:rsid w:val="003A33D4"/>
    <w:rsid w:val="003A38CC"/>
    <w:rsid w:val="003A5617"/>
    <w:rsid w:val="003A5642"/>
    <w:rsid w:val="003A63E8"/>
    <w:rsid w:val="003A7C56"/>
    <w:rsid w:val="003B09F6"/>
    <w:rsid w:val="003B0AAD"/>
    <w:rsid w:val="003B0FB3"/>
    <w:rsid w:val="003B1AE3"/>
    <w:rsid w:val="003B1DDA"/>
    <w:rsid w:val="003B1ECA"/>
    <w:rsid w:val="003B28B2"/>
    <w:rsid w:val="003B2AAB"/>
    <w:rsid w:val="003B3260"/>
    <w:rsid w:val="003B3C69"/>
    <w:rsid w:val="003B3DEE"/>
    <w:rsid w:val="003B403B"/>
    <w:rsid w:val="003B4A2A"/>
    <w:rsid w:val="003B4E32"/>
    <w:rsid w:val="003B5226"/>
    <w:rsid w:val="003B7928"/>
    <w:rsid w:val="003C1056"/>
    <w:rsid w:val="003C1577"/>
    <w:rsid w:val="003C2148"/>
    <w:rsid w:val="003C23A7"/>
    <w:rsid w:val="003C26E4"/>
    <w:rsid w:val="003C2DE8"/>
    <w:rsid w:val="003C37F5"/>
    <w:rsid w:val="003C457A"/>
    <w:rsid w:val="003C5064"/>
    <w:rsid w:val="003C5EAF"/>
    <w:rsid w:val="003C6D30"/>
    <w:rsid w:val="003C6ECA"/>
    <w:rsid w:val="003C739B"/>
    <w:rsid w:val="003C7902"/>
    <w:rsid w:val="003C7B28"/>
    <w:rsid w:val="003D05B9"/>
    <w:rsid w:val="003D1F3B"/>
    <w:rsid w:val="003D2138"/>
    <w:rsid w:val="003D264F"/>
    <w:rsid w:val="003D29F9"/>
    <w:rsid w:val="003D39FD"/>
    <w:rsid w:val="003D49F0"/>
    <w:rsid w:val="003D604E"/>
    <w:rsid w:val="003D6959"/>
    <w:rsid w:val="003D73AB"/>
    <w:rsid w:val="003E00A7"/>
    <w:rsid w:val="003E014C"/>
    <w:rsid w:val="003E0164"/>
    <w:rsid w:val="003E0245"/>
    <w:rsid w:val="003E0931"/>
    <w:rsid w:val="003E0CDB"/>
    <w:rsid w:val="003E13F5"/>
    <w:rsid w:val="003E1EDA"/>
    <w:rsid w:val="003E74E2"/>
    <w:rsid w:val="003E7FF8"/>
    <w:rsid w:val="003F143A"/>
    <w:rsid w:val="003F1783"/>
    <w:rsid w:val="003F1B5E"/>
    <w:rsid w:val="003F1C55"/>
    <w:rsid w:val="003F2034"/>
    <w:rsid w:val="003F2369"/>
    <w:rsid w:val="003F268C"/>
    <w:rsid w:val="003F3720"/>
    <w:rsid w:val="003F3AD9"/>
    <w:rsid w:val="003F5ED2"/>
    <w:rsid w:val="003F6076"/>
    <w:rsid w:val="003F6F32"/>
    <w:rsid w:val="003F763C"/>
    <w:rsid w:val="003F7B07"/>
    <w:rsid w:val="0040010F"/>
    <w:rsid w:val="004005EA"/>
    <w:rsid w:val="004011FA"/>
    <w:rsid w:val="004014F2"/>
    <w:rsid w:val="00401B0F"/>
    <w:rsid w:val="00403428"/>
    <w:rsid w:val="00403464"/>
    <w:rsid w:val="004039CF"/>
    <w:rsid w:val="00403B9D"/>
    <w:rsid w:val="004052F3"/>
    <w:rsid w:val="00405617"/>
    <w:rsid w:val="00406B5F"/>
    <w:rsid w:val="00407414"/>
    <w:rsid w:val="004101E6"/>
    <w:rsid w:val="0041072D"/>
    <w:rsid w:val="00412173"/>
    <w:rsid w:val="004130AD"/>
    <w:rsid w:val="00413490"/>
    <w:rsid w:val="00414819"/>
    <w:rsid w:val="00414AAC"/>
    <w:rsid w:val="0041693D"/>
    <w:rsid w:val="00417153"/>
    <w:rsid w:val="00417B57"/>
    <w:rsid w:val="0042109C"/>
    <w:rsid w:val="00421ACA"/>
    <w:rsid w:val="00421C15"/>
    <w:rsid w:val="004230D3"/>
    <w:rsid w:val="004233EC"/>
    <w:rsid w:val="00423913"/>
    <w:rsid w:val="004241E1"/>
    <w:rsid w:val="00424251"/>
    <w:rsid w:val="004249FA"/>
    <w:rsid w:val="00424ABA"/>
    <w:rsid w:val="00425E5B"/>
    <w:rsid w:val="0042601B"/>
    <w:rsid w:val="0042644E"/>
    <w:rsid w:val="004265CB"/>
    <w:rsid w:val="00426A6B"/>
    <w:rsid w:val="0043004D"/>
    <w:rsid w:val="004301B5"/>
    <w:rsid w:val="004306B1"/>
    <w:rsid w:val="00430AD0"/>
    <w:rsid w:val="0043159B"/>
    <w:rsid w:val="00431B0B"/>
    <w:rsid w:val="00431DE8"/>
    <w:rsid w:val="00432A49"/>
    <w:rsid w:val="00432C54"/>
    <w:rsid w:val="0043307D"/>
    <w:rsid w:val="00435047"/>
    <w:rsid w:val="00435E14"/>
    <w:rsid w:val="0043662F"/>
    <w:rsid w:val="00437249"/>
    <w:rsid w:val="0044001D"/>
    <w:rsid w:val="00440926"/>
    <w:rsid w:val="00440A0D"/>
    <w:rsid w:val="00440B2F"/>
    <w:rsid w:val="00440F0A"/>
    <w:rsid w:val="004414DE"/>
    <w:rsid w:val="004416A4"/>
    <w:rsid w:val="0044177F"/>
    <w:rsid w:val="00442030"/>
    <w:rsid w:val="004426EF"/>
    <w:rsid w:val="004438D1"/>
    <w:rsid w:val="00443C31"/>
    <w:rsid w:val="00444CE6"/>
    <w:rsid w:val="004454B9"/>
    <w:rsid w:val="00445AB7"/>
    <w:rsid w:val="0044695F"/>
    <w:rsid w:val="0044731D"/>
    <w:rsid w:val="0044752F"/>
    <w:rsid w:val="00447ACC"/>
    <w:rsid w:val="00450BC5"/>
    <w:rsid w:val="00450D41"/>
    <w:rsid w:val="00450EEF"/>
    <w:rsid w:val="0045196A"/>
    <w:rsid w:val="004525FE"/>
    <w:rsid w:val="00452B1C"/>
    <w:rsid w:val="00452FB2"/>
    <w:rsid w:val="004533C3"/>
    <w:rsid w:val="0045349C"/>
    <w:rsid w:val="004541F9"/>
    <w:rsid w:val="00454FE4"/>
    <w:rsid w:val="004552A1"/>
    <w:rsid w:val="00455524"/>
    <w:rsid w:val="00455A82"/>
    <w:rsid w:val="00455BBF"/>
    <w:rsid w:val="004560CA"/>
    <w:rsid w:val="00456216"/>
    <w:rsid w:val="004562FF"/>
    <w:rsid w:val="00457126"/>
    <w:rsid w:val="00457E5A"/>
    <w:rsid w:val="00457EDF"/>
    <w:rsid w:val="00457FE0"/>
    <w:rsid w:val="00460093"/>
    <w:rsid w:val="00460EFC"/>
    <w:rsid w:val="00460F0B"/>
    <w:rsid w:val="00461246"/>
    <w:rsid w:val="004616A4"/>
    <w:rsid w:val="00461962"/>
    <w:rsid w:val="00461C49"/>
    <w:rsid w:val="00462FD1"/>
    <w:rsid w:val="0046317B"/>
    <w:rsid w:val="004637E5"/>
    <w:rsid w:val="004653D7"/>
    <w:rsid w:val="0046599C"/>
    <w:rsid w:val="004660E0"/>
    <w:rsid w:val="0046665A"/>
    <w:rsid w:val="004666FC"/>
    <w:rsid w:val="004668F1"/>
    <w:rsid w:val="00466C6C"/>
    <w:rsid w:val="00470454"/>
    <w:rsid w:val="0047057C"/>
    <w:rsid w:val="00470C0F"/>
    <w:rsid w:val="004710DE"/>
    <w:rsid w:val="00471721"/>
    <w:rsid w:val="00472286"/>
    <w:rsid w:val="004729EB"/>
    <w:rsid w:val="00472BD2"/>
    <w:rsid w:val="00472CBE"/>
    <w:rsid w:val="00473634"/>
    <w:rsid w:val="004752E5"/>
    <w:rsid w:val="00475ABD"/>
    <w:rsid w:val="00475F11"/>
    <w:rsid w:val="0047613A"/>
    <w:rsid w:val="00480264"/>
    <w:rsid w:val="004802AF"/>
    <w:rsid w:val="0048086E"/>
    <w:rsid w:val="00480A46"/>
    <w:rsid w:val="004813A7"/>
    <w:rsid w:val="0048165C"/>
    <w:rsid w:val="00481C25"/>
    <w:rsid w:val="004827E7"/>
    <w:rsid w:val="00483C70"/>
    <w:rsid w:val="004841C9"/>
    <w:rsid w:val="00484410"/>
    <w:rsid w:val="00484BE5"/>
    <w:rsid w:val="004853EB"/>
    <w:rsid w:val="00486264"/>
    <w:rsid w:val="004868D0"/>
    <w:rsid w:val="00487356"/>
    <w:rsid w:val="004873CD"/>
    <w:rsid w:val="0049064F"/>
    <w:rsid w:val="00490D15"/>
    <w:rsid w:val="004910BB"/>
    <w:rsid w:val="0049115F"/>
    <w:rsid w:val="004920BE"/>
    <w:rsid w:val="004925FF"/>
    <w:rsid w:val="00492DAE"/>
    <w:rsid w:val="0049325F"/>
    <w:rsid w:val="004933C7"/>
    <w:rsid w:val="00493ECD"/>
    <w:rsid w:val="004940D1"/>
    <w:rsid w:val="00494BEC"/>
    <w:rsid w:val="00494F1B"/>
    <w:rsid w:val="00495C78"/>
    <w:rsid w:val="00496C55"/>
    <w:rsid w:val="00497310"/>
    <w:rsid w:val="0049741F"/>
    <w:rsid w:val="00497D3E"/>
    <w:rsid w:val="004A03D6"/>
    <w:rsid w:val="004A1312"/>
    <w:rsid w:val="004A2056"/>
    <w:rsid w:val="004A2135"/>
    <w:rsid w:val="004A2313"/>
    <w:rsid w:val="004A3207"/>
    <w:rsid w:val="004A321D"/>
    <w:rsid w:val="004A3835"/>
    <w:rsid w:val="004A3B03"/>
    <w:rsid w:val="004A441E"/>
    <w:rsid w:val="004A48D3"/>
    <w:rsid w:val="004A583C"/>
    <w:rsid w:val="004A5C07"/>
    <w:rsid w:val="004A6106"/>
    <w:rsid w:val="004A613C"/>
    <w:rsid w:val="004A67E7"/>
    <w:rsid w:val="004A6A36"/>
    <w:rsid w:val="004A6B1D"/>
    <w:rsid w:val="004B059B"/>
    <w:rsid w:val="004B0E41"/>
    <w:rsid w:val="004B106A"/>
    <w:rsid w:val="004B11F5"/>
    <w:rsid w:val="004B179E"/>
    <w:rsid w:val="004B1897"/>
    <w:rsid w:val="004B197D"/>
    <w:rsid w:val="004B2BA2"/>
    <w:rsid w:val="004B2EA3"/>
    <w:rsid w:val="004B2F24"/>
    <w:rsid w:val="004B3875"/>
    <w:rsid w:val="004B3F32"/>
    <w:rsid w:val="004B40A2"/>
    <w:rsid w:val="004B4D8A"/>
    <w:rsid w:val="004B4FA1"/>
    <w:rsid w:val="004B4FA9"/>
    <w:rsid w:val="004B5F46"/>
    <w:rsid w:val="004B619C"/>
    <w:rsid w:val="004B6EA6"/>
    <w:rsid w:val="004B782C"/>
    <w:rsid w:val="004C0CB0"/>
    <w:rsid w:val="004C1509"/>
    <w:rsid w:val="004C3037"/>
    <w:rsid w:val="004C3AA0"/>
    <w:rsid w:val="004C3FA5"/>
    <w:rsid w:val="004C4000"/>
    <w:rsid w:val="004C52FC"/>
    <w:rsid w:val="004C534C"/>
    <w:rsid w:val="004C7698"/>
    <w:rsid w:val="004C7E6C"/>
    <w:rsid w:val="004D0040"/>
    <w:rsid w:val="004D040D"/>
    <w:rsid w:val="004D04E4"/>
    <w:rsid w:val="004D0F83"/>
    <w:rsid w:val="004D2598"/>
    <w:rsid w:val="004D26C0"/>
    <w:rsid w:val="004D3163"/>
    <w:rsid w:val="004D3965"/>
    <w:rsid w:val="004D3E8E"/>
    <w:rsid w:val="004D4644"/>
    <w:rsid w:val="004D4CF3"/>
    <w:rsid w:val="004D531C"/>
    <w:rsid w:val="004D539D"/>
    <w:rsid w:val="004D6BB4"/>
    <w:rsid w:val="004E05ED"/>
    <w:rsid w:val="004E12C8"/>
    <w:rsid w:val="004E1850"/>
    <w:rsid w:val="004E23E2"/>
    <w:rsid w:val="004E416D"/>
    <w:rsid w:val="004E58B5"/>
    <w:rsid w:val="004E63DD"/>
    <w:rsid w:val="004F019F"/>
    <w:rsid w:val="004F060F"/>
    <w:rsid w:val="004F11AC"/>
    <w:rsid w:val="004F17DB"/>
    <w:rsid w:val="004F1C8B"/>
    <w:rsid w:val="004F269E"/>
    <w:rsid w:val="004F28BE"/>
    <w:rsid w:val="004F2CAC"/>
    <w:rsid w:val="004F3C9F"/>
    <w:rsid w:val="004F41C4"/>
    <w:rsid w:val="004F43AC"/>
    <w:rsid w:val="004F4BAD"/>
    <w:rsid w:val="004F5114"/>
    <w:rsid w:val="004F53EC"/>
    <w:rsid w:val="004F5E4F"/>
    <w:rsid w:val="004F754F"/>
    <w:rsid w:val="005002F7"/>
    <w:rsid w:val="00500375"/>
    <w:rsid w:val="005010E5"/>
    <w:rsid w:val="0050138D"/>
    <w:rsid w:val="005024A1"/>
    <w:rsid w:val="005025F8"/>
    <w:rsid w:val="0050263B"/>
    <w:rsid w:val="0050275E"/>
    <w:rsid w:val="00502C90"/>
    <w:rsid w:val="00503496"/>
    <w:rsid w:val="00503666"/>
    <w:rsid w:val="005038E4"/>
    <w:rsid w:val="00503F41"/>
    <w:rsid w:val="0050505A"/>
    <w:rsid w:val="00505877"/>
    <w:rsid w:val="00505964"/>
    <w:rsid w:val="005074D5"/>
    <w:rsid w:val="005106D5"/>
    <w:rsid w:val="00511045"/>
    <w:rsid w:val="00511CF4"/>
    <w:rsid w:val="00511F68"/>
    <w:rsid w:val="00512B6A"/>
    <w:rsid w:val="00512FF1"/>
    <w:rsid w:val="005138E7"/>
    <w:rsid w:val="00513ACF"/>
    <w:rsid w:val="00513C12"/>
    <w:rsid w:val="00514454"/>
    <w:rsid w:val="005145FF"/>
    <w:rsid w:val="00514EDF"/>
    <w:rsid w:val="005151A8"/>
    <w:rsid w:val="005156CA"/>
    <w:rsid w:val="00516705"/>
    <w:rsid w:val="00516AAD"/>
    <w:rsid w:val="00520D61"/>
    <w:rsid w:val="00522453"/>
    <w:rsid w:val="00522DE1"/>
    <w:rsid w:val="0052369F"/>
    <w:rsid w:val="00523922"/>
    <w:rsid w:val="00523D57"/>
    <w:rsid w:val="00524271"/>
    <w:rsid w:val="00524978"/>
    <w:rsid w:val="00524A72"/>
    <w:rsid w:val="00524D6D"/>
    <w:rsid w:val="005258A0"/>
    <w:rsid w:val="00525982"/>
    <w:rsid w:val="005267F1"/>
    <w:rsid w:val="00526FA5"/>
    <w:rsid w:val="00527F35"/>
    <w:rsid w:val="00530077"/>
    <w:rsid w:val="0053108C"/>
    <w:rsid w:val="00531752"/>
    <w:rsid w:val="005320B9"/>
    <w:rsid w:val="0053219E"/>
    <w:rsid w:val="0053260D"/>
    <w:rsid w:val="005326F3"/>
    <w:rsid w:val="005332BC"/>
    <w:rsid w:val="00535314"/>
    <w:rsid w:val="00537314"/>
    <w:rsid w:val="00537322"/>
    <w:rsid w:val="005377FB"/>
    <w:rsid w:val="005408C7"/>
    <w:rsid w:val="00541662"/>
    <w:rsid w:val="0054267C"/>
    <w:rsid w:val="00544D47"/>
    <w:rsid w:val="0054634E"/>
    <w:rsid w:val="00546D55"/>
    <w:rsid w:val="005474DF"/>
    <w:rsid w:val="00547DEB"/>
    <w:rsid w:val="005513C1"/>
    <w:rsid w:val="005519B5"/>
    <w:rsid w:val="00551FCC"/>
    <w:rsid w:val="0055218F"/>
    <w:rsid w:val="00552CFA"/>
    <w:rsid w:val="005533AA"/>
    <w:rsid w:val="005541D9"/>
    <w:rsid w:val="005545AA"/>
    <w:rsid w:val="00554707"/>
    <w:rsid w:val="00556694"/>
    <w:rsid w:val="00556918"/>
    <w:rsid w:val="00556F42"/>
    <w:rsid w:val="005570D4"/>
    <w:rsid w:val="00560B51"/>
    <w:rsid w:val="00561AC2"/>
    <w:rsid w:val="00564233"/>
    <w:rsid w:val="0056555B"/>
    <w:rsid w:val="00565699"/>
    <w:rsid w:val="00565802"/>
    <w:rsid w:val="005659CB"/>
    <w:rsid w:val="0056648E"/>
    <w:rsid w:val="0056775A"/>
    <w:rsid w:val="005677EA"/>
    <w:rsid w:val="00570208"/>
    <w:rsid w:val="00570637"/>
    <w:rsid w:val="005710CE"/>
    <w:rsid w:val="0057142A"/>
    <w:rsid w:val="00571AE6"/>
    <w:rsid w:val="0057234C"/>
    <w:rsid w:val="005726A7"/>
    <w:rsid w:val="00573C6C"/>
    <w:rsid w:val="00573E14"/>
    <w:rsid w:val="00574148"/>
    <w:rsid w:val="005754AE"/>
    <w:rsid w:val="00575573"/>
    <w:rsid w:val="0057645D"/>
    <w:rsid w:val="00580D63"/>
    <w:rsid w:val="00581056"/>
    <w:rsid w:val="00581625"/>
    <w:rsid w:val="00582347"/>
    <w:rsid w:val="0058498A"/>
    <w:rsid w:val="00584A12"/>
    <w:rsid w:val="00584C3D"/>
    <w:rsid w:val="00584F71"/>
    <w:rsid w:val="00585354"/>
    <w:rsid w:val="00586540"/>
    <w:rsid w:val="0059029A"/>
    <w:rsid w:val="00590982"/>
    <w:rsid w:val="005917A3"/>
    <w:rsid w:val="0059218A"/>
    <w:rsid w:val="00592D66"/>
    <w:rsid w:val="0059307B"/>
    <w:rsid w:val="0059383D"/>
    <w:rsid w:val="005938A6"/>
    <w:rsid w:val="00593E64"/>
    <w:rsid w:val="00594002"/>
    <w:rsid w:val="005940B4"/>
    <w:rsid w:val="005943CB"/>
    <w:rsid w:val="0059548E"/>
    <w:rsid w:val="0059682B"/>
    <w:rsid w:val="00597D82"/>
    <w:rsid w:val="005A0AD6"/>
    <w:rsid w:val="005A0BC0"/>
    <w:rsid w:val="005A2829"/>
    <w:rsid w:val="005A2980"/>
    <w:rsid w:val="005A3A59"/>
    <w:rsid w:val="005A40F3"/>
    <w:rsid w:val="005A4BD8"/>
    <w:rsid w:val="005A4CD2"/>
    <w:rsid w:val="005A4E72"/>
    <w:rsid w:val="005A5D58"/>
    <w:rsid w:val="005A6604"/>
    <w:rsid w:val="005A7D91"/>
    <w:rsid w:val="005B0078"/>
    <w:rsid w:val="005B087A"/>
    <w:rsid w:val="005B14BB"/>
    <w:rsid w:val="005B1962"/>
    <w:rsid w:val="005B1AE0"/>
    <w:rsid w:val="005B1C51"/>
    <w:rsid w:val="005B1C95"/>
    <w:rsid w:val="005B2344"/>
    <w:rsid w:val="005B2941"/>
    <w:rsid w:val="005B36A2"/>
    <w:rsid w:val="005B38D1"/>
    <w:rsid w:val="005B4A12"/>
    <w:rsid w:val="005B5543"/>
    <w:rsid w:val="005B6A2A"/>
    <w:rsid w:val="005B6CFC"/>
    <w:rsid w:val="005C02FD"/>
    <w:rsid w:val="005C1673"/>
    <w:rsid w:val="005C1AAA"/>
    <w:rsid w:val="005C2088"/>
    <w:rsid w:val="005C4490"/>
    <w:rsid w:val="005C497E"/>
    <w:rsid w:val="005C5390"/>
    <w:rsid w:val="005C5E8A"/>
    <w:rsid w:val="005C609F"/>
    <w:rsid w:val="005C6125"/>
    <w:rsid w:val="005C6EF8"/>
    <w:rsid w:val="005C7077"/>
    <w:rsid w:val="005C740B"/>
    <w:rsid w:val="005C7CA8"/>
    <w:rsid w:val="005C7F44"/>
    <w:rsid w:val="005D032B"/>
    <w:rsid w:val="005D04FE"/>
    <w:rsid w:val="005D181B"/>
    <w:rsid w:val="005D18AB"/>
    <w:rsid w:val="005D1ACC"/>
    <w:rsid w:val="005D34A6"/>
    <w:rsid w:val="005D3557"/>
    <w:rsid w:val="005D5ADF"/>
    <w:rsid w:val="005D66BC"/>
    <w:rsid w:val="005D67C2"/>
    <w:rsid w:val="005D7177"/>
    <w:rsid w:val="005D7D91"/>
    <w:rsid w:val="005E007F"/>
    <w:rsid w:val="005E0C30"/>
    <w:rsid w:val="005E1ED3"/>
    <w:rsid w:val="005E25F9"/>
    <w:rsid w:val="005E360B"/>
    <w:rsid w:val="005E3B85"/>
    <w:rsid w:val="005E50CE"/>
    <w:rsid w:val="005E5988"/>
    <w:rsid w:val="005E60A7"/>
    <w:rsid w:val="005E7702"/>
    <w:rsid w:val="005F0112"/>
    <w:rsid w:val="005F0E63"/>
    <w:rsid w:val="005F1033"/>
    <w:rsid w:val="005F1090"/>
    <w:rsid w:val="005F1B04"/>
    <w:rsid w:val="005F201A"/>
    <w:rsid w:val="005F2140"/>
    <w:rsid w:val="005F2ED1"/>
    <w:rsid w:val="005F30F0"/>
    <w:rsid w:val="005F37F9"/>
    <w:rsid w:val="005F39D5"/>
    <w:rsid w:val="005F45D4"/>
    <w:rsid w:val="005F4EBF"/>
    <w:rsid w:val="005F5807"/>
    <w:rsid w:val="005F5CCF"/>
    <w:rsid w:val="005F6CCF"/>
    <w:rsid w:val="005F7521"/>
    <w:rsid w:val="005F76EB"/>
    <w:rsid w:val="006000A4"/>
    <w:rsid w:val="00600E7B"/>
    <w:rsid w:val="00600FC4"/>
    <w:rsid w:val="0060259E"/>
    <w:rsid w:val="006043A6"/>
    <w:rsid w:val="006047B4"/>
    <w:rsid w:val="00605EC3"/>
    <w:rsid w:val="00606FDA"/>
    <w:rsid w:val="006101D2"/>
    <w:rsid w:val="00610E30"/>
    <w:rsid w:val="00611530"/>
    <w:rsid w:val="006116A2"/>
    <w:rsid w:val="00611F95"/>
    <w:rsid w:val="006123AB"/>
    <w:rsid w:val="0061267B"/>
    <w:rsid w:val="00612A2F"/>
    <w:rsid w:val="00613444"/>
    <w:rsid w:val="006146DF"/>
    <w:rsid w:val="00615A26"/>
    <w:rsid w:val="00616433"/>
    <w:rsid w:val="00616992"/>
    <w:rsid w:val="00616A35"/>
    <w:rsid w:val="0061770D"/>
    <w:rsid w:val="0061780E"/>
    <w:rsid w:val="00617EE0"/>
    <w:rsid w:val="00620AFF"/>
    <w:rsid w:val="00620C06"/>
    <w:rsid w:val="006212BC"/>
    <w:rsid w:val="00621BF8"/>
    <w:rsid w:val="006235B7"/>
    <w:rsid w:val="00624860"/>
    <w:rsid w:val="006248FA"/>
    <w:rsid w:val="0062516C"/>
    <w:rsid w:val="00625F6F"/>
    <w:rsid w:val="00626839"/>
    <w:rsid w:val="00626B60"/>
    <w:rsid w:val="006303CF"/>
    <w:rsid w:val="00630F80"/>
    <w:rsid w:val="006310BA"/>
    <w:rsid w:val="00631496"/>
    <w:rsid w:val="006314C2"/>
    <w:rsid w:val="00631AF5"/>
    <w:rsid w:val="00631C1C"/>
    <w:rsid w:val="00631E4D"/>
    <w:rsid w:val="0063298A"/>
    <w:rsid w:val="00632A25"/>
    <w:rsid w:val="00632B25"/>
    <w:rsid w:val="00632B50"/>
    <w:rsid w:val="006331A0"/>
    <w:rsid w:val="00633B21"/>
    <w:rsid w:val="00634E2E"/>
    <w:rsid w:val="006351ED"/>
    <w:rsid w:val="006361F3"/>
    <w:rsid w:val="006361FB"/>
    <w:rsid w:val="0063620D"/>
    <w:rsid w:val="00636367"/>
    <w:rsid w:val="00636A15"/>
    <w:rsid w:val="00636DC8"/>
    <w:rsid w:val="00640998"/>
    <w:rsid w:val="00640D52"/>
    <w:rsid w:val="00641CF8"/>
    <w:rsid w:val="00641F03"/>
    <w:rsid w:val="00642F61"/>
    <w:rsid w:val="006443FC"/>
    <w:rsid w:val="00644687"/>
    <w:rsid w:val="00644F78"/>
    <w:rsid w:val="00645EEE"/>
    <w:rsid w:val="0064606F"/>
    <w:rsid w:val="006468BA"/>
    <w:rsid w:val="00646E3A"/>
    <w:rsid w:val="006479C9"/>
    <w:rsid w:val="00650264"/>
    <w:rsid w:val="00650852"/>
    <w:rsid w:val="0065097F"/>
    <w:rsid w:val="00650F56"/>
    <w:rsid w:val="0065136F"/>
    <w:rsid w:val="006532AF"/>
    <w:rsid w:val="00653311"/>
    <w:rsid w:val="006555AE"/>
    <w:rsid w:val="00655E60"/>
    <w:rsid w:val="00656D8B"/>
    <w:rsid w:val="00656EA1"/>
    <w:rsid w:val="00656F11"/>
    <w:rsid w:val="00657497"/>
    <w:rsid w:val="006576B9"/>
    <w:rsid w:val="00657C80"/>
    <w:rsid w:val="00660C8D"/>
    <w:rsid w:val="00661290"/>
    <w:rsid w:val="00661BBB"/>
    <w:rsid w:val="006620D8"/>
    <w:rsid w:val="00662341"/>
    <w:rsid w:val="006625DD"/>
    <w:rsid w:val="006627D9"/>
    <w:rsid w:val="0066322A"/>
    <w:rsid w:val="00664457"/>
    <w:rsid w:val="00664683"/>
    <w:rsid w:val="006652DB"/>
    <w:rsid w:val="006660CC"/>
    <w:rsid w:val="006661B8"/>
    <w:rsid w:val="00666507"/>
    <w:rsid w:val="006668E4"/>
    <w:rsid w:val="00666A53"/>
    <w:rsid w:val="006672F5"/>
    <w:rsid w:val="0066758F"/>
    <w:rsid w:val="0067014D"/>
    <w:rsid w:val="00670970"/>
    <w:rsid w:val="00670A23"/>
    <w:rsid w:val="00670A73"/>
    <w:rsid w:val="006715E3"/>
    <w:rsid w:val="00673650"/>
    <w:rsid w:val="00673E84"/>
    <w:rsid w:val="00675308"/>
    <w:rsid w:val="00676118"/>
    <w:rsid w:val="00676E04"/>
    <w:rsid w:val="0067762C"/>
    <w:rsid w:val="00677927"/>
    <w:rsid w:val="00677B7B"/>
    <w:rsid w:val="006808CA"/>
    <w:rsid w:val="00680A2F"/>
    <w:rsid w:val="006827D7"/>
    <w:rsid w:val="006833A7"/>
    <w:rsid w:val="0068342E"/>
    <w:rsid w:val="00683F2C"/>
    <w:rsid w:val="00683FF6"/>
    <w:rsid w:val="00684303"/>
    <w:rsid w:val="0068454F"/>
    <w:rsid w:val="00684C44"/>
    <w:rsid w:val="006852CC"/>
    <w:rsid w:val="006856C8"/>
    <w:rsid w:val="00687100"/>
    <w:rsid w:val="006875BE"/>
    <w:rsid w:val="00687D44"/>
    <w:rsid w:val="00687E5E"/>
    <w:rsid w:val="00687F59"/>
    <w:rsid w:val="0069064E"/>
    <w:rsid w:val="00690C2C"/>
    <w:rsid w:val="00690D67"/>
    <w:rsid w:val="00692513"/>
    <w:rsid w:val="0069263C"/>
    <w:rsid w:val="0069297E"/>
    <w:rsid w:val="006940D2"/>
    <w:rsid w:val="006942ED"/>
    <w:rsid w:val="00694B3C"/>
    <w:rsid w:val="006953E5"/>
    <w:rsid w:val="0069564F"/>
    <w:rsid w:val="00695D36"/>
    <w:rsid w:val="0069612F"/>
    <w:rsid w:val="00696FA1"/>
    <w:rsid w:val="006971B0"/>
    <w:rsid w:val="00697558"/>
    <w:rsid w:val="00697594"/>
    <w:rsid w:val="006A07AD"/>
    <w:rsid w:val="006A0A5C"/>
    <w:rsid w:val="006A1099"/>
    <w:rsid w:val="006A33D8"/>
    <w:rsid w:val="006A3EC1"/>
    <w:rsid w:val="006A6760"/>
    <w:rsid w:val="006A77BE"/>
    <w:rsid w:val="006B0096"/>
    <w:rsid w:val="006B04A2"/>
    <w:rsid w:val="006B05CE"/>
    <w:rsid w:val="006B07D7"/>
    <w:rsid w:val="006B07DE"/>
    <w:rsid w:val="006B0F41"/>
    <w:rsid w:val="006B0FD2"/>
    <w:rsid w:val="006B1B61"/>
    <w:rsid w:val="006B27AB"/>
    <w:rsid w:val="006B27FA"/>
    <w:rsid w:val="006B3737"/>
    <w:rsid w:val="006B413D"/>
    <w:rsid w:val="006B575A"/>
    <w:rsid w:val="006B5A9B"/>
    <w:rsid w:val="006B5B94"/>
    <w:rsid w:val="006B6135"/>
    <w:rsid w:val="006B657F"/>
    <w:rsid w:val="006B6D83"/>
    <w:rsid w:val="006B6E07"/>
    <w:rsid w:val="006B6F99"/>
    <w:rsid w:val="006B7273"/>
    <w:rsid w:val="006B791C"/>
    <w:rsid w:val="006B7A43"/>
    <w:rsid w:val="006C08D6"/>
    <w:rsid w:val="006C097E"/>
    <w:rsid w:val="006C0F98"/>
    <w:rsid w:val="006C1498"/>
    <w:rsid w:val="006C1524"/>
    <w:rsid w:val="006C1EB2"/>
    <w:rsid w:val="006C403A"/>
    <w:rsid w:val="006C4D9E"/>
    <w:rsid w:val="006C5300"/>
    <w:rsid w:val="006C5515"/>
    <w:rsid w:val="006C55E2"/>
    <w:rsid w:val="006C5D18"/>
    <w:rsid w:val="006C6139"/>
    <w:rsid w:val="006C631B"/>
    <w:rsid w:val="006C6C70"/>
    <w:rsid w:val="006C7AF2"/>
    <w:rsid w:val="006D0084"/>
    <w:rsid w:val="006D01BE"/>
    <w:rsid w:val="006D03ED"/>
    <w:rsid w:val="006D07E9"/>
    <w:rsid w:val="006D0FCD"/>
    <w:rsid w:val="006D0FEC"/>
    <w:rsid w:val="006D1271"/>
    <w:rsid w:val="006D19D7"/>
    <w:rsid w:val="006D1A64"/>
    <w:rsid w:val="006D3033"/>
    <w:rsid w:val="006D31FB"/>
    <w:rsid w:val="006D387B"/>
    <w:rsid w:val="006D3C9C"/>
    <w:rsid w:val="006D3D9E"/>
    <w:rsid w:val="006D3F65"/>
    <w:rsid w:val="006D3FC4"/>
    <w:rsid w:val="006D573B"/>
    <w:rsid w:val="006D76AD"/>
    <w:rsid w:val="006D76FA"/>
    <w:rsid w:val="006D7E91"/>
    <w:rsid w:val="006E117F"/>
    <w:rsid w:val="006E1A99"/>
    <w:rsid w:val="006E3D0E"/>
    <w:rsid w:val="006E3F0F"/>
    <w:rsid w:val="006E4096"/>
    <w:rsid w:val="006E4578"/>
    <w:rsid w:val="006E5DE9"/>
    <w:rsid w:val="006F0071"/>
    <w:rsid w:val="006F00C7"/>
    <w:rsid w:val="006F1973"/>
    <w:rsid w:val="006F1E59"/>
    <w:rsid w:val="006F270C"/>
    <w:rsid w:val="006F28CC"/>
    <w:rsid w:val="006F2C96"/>
    <w:rsid w:val="006F2CA5"/>
    <w:rsid w:val="006F2D99"/>
    <w:rsid w:val="006F3A10"/>
    <w:rsid w:val="006F3BC9"/>
    <w:rsid w:val="006F3DE1"/>
    <w:rsid w:val="006F4934"/>
    <w:rsid w:val="006F5BB4"/>
    <w:rsid w:val="006F5BFA"/>
    <w:rsid w:val="006F72CE"/>
    <w:rsid w:val="006F75BE"/>
    <w:rsid w:val="006F7759"/>
    <w:rsid w:val="00700B68"/>
    <w:rsid w:val="00701A80"/>
    <w:rsid w:val="00701C86"/>
    <w:rsid w:val="00701EE2"/>
    <w:rsid w:val="00702246"/>
    <w:rsid w:val="00702AAE"/>
    <w:rsid w:val="00703BFA"/>
    <w:rsid w:val="007048FD"/>
    <w:rsid w:val="00705080"/>
    <w:rsid w:val="00705A3B"/>
    <w:rsid w:val="00706047"/>
    <w:rsid w:val="00707FF6"/>
    <w:rsid w:val="00710A6C"/>
    <w:rsid w:val="00712542"/>
    <w:rsid w:val="00714268"/>
    <w:rsid w:val="007142AB"/>
    <w:rsid w:val="00714401"/>
    <w:rsid w:val="0071599C"/>
    <w:rsid w:val="00715D70"/>
    <w:rsid w:val="00715F97"/>
    <w:rsid w:val="00716107"/>
    <w:rsid w:val="007162ED"/>
    <w:rsid w:val="007174FF"/>
    <w:rsid w:val="00720154"/>
    <w:rsid w:val="00720425"/>
    <w:rsid w:val="007211FE"/>
    <w:rsid w:val="007219A1"/>
    <w:rsid w:val="00721C3B"/>
    <w:rsid w:val="0072202A"/>
    <w:rsid w:val="007225A3"/>
    <w:rsid w:val="00722927"/>
    <w:rsid w:val="00723CD7"/>
    <w:rsid w:val="00723D96"/>
    <w:rsid w:val="00724CCB"/>
    <w:rsid w:val="00725BBC"/>
    <w:rsid w:val="0072635F"/>
    <w:rsid w:val="0072646A"/>
    <w:rsid w:val="00726864"/>
    <w:rsid w:val="00726BE0"/>
    <w:rsid w:val="00727491"/>
    <w:rsid w:val="00730CE3"/>
    <w:rsid w:val="00730E98"/>
    <w:rsid w:val="0073107F"/>
    <w:rsid w:val="00731A3A"/>
    <w:rsid w:val="007324EC"/>
    <w:rsid w:val="0073279D"/>
    <w:rsid w:val="00732B2A"/>
    <w:rsid w:val="00732DB4"/>
    <w:rsid w:val="00732E48"/>
    <w:rsid w:val="00732EEF"/>
    <w:rsid w:val="00733DB6"/>
    <w:rsid w:val="00733F5E"/>
    <w:rsid w:val="0073431C"/>
    <w:rsid w:val="00734562"/>
    <w:rsid w:val="00734773"/>
    <w:rsid w:val="00735510"/>
    <w:rsid w:val="007356AA"/>
    <w:rsid w:val="00736A9B"/>
    <w:rsid w:val="00736D46"/>
    <w:rsid w:val="00737305"/>
    <w:rsid w:val="00737738"/>
    <w:rsid w:val="0074045E"/>
    <w:rsid w:val="007404B8"/>
    <w:rsid w:val="00740F1D"/>
    <w:rsid w:val="0074164C"/>
    <w:rsid w:val="007419D9"/>
    <w:rsid w:val="00742334"/>
    <w:rsid w:val="0074252E"/>
    <w:rsid w:val="00744172"/>
    <w:rsid w:val="007442BB"/>
    <w:rsid w:val="00745109"/>
    <w:rsid w:val="00745274"/>
    <w:rsid w:val="00745368"/>
    <w:rsid w:val="00745A1E"/>
    <w:rsid w:val="00745A5F"/>
    <w:rsid w:val="00745FCB"/>
    <w:rsid w:val="0074633C"/>
    <w:rsid w:val="0074697A"/>
    <w:rsid w:val="00746ABC"/>
    <w:rsid w:val="00747506"/>
    <w:rsid w:val="00747D07"/>
    <w:rsid w:val="00747F68"/>
    <w:rsid w:val="00750474"/>
    <w:rsid w:val="00751381"/>
    <w:rsid w:val="00752103"/>
    <w:rsid w:val="00752799"/>
    <w:rsid w:val="00753269"/>
    <w:rsid w:val="00753878"/>
    <w:rsid w:val="00753A7C"/>
    <w:rsid w:val="00753B13"/>
    <w:rsid w:val="007552F0"/>
    <w:rsid w:val="00755F49"/>
    <w:rsid w:val="007561CD"/>
    <w:rsid w:val="00756A46"/>
    <w:rsid w:val="00756F91"/>
    <w:rsid w:val="00757C1B"/>
    <w:rsid w:val="007605C2"/>
    <w:rsid w:val="00760CA1"/>
    <w:rsid w:val="00760FD6"/>
    <w:rsid w:val="00761C9B"/>
    <w:rsid w:val="00761E2C"/>
    <w:rsid w:val="00762324"/>
    <w:rsid w:val="00762368"/>
    <w:rsid w:val="007628AF"/>
    <w:rsid w:val="00762DE3"/>
    <w:rsid w:val="00764053"/>
    <w:rsid w:val="00764B54"/>
    <w:rsid w:val="00764E88"/>
    <w:rsid w:val="007665D1"/>
    <w:rsid w:val="00766CCA"/>
    <w:rsid w:val="00766F14"/>
    <w:rsid w:val="007702E6"/>
    <w:rsid w:val="007707E9"/>
    <w:rsid w:val="007708E8"/>
    <w:rsid w:val="00771141"/>
    <w:rsid w:val="0077255A"/>
    <w:rsid w:val="00772696"/>
    <w:rsid w:val="00772826"/>
    <w:rsid w:val="00772924"/>
    <w:rsid w:val="00772A52"/>
    <w:rsid w:val="007731E4"/>
    <w:rsid w:val="0077439B"/>
    <w:rsid w:val="00776B0C"/>
    <w:rsid w:val="00776E6C"/>
    <w:rsid w:val="00777E95"/>
    <w:rsid w:val="00780343"/>
    <w:rsid w:val="00781DD6"/>
    <w:rsid w:val="00782930"/>
    <w:rsid w:val="00783105"/>
    <w:rsid w:val="00783B7F"/>
    <w:rsid w:val="007841B0"/>
    <w:rsid w:val="007847E4"/>
    <w:rsid w:val="00785A34"/>
    <w:rsid w:val="00785EDE"/>
    <w:rsid w:val="0078609C"/>
    <w:rsid w:val="007864BF"/>
    <w:rsid w:val="00787448"/>
    <w:rsid w:val="0078765A"/>
    <w:rsid w:val="00787750"/>
    <w:rsid w:val="00787C72"/>
    <w:rsid w:val="00790359"/>
    <w:rsid w:val="0079037B"/>
    <w:rsid w:val="007908A7"/>
    <w:rsid w:val="00791349"/>
    <w:rsid w:val="00791FBA"/>
    <w:rsid w:val="0079268F"/>
    <w:rsid w:val="00793996"/>
    <w:rsid w:val="00793A41"/>
    <w:rsid w:val="00793F32"/>
    <w:rsid w:val="0079400C"/>
    <w:rsid w:val="007941D5"/>
    <w:rsid w:val="00794359"/>
    <w:rsid w:val="007947E1"/>
    <w:rsid w:val="00794E09"/>
    <w:rsid w:val="00795114"/>
    <w:rsid w:val="00795788"/>
    <w:rsid w:val="0079618E"/>
    <w:rsid w:val="007965B7"/>
    <w:rsid w:val="00796E6D"/>
    <w:rsid w:val="00796ECD"/>
    <w:rsid w:val="007A08CD"/>
    <w:rsid w:val="007A143B"/>
    <w:rsid w:val="007A14D5"/>
    <w:rsid w:val="007A3854"/>
    <w:rsid w:val="007A39F4"/>
    <w:rsid w:val="007A3F2F"/>
    <w:rsid w:val="007A47A5"/>
    <w:rsid w:val="007A4901"/>
    <w:rsid w:val="007A4C89"/>
    <w:rsid w:val="007A6224"/>
    <w:rsid w:val="007A62E0"/>
    <w:rsid w:val="007A67F6"/>
    <w:rsid w:val="007A72F9"/>
    <w:rsid w:val="007A785B"/>
    <w:rsid w:val="007A7925"/>
    <w:rsid w:val="007A7AFC"/>
    <w:rsid w:val="007B1322"/>
    <w:rsid w:val="007B1735"/>
    <w:rsid w:val="007B1780"/>
    <w:rsid w:val="007B1B38"/>
    <w:rsid w:val="007B1BA4"/>
    <w:rsid w:val="007B2C53"/>
    <w:rsid w:val="007B5B1C"/>
    <w:rsid w:val="007B5D61"/>
    <w:rsid w:val="007B60D0"/>
    <w:rsid w:val="007B6835"/>
    <w:rsid w:val="007B6B18"/>
    <w:rsid w:val="007B6FCE"/>
    <w:rsid w:val="007B73F3"/>
    <w:rsid w:val="007C18C2"/>
    <w:rsid w:val="007C30EC"/>
    <w:rsid w:val="007C31C0"/>
    <w:rsid w:val="007C443E"/>
    <w:rsid w:val="007C5B22"/>
    <w:rsid w:val="007C5DAB"/>
    <w:rsid w:val="007C6976"/>
    <w:rsid w:val="007D22B8"/>
    <w:rsid w:val="007D36E4"/>
    <w:rsid w:val="007D3C89"/>
    <w:rsid w:val="007D4765"/>
    <w:rsid w:val="007D4B96"/>
    <w:rsid w:val="007D5AFE"/>
    <w:rsid w:val="007D5FD4"/>
    <w:rsid w:val="007D6DC6"/>
    <w:rsid w:val="007D7726"/>
    <w:rsid w:val="007D79B2"/>
    <w:rsid w:val="007E00C9"/>
    <w:rsid w:val="007E0292"/>
    <w:rsid w:val="007E0C5B"/>
    <w:rsid w:val="007E0E92"/>
    <w:rsid w:val="007E0F55"/>
    <w:rsid w:val="007E17D4"/>
    <w:rsid w:val="007E2B18"/>
    <w:rsid w:val="007E395B"/>
    <w:rsid w:val="007E40C5"/>
    <w:rsid w:val="007E49BD"/>
    <w:rsid w:val="007E4CED"/>
    <w:rsid w:val="007E5387"/>
    <w:rsid w:val="007E55AD"/>
    <w:rsid w:val="007E569F"/>
    <w:rsid w:val="007E6053"/>
    <w:rsid w:val="007E7364"/>
    <w:rsid w:val="007F0717"/>
    <w:rsid w:val="007F17F4"/>
    <w:rsid w:val="007F1DB2"/>
    <w:rsid w:val="007F2648"/>
    <w:rsid w:val="007F26EF"/>
    <w:rsid w:val="007F2C6A"/>
    <w:rsid w:val="007F3478"/>
    <w:rsid w:val="007F3A07"/>
    <w:rsid w:val="007F3BCA"/>
    <w:rsid w:val="007F3CB3"/>
    <w:rsid w:val="007F3F14"/>
    <w:rsid w:val="007F55C1"/>
    <w:rsid w:val="007F5805"/>
    <w:rsid w:val="007F585B"/>
    <w:rsid w:val="007F5CBB"/>
    <w:rsid w:val="007F5F51"/>
    <w:rsid w:val="007F642E"/>
    <w:rsid w:val="007F66A1"/>
    <w:rsid w:val="007F72B0"/>
    <w:rsid w:val="00800DD5"/>
    <w:rsid w:val="008010E0"/>
    <w:rsid w:val="00801198"/>
    <w:rsid w:val="00801ABB"/>
    <w:rsid w:val="0080221F"/>
    <w:rsid w:val="0080249B"/>
    <w:rsid w:val="00802566"/>
    <w:rsid w:val="008029E7"/>
    <w:rsid w:val="00803C9F"/>
    <w:rsid w:val="00803CAA"/>
    <w:rsid w:val="00804A2C"/>
    <w:rsid w:val="008059BF"/>
    <w:rsid w:val="00806C16"/>
    <w:rsid w:val="00810096"/>
    <w:rsid w:val="00811475"/>
    <w:rsid w:val="00812312"/>
    <w:rsid w:val="008125D1"/>
    <w:rsid w:val="00813566"/>
    <w:rsid w:val="008142F4"/>
    <w:rsid w:val="0081452B"/>
    <w:rsid w:val="0081495E"/>
    <w:rsid w:val="008156F3"/>
    <w:rsid w:val="00815911"/>
    <w:rsid w:val="0081597C"/>
    <w:rsid w:val="0081626E"/>
    <w:rsid w:val="008167F1"/>
    <w:rsid w:val="00816E59"/>
    <w:rsid w:val="0081714A"/>
    <w:rsid w:val="00817568"/>
    <w:rsid w:val="00817CBB"/>
    <w:rsid w:val="00817CD4"/>
    <w:rsid w:val="00817CE2"/>
    <w:rsid w:val="00820357"/>
    <w:rsid w:val="008204B6"/>
    <w:rsid w:val="00820656"/>
    <w:rsid w:val="0082083A"/>
    <w:rsid w:val="00820AC6"/>
    <w:rsid w:val="0082118A"/>
    <w:rsid w:val="00822455"/>
    <w:rsid w:val="008224A1"/>
    <w:rsid w:val="008232A2"/>
    <w:rsid w:val="008237A3"/>
    <w:rsid w:val="0082555A"/>
    <w:rsid w:val="00825980"/>
    <w:rsid w:val="00826647"/>
    <w:rsid w:val="00826A95"/>
    <w:rsid w:val="00826B7F"/>
    <w:rsid w:val="00826ECB"/>
    <w:rsid w:val="00830F8E"/>
    <w:rsid w:val="00831389"/>
    <w:rsid w:val="008316D8"/>
    <w:rsid w:val="00831C4F"/>
    <w:rsid w:val="00832C16"/>
    <w:rsid w:val="00832E12"/>
    <w:rsid w:val="0083319C"/>
    <w:rsid w:val="00833601"/>
    <w:rsid w:val="0083363B"/>
    <w:rsid w:val="008336F9"/>
    <w:rsid w:val="00833D78"/>
    <w:rsid w:val="00834C33"/>
    <w:rsid w:val="008355CC"/>
    <w:rsid w:val="00835D8C"/>
    <w:rsid w:val="0083682C"/>
    <w:rsid w:val="00836E3A"/>
    <w:rsid w:val="00836EF2"/>
    <w:rsid w:val="00837564"/>
    <w:rsid w:val="00837AB2"/>
    <w:rsid w:val="00840EC7"/>
    <w:rsid w:val="00841029"/>
    <w:rsid w:val="00841463"/>
    <w:rsid w:val="00841A99"/>
    <w:rsid w:val="00842E95"/>
    <w:rsid w:val="00843139"/>
    <w:rsid w:val="00844F48"/>
    <w:rsid w:val="00845031"/>
    <w:rsid w:val="008457DB"/>
    <w:rsid w:val="008462C1"/>
    <w:rsid w:val="008469F2"/>
    <w:rsid w:val="00847174"/>
    <w:rsid w:val="008472EC"/>
    <w:rsid w:val="00847648"/>
    <w:rsid w:val="00847711"/>
    <w:rsid w:val="00850F23"/>
    <w:rsid w:val="00851E0B"/>
    <w:rsid w:val="00852B14"/>
    <w:rsid w:val="00852CF4"/>
    <w:rsid w:val="00853776"/>
    <w:rsid w:val="00854A5E"/>
    <w:rsid w:val="008556A9"/>
    <w:rsid w:val="008568CD"/>
    <w:rsid w:val="00860023"/>
    <w:rsid w:val="00861426"/>
    <w:rsid w:val="008626DA"/>
    <w:rsid w:val="00863C4F"/>
    <w:rsid w:val="00865AC9"/>
    <w:rsid w:val="00865E0D"/>
    <w:rsid w:val="008661B8"/>
    <w:rsid w:val="00866407"/>
    <w:rsid w:val="00866C5C"/>
    <w:rsid w:val="00867145"/>
    <w:rsid w:val="0086729A"/>
    <w:rsid w:val="008678DB"/>
    <w:rsid w:val="008679D0"/>
    <w:rsid w:val="00867E1F"/>
    <w:rsid w:val="00870AE5"/>
    <w:rsid w:val="0087113D"/>
    <w:rsid w:val="00871904"/>
    <w:rsid w:val="00871D1D"/>
    <w:rsid w:val="00871EDC"/>
    <w:rsid w:val="0087298C"/>
    <w:rsid w:val="0087344A"/>
    <w:rsid w:val="00873ED0"/>
    <w:rsid w:val="008750C9"/>
    <w:rsid w:val="00875A94"/>
    <w:rsid w:val="00875EF8"/>
    <w:rsid w:val="00875F68"/>
    <w:rsid w:val="00876985"/>
    <w:rsid w:val="00876D1F"/>
    <w:rsid w:val="00876FE9"/>
    <w:rsid w:val="0087708D"/>
    <w:rsid w:val="008771A1"/>
    <w:rsid w:val="00880059"/>
    <w:rsid w:val="008806B9"/>
    <w:rsid w:val="00880B70"/>
    <w:rsid w:val="00881740"/>
    <w:rsid w:val="0088287B"/>
    <w:rsid w:val="00883FAA"/>
    <w:rsid w:val="00884C05"/>
    <w:rsid w:val="00884C96"/>
    <w:rsid w:val="008856DB"/>
    <w:rsid w:val="00885A8A"/>
    <w:rsid w:val="00885D14"/>
    <w:rsid w:val="00886056"/>
    <w:rsid w:val="008864B0"/>
    <w:rsid w:val="0088681F"/>
    <w:rsid w:val="00886A0F"/>
    <w:rsid w:val="00886FA4"/>
    <w:rsid w:val="0088755D"/>
    <w:rsid w:val="00890BC5"/>
    <w:rsid w:val="00890CAB"/>
    <w:rsid w:val="008910E5"/>
    <w:rsid w:val="00891334"/>
    <w:rsid w:val="00891546"/>
    <w:rsid w:val="008940DA"/>
    <w:rsid w:val="008956E0"/>
    <w:rsid w:val="00896078"/>
    <w:rsid w:val="00897093"/>
    <w:rsid w:val="008A0D88"/>
    <w:rsid w:val="008A14DD"/>
    <w:rsid w:val="008A3254"/>
    <w:rsid w:val="008A3CBB"/>
    <w:rsid w:val="008A4B80"/>
    <w:rsid w:val="008A50A9"/>
    <w:rsid w:val="008A5A88"/>
    <w:rsid w:val="008A69BE"/>
    <w:rsid w:val="008A6EFD"/>
    <w:rsid w:val="008A7259"/>
    <w:rsid w:val="008A7D99"/>
    <w:rsid w:val="008B00F8"/>
    <w:rsid w:val="008B045F"/>
    <w:rsid w:val="008B0CA0"/>
    <w:rsid w:val="008B0CE1"/>
    <w:rsid w:val="008B140E"/>
    <w:rsid w:val="008B1483"/>
    <w:rsid w:val="008B157A"/>
    <w:rsid w:val="008B1C20"/>
    <w:rsid w:val="008B24A3"/>
    <w:rsid w:val="008B3437"/>
    <w:rsid w:val="008B3485"/>
    <w:rsid w:val="008B373B"/>
    <w:rsid w:val="008B3D72"/>
    <w:rsid w:val="008B480F"/>
    <w:rsid w:val="008B518A"/>
    <w:rsid w:val="008B68FA"/>
    <w:rsid w:val="008B723E"/>
    <w:rsid w:val="008B75E4"/>
    <w:rsid w:val="008B7677"/>
    <w:rsid w:val="008B7E1B"/>
    <w:rsid w:val="008C1217"/>
    <w:rsid w:val="008C258C"/>
    <w:rsid w:val="008C29E2"/>
    <w:rsid w:val="008C4E14"/>
    <w:rsid w:val="008C5816"/>
    <w:rsid w:val="008C6068"/>
    <w:rsid w:val="008C61D1"/>
    <w:rsid w:val="008C6202"/>
    <w:rsid w:val="008C6A5B"/>
    <w:rsid w:val="008C7594"/>
    <w:rsid w:val="008C7916"/>
    <w:rsid w:val="008C7AC7"/>
    <w:rsid w:val="008C7AF7"/>
    <w:rsid w:val="008D0675"/>
    <w:rsid w:val="008D0A32"/>
    <w:rsid w:val="008D196C"/>
    <w:rsid w:val="008D1BAD"/>
    <w:rsid w:val="008D20ED"/>
    <w:rsid w:val="008D2EAF"/>
    <w:rsid w:val="008D3A81"/>
    <w:rsid w:val="008D3BE8"/>
    <w:rsid w:val="008D503C"/>
    <w:rsid w:val="008D538B"/>
    <w:rsid w:val="008D58F4"/>
    <w:rsid w:val="008D5ED6"/>
    <w:rsid w:val="008D6520"/>
    <w:rsid w:val="008D6FC8"/>
    <w:rsid w:val="008E0907"/>
    <w:rsid w:val="008E211B"/>
    <w:rsid w:val="008E21D0"/>
    <w:rsid w:val="008E272A"/>
    <w:rsid w:val="008E2BFE"/>
    <w:rsid w:val="008E330A"/>
    <w:rsid w:val="008E3BF8"/>
    <w:rsid w:val="008E3FA1"/>
    <w:rsid w:val="008E436A"/>
    <w:rsid w:val="008E497A"/>
    <w:rsid w:val="008E4B0E"/>
    <w:rsid w:val="008E53BD"/>
    <w:rsid w:val="008E5D56"/>
    <w:rsid w:val="008E632F"/>
    <w:rsid w:val="008E6B3A"/>
    <w:rsid w:val="008E6C3B"/>
    <w:rsid w:val="008E7134"/>
    <w:rsid w:val="008E7D85"/>
    <w:rsid w:val="008E7EE5"/>
    <w:rsid w:val="008F001B"/>
    <w:rsid w:val="008F0833"/>
    <w:rsid w:val="008F0A01"/>
    <w:rsid w:val="008F24DA"/>
    <w:rsid w:val="008F2607"/>
    <w:rsid w:val="008F26D2"/>
    <w:rsid w:val="008F30FF"/>
    <w:rsid w:val="008F323F"/>
    <w:rsid w:val="008F3452"/>
    <w:rsid w:val="008F3A91"/>
    <w:rsid w:val="008F3D86"/>
    <w:rsid w:val="008F43D1"/>
    <w:rsid w:val="008F47DB"/>
    <w:rsid w:val="008F4DB6"/>
    <w:rsid w:val="008F5300"/>
    <w:rsid w:val="008F5CBC"/>
    <w:rsid w:val="008F70A5"/>
    <w:rsid w:val="008F72A0"/>
    <w:rsid w:val="009000F8"/>
    <w:rsid w:val="0090030A"/>
    <w:rsid w:val="00901605"/>
    <w:rsid w:val="00902EE0"/>
    <w:rsid w:val="009041A8"/>
    <w:rsid w:val="00904977"/>
    <w:rsid w:val="00904DB3"/>
    <w:rsid w:val="00905382"/>
    <w:rsid w:val="009053C7"/>
    <w:rsid w:val="00905B1F"/>
    <w:rsid w:val="00906613"/>
    <w:rsid w:val="00907B71"/>
    <w:rsid w:val="00910C8A"/>
    <w:rsid w:val="00910D5C"/>
    <w:rsid w:val="00911ADC"/>
    <w:rsid w:val="00912E63"/>
    <w:rsid w:val="00912FA8"/>
    <w:rsid w:val="0091327A"/>
    <w:rsid w:val="0091376F"/>
    <w:rsid w:val="009137D5"/>
    <w:rsid w:val="00913E44"/>
    <w:rsid w:val="0091405A"/>
    <w:rsid w:val="00914340"/>
    <w:rsid w:val="00914355"/>
    <w:rsid w:val="009153DD"/>
    <w:rsid w:val="00915D0F"/>
    <w:rsid w:val="00916C0D"/>
    <w:rsid w:val="00920494"/>
    <w:rsid w:val="00920B39"/>
    <w:rsid w:val="00920F90"/>
    <w:rsid w:val="0092158D"/>
    <w:rsid w:val="00925339"/>
    <w:rsid w:val="0092581E"/>
    <w:rsid w:val="00925BE0"/>
    <w:rsid w:val="00926AF8"/>
    <w:rsid w:val="009277A8"/>
    <w:rsid w:val="0093088D"/>
    <w:rsid w:val="00931A31"/>
    <w:rsid w:val="00932BD8"/>
    <w:rsid w:val="00932C9A"/>
    <w:rsid w:val="009342A4"/>
    <w:rsid w:val="0093434A"/>
    <w:rsid w:val="00935DAC"/>
    <w:rsid w:val="00936E13"/>
    <w:rsid w:val="00936FBE"/>
    <w:rsid w:val="00940A09"/>
    <w:rsid w:val="00941D72"/>
    <w:rsid w:val="00941E9B"/>
    <w:rsid w:val="00942940"/>
    <w:rsid w:val="00942A5B"/>
    <w:rsid w:val="009438BA"/>
    <w:rsid w:val="00943BE9"/>
    <w:rsid w:val="00944C79"/>
    <w:rsid w:val="009450E1"/>
    <w:rsid w:val="0094511B"/>
    <w:rsid w:val="00945A4A"/>
    <w:rsid w:val="00946BBD"/>
    <w:rsid w:val="009500E4"/>
    <w:rsid w:val="009512BE"/>
    <w:rsid w:val="00951FC8"/>
    <w:rsid w:val="00952730"/>
    <w:rsid w:val="00952E28"/>
    <w:rsid w:val="009540C6"/>
    <w:rsid w:val="00954F33"/>
    <w:rsid w:val="00954F9B"/>
    <w:rsid w:val="00955A64"/>
    <w:rsid w:val="009561EC"/>
    <w:rsid w:val="009563DE"/>
    <w:rsid w:val="009563E0"/>
    <w:rsid w:val="00956898"/>
    <w:rsid w:val="00957948"/>
    <w:rsid w:val="00957D9C"/>
    <w:rsid w:val="0096035F"/>
    <w:rsid w:val="009606DF"/>
    <w:rsid w:val="00960959"/>
    <w:rsid w:val="00960E15"/>
    <w:rsid w:val="00960ECF"/>
    <w:rsid w:val="009612A3"/>
    <w:rsid w:val="00961635"/>
    <w:rsid w:val="00961C39"/>
    <w:rsid w:val="00961D55"/>
    <w:rsid w:val="0096227A"/>
    <w:rsid w:val="00962EF5"/>
    <w:rsid w:val="00963166"/>
    <w:rsid w:val="00963A17"/>
    <w:rsid w:val="00963ACE"/>
    <w:rsid w:val="0096478C"/>
    <w:rsid w:val="009657CD"/>
    <w:rsid w:val="00965E18"/>
    <w:rsid w:val="00966640"/>
    <w:rsid w:val="00966750"/>
    <w:rsid w:val="00966875"/>
    <w:rsid w:val="009672C6"/>
    <w:rsid w:val="00967475"/>
    <w:rsid w:val="00967F7F"/>
    <w:rsid w:val="00970682"/>
    <w:rsid w:val="00971536"/>
    <w:rsid w:val="009716DD"/>
    <w:rsid w:val="009727DA"/>
    <w:rsid w:val="009729FC"/>
    <w:rsid w:val="00972C76"/>
    <w:rsid w:val="00972F8B"/>
    <w:rsid w:val="00972FAA"/>
    <w:rsid w:val="00973FF2"/>
    <w:rsid w:val="00973FF9"/>
    <w:rsid w:val="00975657"/>
    <w:rsid w:val="009759DD"/>
    <w:rsid w:val="00975A3F"/>
    <w:rsid w:val="00975B31"/>
    <w:rsid w:val="00976521"/>
    <w:rsid w:val="00976B9F"/>
    <w:rsid w:val="009778FE"/>
    <w:rsid w:val="0097792C"/>
    <w:rsid w:val="009805E0"/>
    <w:rsid w:val="00980EDD"/>
    <w:rsid w:val="009811DE"/>
    <w:rsid w:val="00981395"/>
    <w:rsid w:val="00982541"/>
    <w:rsid w:val="00982AE3"/>
    <w:rsid w:val="00982F59"/>
    <w:rsid w:val="00983120"/>
    <w:rsid w:val="00983591"/>
    <w:rsid w:val="00983F51"/>
    <w:rsid w:val="009842E0"/>
    <w:rsid w:val="009849FF"/>
    <w:rsid w:val="0098690C"/>
    <w:rsid w:val="00990752"/>
    <w:rsid w:val="009907E7"/>
    <w:rsid w:val="00990F7F"/>
    <w:rsid w:val="00991830"/>
    <w:rsid w:val="00992C79"/>
    <w:rsid w:val="00992D89"/>
    <w:rsid w:val="00993A41"/>
    <w:rsid w:val="00993B76"/>
    <w:rsid w:val="009940BE"/>
    <w:rsid w:val="00994851"/>
    <w:rsid w:val="00994BF3"/>
    <w:rsid w:val="009951C5"/>
    <w:rsid w:val="00995847"/>
    <w:rsid w:val="00996096"/>
    <w:rsid w:val="00996572"/>
    <w:rsid w:val="009965A0"/>
    <w:rsid w:val="009976A3"/>
    <w:rsid w:val="00997872"/>
    <w:rsid w:val="009978DF"/>
    <w:rsid w:val="009A0947"/>
    <w:rsid w:val="009A1B92"/>
    <w:rsid w:val="009A1D44"/>
    <w:rsid w:val="009A205A"/>
    <w:rsid w:val="009A2E6F"/>
    <w:rsid w:val="009A3EAD"/>
    <w:rsid w:val="009A44BE"/>
    <w:rsid w:val="009A451A"/>
    <w:rsid w:val="009A45BB"/>
    <w:rsid w:val="009A4B4F"/>
    <w:rsid w:val="009A5D64"/>
    <w:rsid w:val="009A5EAF"/>
    <w:rsid w:val="009A7C1D"/>
    <w:rsid w:val="009B0011"/>
    <w:rsid w:val="009B0B9A"/>
    <w:rsid w:val="009B1254"/>
    <w:rsid w:val="009B172F"/>
    <w:rsid w:val="009B17BD"/>
    <w:rsid w:val="009B266F"/>
    <w:rsid w:val="009B272B"/>
    <w:rsid w:val="009B2B7E"/>
    <w:rsid w:val="009B2EC1"/>
    <w:rsid w:val="009B4BE5"/>
    <w:rsid w:val="009B513B"/>
    <w:rsid w:val="009B532A"/>
    <w:rsid w:val="009B5B6B"/>
    <w:rsid w:val="009B6585"/>
    <w:rsid w:val="009B671D"/>
    <w:rsid w:val="009B6F95"/>
    <w:rsid w:val="009B7249"/>
    <w:rsid w:val="009C06DA"/>
    <w:rsid w:val="009C0808"/>
    <w:rsid w:val="009C15F9"/>
    <w:rsid w:val="009C1E96"/>
    <w:rsid w:val="009C243E"/>
    <w:rsid w:val="009C2EB9"/>
    <w:rsid w:val="009C32C8"/>
    <w:rsid w:val="009C335D"/>
    <w:rsid w:val="009C3387"/>
    <w:rsid w:val="009C48D0"/>
    <w:rsid w:val="009C4CE6"/>
    <w:rsid w:val="009C62E3"/>
    <w:rsid w:val="009C6CA3"/>
    <w:rsid w:val="009C6D91"/>
    <w:rsid w:val="009C6DCB"/>
    <w:rsid w:val="009C7169"/>
    <w:rsid w:val="009C720B"/>
    <w:rsid w:val="009C7A38"/>
    <w:rsid w:val="009D0231"/>
    <w:rsid w:val="009D03F7"/>
    <w:rsid w:val="009D0FDF"/>
    <w:rsid w:val="009D1347"/>
    <w:rsid w:val="009D1ED0"/>
    <w:rsid w:val="009D24AA"/>
    <w:rsid w:val="009D2977"/>
    <w:rsid w:val="009D3318"/>
    <w:rsid w:val="009D377C"/>
    <w:rsid w:val="009D4343"/>
    <w:rsid w:val="009D505F"/>
    <w:rsid w:val="009D55EB"/>
    <w:rsid w:val="009D56B7"/>
    <w:rsid w:val="009D579C"/>
    <w:rsid w:val="009D704F"/>
    <w:rsid w:val="009E02B5"/>
    <w:rsid w:val="009E0C48"/>
    <w:rsid w:val="009E2955"/>
    <w:rsid w:val="009E468E"/>
    <w:rsid w:val="009E493D"/>
    <w:rsid w:val="009E517E"/>
    <w:rsid w:val="009E6215"/>
    <w:rsid w:val="009E6A00"/>
    <w:rsid w:val="009E6CA8"/>
    <w:rsid w:val="009E771C"/>
    <w:rsid w:val="009E7D47"/>
    <w:rsid w:val="009E7FAC"/>
    <w:rsid w:val="009F0629"/>
    <w:rsid w:val="009F12B3"/>
    <w:rsid w:val="009F30C3"/>
    <w:rsid w:val="009F39A4"/>
    <w:rsid w:val="009F478C"/>
    <w:rsid w:val="009F4B72"/>
    <w:rsid w:val="009F4C5A"/>
    <w:rsid w:val="009F72D6"/>
    <w:rsid w:val="009F732E"/>
    <w:rsid w:val="009F7459"/>
    <w:rsid w:val="00A023A9"/>
    <w:rsid w:val="00A0373F"/>
    <w:rsid w:val="00A04012"/>
    <w:rsid w:val="00A044DB"/>
    <w:rsid w:val="00A05A03"/>
    <w:rsid w:val="00A05F30"/>
    <w:rsid w:val="00A060D2"/>
    <w:rsid w:val="00A06182"/>
    <w:rsid w:val="00A06454"/>
    <w:rsid w:val="00A07B48"/>
    <w:rsid w:val="00A07B75"/>
    <w:rsid w:val="00A07FD1"/>
    <w:rsid w:val="00A10333"/>
    <w:rsid w:val="00A10452"/>
    <w:rsid w:val="00A10A26"/>
    <w:rsid w:val="00A10AD2"/>
    <w:rsid w:val="00A10E0E"/>
    <w:rsid w:val="00A11073"/>
    <w:rsid w:val="00A1415D"/>
    <w:rsid w:val="00A14296"/>
    <w:rsid w:val="00A14B18"/>
    <w:rsid w:val="00A14B99"/>
    <w:rsid w:val="00A154FA"/>
    <w:rsid w:val="00A15D8F"/>
    <w:rsid w:val="00A161E1"/>
    <w:rsid w:val="00A167E0"/>
    <w:rsid w:val="00A179FF"/>
    <w:rsid w:val="00A17C3E"/>
    <w:rsid w:val="00A209ED"/>
    <w:rsid w:val="00A21351"/>
    <w:rsid w:val="00A21812"/>
    <w:rsid w:val="00A22B6E"/>
    <w:rsid w:val="00A23619"/>
    <w:rsid w:val="00A236B8"/>
    <w:rsid w:val="00A23C74"/>
    <w:rsid w:val="00A23D25"/>
    <w:rsid w:val="00A246B5"/>
    <w:rsid w:val="00A25368"/>
    <w:rsid w:val="00A25482"/>
    <w:rsid w:val="00A256FC"/>
    <w:rsid w:val="00A27711"/>
    <w:rsid w:val="00A3106A"/>
    <w:rsid w:val="00A311EB"/>
    <w:rsid w:val="00A314DC"/>
    <w:rsid w:val="00A31CB3"/>
    <w:rsid w:val="00A32FE6"/>
    <w:rsid w:val="00A33443"/>
    <w:rsid w:val="00A3381B"/>
    <w:rsid w:val="00A33DB9"/>
    <w:rsid w:val="00A33FEA"/>
    <w:rsid w:val="00A34933"/>
    <w:rsid w:val="00A35579"/>
    <w:rsid w:val="00A3578C"/>
    <w:rsid w:val="00A35C37"/>
    <w:rsid w:val="00A35EC5"/>
    <w:rsid w:val="00A36264"/>
    <w:rsid w:val="00A36E0D"/>
    <w:rsid w:val="00A37241"/>
    <w:rsid w:val="00A3784D"/>
    <w:rsid w:val="00A4092E"/>
    <w:rsid w:val="00A418F2"/>
    <w:rsid w:val="00A41F5D"/>
    <w:rsid w:val="00A43177"/>
    <w:rsid w:val="00A4328A"/>
    <w:rsid w:val="00A432E2"/>
    <w:rsid w:val="00A438A7"/>
    <w:rsid w:val="00A4411A"/>
    <w:rsid w:val="00A4423C"/>
    <w:rsid w:val="00A44593"/>
    <w:rsid w:val="00A459C5"/>
    <w:rsid w:val="00A5015D"/>
    <w:rsid w:val="00A509D5"/>
    <w:rsid w:val="00A50CCA"/>
    <w:rsid w:val="00A50D4B"/>
    <w:rsid w:val="00A51DC8"/>
    <w:rsid w:val="00A52391"/>
    <w:rsid w:val="00A52393"/>
    <w:rsid w:val="00A52EE6"/>
    <w:rsid w:val="00A52F76"/>
    <w:rsid w:val="00A53A7A"/>
    <w:rsid w:val="00A53DB4"/>
    <w:rsid w:val="00A54BD2"/>
    <w:rsid w:val="00A568A0"/>
    <w:rsid w:val="00A56B4B"/>
    <w:rsid w:val="00A56EE4"/>
    <w:rsid w:val="00A57ED9"/>
    <w:rsid w:val="00A57EF9"/>
    <w:rsid w:val="00A60419"/>
    <w:rsid w:val="00A607FC"/>
    <w:rsid w:val="00A60AE3"/>
    <w:rsid w:val="00A60B73"/>
    <w:rsid w:val="00A61A6C"/>
    <w:rsid w:val="00A61B38"/>
    <w:rsid w:val="00A61B83"/>
    <w:rsid w:val="00A61C5E"/>
    <w:rsid w:val="00A6268E"/>
    <w:rsid w:val="00A63F1F"/>
    <w:rsid w:val="00A63FBF"/>
    <w:rsid w:val="00A64150"/>
    <w:rsid w:val="00A644CE"/>
    <w:rsid w:val="00A645D7"/>
    <w:rsid w:val="00A64F7C"/>
    <w:rsid w:val="00A64FEF"/>
    <w:rsid w:val="00A655AC"/>
    <w:rsid w:val="00A65A5E"/>
    <w:rsid w:val="00A6656E"/>
    <w:rsid w:val="00A66FE8"/>
    <w:rsid w:val="00A67C89"/>
    <w:rsid w:val="00A70A72"/>
    <w:rsid w:val="00A70A80"/>
    <w:rsid w:val="00A71757"/>
    <w:rsid w:val="00A71CD9"/>
    <w:rsid w:val="00A74DE2"/>
    <w:rsid w:val="00A75A10"/>
    <w:rsid w:val="00A75A11"/>
    <w:rsid w:val="00A76292"/>
    <w:rsid w:val="00A7755D"/>
    <w:rsid w:val="00A7777B"/>
    <w:rsid w:val="00A77EB8"/>
    <w:rsid w:val="00A80C65"/>
    <w:rsid w:val="00A81184"/>
    <w:rsid w:val="00A815E1"/>
    <w:rsid w:val="00A818FD"/>
    <w:rsid w:val="00A81CFB"/>
    <w:rsid w:val="00A81DFF"/>
    <w:rsid w:val="00A8227F"/>
    <w:rsid w:val="00A827EB"/>
    <w:rsid w:val="00A83E0A"/>
    <w:rsid w:val="00A8444E"/>
    <w:rsid w:val="00A86B72"/>
    <w:rsid w:val="00A875F4"/>
    <w:rsid w:val="00A901A3"/>
    <w:rsid w:val="00A9084D"/>
    <w:rsid w:val="00A91619"/>
    <w:rsid w:val="00A92128"/>
    <w:rsid w:val="00A93828"/>
    <w:rsid w:val="00A93C15"/>
    <w:rsid w:val="00A94B9A"/>
    <w:rsid w:val="00A9520A"/>
    <w:rsid w:val="00A95587"/>
    <w:rsid w:val="00A95B41"/>
    <w:rsid w:val="00A9602E"/>
    <w:rsid w:val="00A97431"/>
    <w:rsid w:val="00A97508"/>
    <w:rsid w:val="00A97548"/>
    <w:rsid w:val="00AA078E"/>
    <w:rsid w:val="00AA08CB"/>
    <w:rsid w:val="00AA0982"/>
    <w:rsid w:val="00AA0B90"/>
    <w:rsid w:val="00AA10A5"/>
    <w:rsid w:val="00AA48F3"/>
    <w:rsid w:val="00AA4CFE"/>
    <w:rsid w:val="00AA57E3"/>
    <w:rsid w:val="00AA641D"/>
    <w:rsid w:val="00AA6FAE"/>
    <w:rsid w:val="00AA723E"/>
    <w:rsid w:val="00AA7527"/>
    <w:rsid w:val="00AA75DA"/>
    <w:rsid w:val="00AB138A"/>
    <w:rsid w:val="00AB25AF"/>
    <w:rsid w:val="00AB25FA"/>
    <w:rsid w:val="00AB2AAE"/>
    <w:rsid w:val="00AB4220"/>
    <w:rsid w:val="00AB6DD6"/>
    <w:rsid w:val="00AB72BE"/>
    <w:rsid w:val="00AB7B84"/>
    <w:rsid w:val="00AC0BED"/>
    <w:rsid w:val="00AC0C9B"/>
    <w:rsid w:val="00AC1503"/>
    <w:rsid w:val="00AC15FB"/>
    <w:rsid w:val="00AC267F"/>
    <w:rsid w:val="00AC368D"/>
    <w:rsid w:val="00AC389E"/>
    <w:rsid w:val="00AC3DB5"/>
    <w:rsid w:val="00AC3FAB"/>
    <w:rsid w:val="00AC3FF9"/>
    <w:rsid w:val="00AC409E"/>
    <w:rsid w:val="00AC485D"/>
    <w:rsid w:val="00AC4BF6"/>
    <w:rsid w:val="00AC5DFE"/>
    <w:rsid w:val="00AC654C"/>
    <w:rsid w:val="00AC67AF"/>
    <w:rsid w:val="00AC69FA"/>
    <w:rsid w:val="00AC6EC9"/>
    <w:rsid w:val="00AD019C"/>
    <w:rsid w:val="00AD0225"/>
    <w:rsid w:val="00AD06E9"/>
    <w:rsid w:val="00AD10BD"/>
    <w:rsid w:val="00AD1ACB"/>
    <w:rsid w:val="00AD1E02"/>
    <w:rsid w:val="00AD1FA7"/>
    <w:rsid w:val="00AD2196"/>
    <w:rsid w:val="00AD2AF5"/>
    <w:rsid w:val="00AD2E5E"/>
    <w:rsid w:val="00AD3298"/>
    <w:rsid w:val="00AD3316"/>
    <w:rsid w:val="00AD4E7B"/>
    <w:rsid w:val="00AD55A5"/>
    <w:rsid w:val="00AD592A"/>
    <w:rsid w:val="00AD5A0B"/>
    <w:rsid w:val="00AD5B08"/>
    <w:rsid w:val="00AD672A"/>
    <w:rsid w:val="00AD6EA2"/>
    <w:rsid w:val="00AD724E"/>
    <w:rsid w:val="00AD755A"/>
    <w:rsid w:val="00AE05D8"/>
    <w:rsid w:val="00AE1092"/>
    <w:rsid w:val="00AE1214"/>
    <w:rsid w:val="00AE1D95"/>
    <w:rsid w:val="00AE2768"/>
    <w:rsid w:val="00AE3599"/>
    <w:rsid w:val="00AE4634"/>
    <w:rsid w:val="00AE56F5"/>
    <w:rsid w:val="00AE6703"/>
    <w:rsid w:val="00AE6FB2"/>
    <w:rsid w:val="00AE76FE"/>
    <w:rsid w:val="00AF11DF"/>
    <w:rsid w:val="00AF144C"/>
    <w:rsid w:val="00AF1584"/>
    <w:rsid w:val="00AF1C34"/>
    <w:rsid w:val="00AF2111"/>
    <w:rsid w:val="00AF246C"/>
    <w:rsid w:val="00AF2504"/>
    <w:rsid w:val="00AF3C15"/>
    <w:rsid w:val="00AF4769"/>
    <w:rsid w:val="00AF4861"/>
    <w:rsid w:val="00AF58C5"/>
    <w:rsid w:val="00AF77F9"/>
    <w:rsid w:val="00AF7A9F"/>
    <w:rsid w:val="00AF7E80"/>
    <w:rsid w:val="00B00B26"/>
    <w:rsid w:val="00B00F61"/>
    <w:rsid w:val="00B010CF"/>
    <w:rsid w:val="00B01695"/>
    <w:rsid w:val="00B03CBA"/>
    <w:rsid w:val="00B06939"/>
    <w:rsid w:val="00B0787F"/>
    <w:rsid w:val="00B07C7F"/>
    <w:rsid w:val="00B07E8D"/>
    <w:rsid w:val="00B108CD"/>
    <w:rsid w:val="00B111E1"/>
    <w:rsid w:val="00B1134F"/>
    <w:rsid w:val="00B11967"/>
    <w:rsid w:val="00B11BD2"/>
    <w:rsid w:val="00B1261C"/>
    <w:rsid w:val="00B12F01"/>
    <w:rsid w:val="00B133C1"/>
    <w:rsid w:val="00B14CD2"/>
    <w:rsid w:val="00B170FE"/>
    <w:rsid w:val="00B1745B"/>
    <w:rsid w:val="00B213A4"/>
    <w:rsid w:val="00B217E0"/>
    <w:rsid w:val="00B21D33"/>
    <w:rsid w:val="00B2312D"/>
    <w:rsid w:val="00B232C2"/>
    <w:rsid w:val="00B244F5"/>
    <w:rsid w:val="00B25D3E"/>
    <w:rsid w:val="00B2732A"/>
    <w:rsid w:val="00B278C9"/>
    <w:rsid w:val="00B30158"/>
    <w:rsid w:val="00B30370"/>
    <w:rsid w:val="00B307C2"/>
    <w:rsid w:val="00B3099B"/>
    <w:rsid w:val="00B31079"/>
    <w:rsid w:val="00B31438"/>
    <w:rsid w:val="00B321C5"/>
    <w:rsid w:val="00B3296B"/>
    <w:rsid w:val="00B33E97"/>
    <w:rsid w:val="00B35065"/>
    <w:rsid w:val="00B3544E"/>
    <w:rsid w:val="00B3567B"/>
    <w:rsid w:val="00B3682B"/>
    <w:rsid w:val="00B400CC"/>
    <w:rsid w:val="00B42489"/>
    <w:rsid w:val="00B42FB3"/>
    <w:rsid w:val="00B43629"/>
    <w:rsid w:val="00B44F2A"/>
    <w:rsid w:val="00B45DF9"/>
    <w:rsid w:val="00B469F0"/>
    <w:rsid w:val="00B46D12"/>
    <w:rsid w:val="00B47134"/>
    <w:rsid w:val="00B500F7"/>
    <w:rsid w:val="00B50D1F"/>
    <w:rsid w:val="00B51E63"/>
    <w:rsid w:val="00B523FA"/>
    <w:rsid w:val="00B529B8"/>
    <w:rsid w:val="00B52A3E"/>
    <w:rsid w:val="00B53323"/>
    <w:rsid w:val="00B55035"/>
    <w:rsid w:val="00B5583E"/>
    <w:rsid w:val="00B55D69"/>
    <w:rsid w:val="00B57372"/>
    <w:rsid w:val="00B579D6"/>
    <w:rsid w:val="00B57E1E"/>
    <w:rsid w:val="00B60452"/>
    <w:rsid w:val="00B60E7E"/>
    <w:rsid w:val="00B641D1"/>
    <w:rsid w:val="00B65ACE"/>
    <w:rsid w:val="00B662BF"/>
    <w:rsid w:val="00B70589"/>
    <w:rsid w:val="00B71C60"/>
    <w:rsid w:val="00B71FB8"/>
    <w:rsid w:val="00B7269E"/>
    <w:rsid w:val="00B7299E"/>
    <w:rsid w:val="00B7425F"/>
    <w:rsid w:val="00B77702"/>
    <w:rsid w:val="00B8126E"/>
    <w:rsid w:val="00B81A70"/>
    <w:rsid w:val="00B81F33"/>
    <w:rsid w:val="00B821C1"/>
    <w:rsid w:val="00B83164"/>
    <w:rsid w:val="00B831AB"/>
    <w:rsid w:val="00B839B2"/>
    <w:rsid w:val="00B83C96"/>
    <w:rsid w:val="00B854E4"/>
    <w:rsid w:val="00B85685"/>
    <w:rsid w:val="00B85711"/>
    <w:rsid w:val="00B85C26"/>
    <w:rsid w:val="00B85D5A"/>
    <w:rsid w:val="00B870E7"/>
    <w:rsid w:val="00B87373"/>
    <w:rsid w:val="00B873A3"/>
    <w:rsid w:val="00B87CA2"/>
    <w:rsid w:val="00B90B1B"/>
    <w:rsid w:val="00B917F3"/>
    <w:rsid w:val="00B91B66"/>
    <w:rsid w:val="00B91B71"/>
    <w:rsid w:val="00B92167"/>
    <w:rsid w:val="00B92C4A"/>
    <w:rsid w:val="00B93AC2"/>
    <w:rsid w:val="00B946D1"/>
    <w:rsid w:val="00B95073"/>
    <w:rsid w:val="00B95A9B"/>
    <w:rsid w:val="00B95FE3"/>
    <w:rsid w:val="00B96CE1"/>
    <w:rsid w:val="00B97414"/>
    <w:rsid w:val="00B97AC1"/>
    <w:rsid w:val="00BA1DCE"/>
    <w:rsid w:val="00BA2017"/>
    <w:rsid w:val="00BA21D9"/>
    <w:rsid w:val="00BA2342"/>
    <w:rsid w:val="00BA3191"/>
    <w:rsid w:val="00BA342E"/>
    <w:rsid w:val="00BA431D"/>
    <w:rsid w:val="00BA4604"/>
    <w:rsid w:val="00BA4667"/>
    <w:rsid w:val="00BA46F3"/>
    <w:rsid w:val="00BA4764"/>
    <w:rsid w:val="00BA523B"/>
    <w:rsid w:val="00BA5324"/>
    <w:rsid w:val="00BA561B"/>
    <w:rsid w:val="00BA5640"/>
    <w:rsid w:val="00BA5B72"/>
    <w:rsid w:val="00BA5D15"/>
    <w:rsid w:val="00BA5E93"/>
    <w:rsid w:val="00BA6857"/>
    <w:rsid w:val="00BA6B09"/>
    <w:rsid w:val="00BA6B29"/>
    <w:rsid w:val="00BA6D56"/>
    <w:rsid w:val="00BB0300"/>
    <w:rsid w:val="00BB0D15"/>
    <w:rsid w:val="00BB16DD"/>
    <w:rsid w:val="00BB18FC"/>
    <w:rsid w:val="00BB1D8D"/>
    <w:rsid w:val="00BB325C"/>
    <w:rsid w:val="00BB32A0"/>
    <w:rsid w:val="00BB38C1"/>
    <w:rsid w:val="00BB39A6"/>
    <w:rsid w:val="00BB4615"/>
    <w:rsid w:val="00BB4FD3"/>
    <w:rsid w:val="00BB5A93"/>
    <w:rsid w:val="00BB5F6C"/>
    <w:rsid w:val="00BB6D1C"/>
    <w:rsid w:val="00BB6E9D"/>
    <w:rsid w:val="00BB7688"/>
    <w:rsid w:val="00BC0486"/>
    <w:rsid w:val="00BC1B78"/>
    <w:rsid w:val="00BC2D32"/>
    <w:rsid w:val="00BC3652"/>
    <w:rsid w:val="00BC3ACA"/>
    <w:rsid w:val="00BC4C57"/>
    <w:rsid w:val="00BC4D6A"/>
    <w:rsid w:val="00BC4E24"/>
    <w:rsid w:val="00BC5060"/>
    <w:rsid w:val="00BC54B0"/>
    <w:rsid w:val="00BC5ACC"/>
    <w:rsid w:val="00BC5D4E"/>
    <w:rsid w:val="00BC5E95"/>
    <w:rsid w:val="00BC605A"/>
    <w:rsid w:val="00BC6608"/>
    <w:rsid w:val="00BC6E94"/>
    <w:rsid w:val="00BC7040"/>
    <w:rsid w:val="00BC7445"/>
    <w:rsid w:val="00BC77C8"/>
    <w:rsid w:val="00BC7882"/>
    <w:rsid w:val="00BC78F3"/>
    <w:rsid w:val="00BC78FF"/>
    <w:rsid w:val="00BC79BB"/>
    <w:rsid w:val="00BC7C1F"/>
    <w:rsid w:val="00BC7DB7"/>
    <w:rsid w:val="00BC7F31"/>
    <w:rsid w:val="00BD083B"/>
    <w:rsid w:val="00BD1530"/>
    <w:rsid w:val="00BD2D2A"/>
    <w:rsid w:val="00BD39ED"/>
    <w:rsid w:val="00BD4655"/>
    <w:rsid w:val="00BD549D"/>
    <w:rsid w:val="00BD54CE"/>
    <w:rsid w:val="00BD5D3C"/>
    <w:rsid w:val="00BD679A"/>
    <w:rsid w:val="00BD7815"/>
    <w:rsid w:val="00BD7A11"/>
    <w:rsid w:val="00BE028F"/>
    <w:rsid w:val="00BE0529"/>
    <w:rsid w:val="00BE13EB"/>
    <w:rsid w:val="00BE1654"/>
    <w:rsid w:val="00BE23A6"/>
    <w:rsid w:val="00BE339A"/>
    <w:rsid w:val="00BE3455"/>
    <w:rsid w:val="00BE6482"/>
    <w:rsid w:val="00BE6DF5"/>
    <w:rsid w:val="00BE769A"/>
    <w:rsid w:val="00BE7C15"/>
    <w:rsid w:val="00BE7CD1"/>
    <w:rsid w:val="00BE7DEC"/>
    <w:rsid w:val="00BF11FC"/>
    <w:rsid w:val="00BF15FE"/>
    <w:rsid w:val="00BF1642"/>
    <w:rsid w:val="00BF2036"/>
    <w:rsid w:val="00BF331B"/>
    <w:rsid w:val="00BF359D"/>
    <w:rsid w:val="00BF39EB"/>
    <w:rsid w:val="00BF3FF1"/>
    <w:rsid w:val="00BF5E3D"/>
    <w:rsid w:val="00C0009C"/>
    <w:rsid w:val="00C00778"/>
    <w:rsid w:val="00C00E19"/>
    <w:rsid w:val="00C00F1A"/>
    <w:rsid w:val="00C00F40"/>
    <w:rsid w:val="00C00FD3"/>
    <w:rsid w:val="00C0195E"/>
    <w:rsid w:val="00C01E0B"/>
    <w:rsid w:val="00C02802"/>
    <w:rsid w:val="00C03661"/>
    <w:rsid w:val="00C03D2E"/>
    <w:rsid w:val="00C0447E"/>
    <w:rsid w:val="00C0488A"/>
    <w:rsid w:val="00C04CDC"/>
    <w:rsid w:val="00C0535F"/>
    <w:rsid w:val="00C05ABB"/>
    <w:rsid w:val="00C05BE5"/>
    <w:rsid w:val="00C05E35"/>
    <w:rsid w:val="00C06486"/>
    <w:rsid w:val="00C06E21"/>
    <w:rsid w:val="00C07DB5"/>
    <w:rsid w:val="00C07EEE"/>
    <w:rsid w:val="00C101AD"/>
    <w:rsid w:val="00C10391"/>
    <w:rsid w:val="00C110F3"/>
    <w:rsid w:val="00C1260B"/>
    <w:rsid w:val="00C12E03"/>
    <w:rsid w:val="00C13027"/>
    <w:rsid w:val="00C13D7B"/>
    <w:rsid w:val="00C1442D"/>
    <w:rsid w:val="00C1477C"/>
    <w:rsid w:val="00C148ED"/>
    <w:rsid w:val="00C14CFB"/>
    <w:rsid w:val="00C14F9A"/>
    <w:rsid w:val="00C152F0"/>
    <w:rsid w:val="00C1605C"/>
    <w:rsid w:val="00C16199"/>
    <w:rsid w:val="00C16B34"/>
    <w:rsid w:val="00C1741B"/>
    <w:rsid w:val="00C17F47"/>
    <w:rsid w:val="00C23217"/>
    <w:rsid w:val="00C23F62"/>
    <w:rsid w:val="00C240A3"/>
    <w:rsid w:val="00C244EF"/>
    <w:rsid w:val="00C24F52"/>
    <w:rsid w:val="00C2507A"/>
    <w:rsid w:val="00C253DD"/>
    <w:rsid w:val="00C25E01"/>
    <w:rsid w:val="00C263FD"/>
    <w:rsid w:val="00C2657D"/>
    <w:rsid w:val="00C27421"/>
    <w:rsid w:val="00C27F89"/>
    <w:rsid w:val="00C3008C"/>
    <w:rsid w:val="00C3050A"/>
    <w:rsid w:val="00C3124D"/>
    <w:rsid w:val="00C326F6"/>
    <w:rsid w:val="00C32F6C"/>
    <w:rsid w:val="00C331CC"/>
    <w:rsid w:val="00C33501"/>
    <w:rsid w:val="00C3376F"/>
    <w:rsid w:val="00C33F7A"/>
    <w:rsid w:val="00C34802"/>
    <w:rsid w:val="00C35B16"/>
    <w:rsid w:val="00C3609A"/>
    <w:rsid w:val="00C3615B"/>
    <w:rsid w:val="00C36610"/>
    <w:rsid w:val="00C3757B"/>
    <w:rsid w:val="00C37708"/>
    <w:rsid w:val="00C40047"/>
    <w:rsid w:val="00C415FD"/>
    <w:rsid w:val="00C41B04"/>
    <w:rsid w:val="00C42373"/>
    <w:rsid w:val="00C42775"/>
    <w:rsid w:val="00C428BE"/>
    <w:rsid w:val="00C43BD1"/>
    <w:rsid w:val="00C445F8"/>
    <w:rsid w:val="00C45348"/>
    <w:rsid w:val="00C45417"/>
    <w:rsid w:val="00C454CE"/>
    <w:rsid w:val="00C456E9"/>
    <w:rsid w:val="00C457B7"/>
    <w:rsid w:val="00C45B29"/>
    <w:rsid w:val="00C466A8"/>
    <w:rsid w:val="00C4739E"/>
    <w:rsid w:val="00C479E0"/>
    <w:rsid w:val="00C50D8E"/>
    <w:rsid w:val="00C5185F"/>
    <w:rsid w:val="00C51AE5"/>
    <w:rsid w:val="00C51CC5"/>
    <w:rsid w:val="00C52193"/>
    <w:rsid w:val="00C526BD"/>
    <w:rsid w:val="00C53719"/>
    <w:rsid w:val="00C53A39"/>
    <w:rsid w:val="00C53BC7"/>
    <w:rsid w:val="00C54125"/>
    <w:rsid w:val="00C543BE"/>
    <w:rsid w:val="00C546BB"/>
    <w:rsid w:val="00C546C9"/>
    <w:rsid w:val="00C5528D"/>
    <w:rsid w:val="00C55595"/>
    <w:rsid w:val="00C55FA9"/>
    <w:rsid w:val="00C56A2E"/>
    <w:rsid w:val="00C57168"/>
    <w:rsid w:val="00C57283"/>
    <w:rsid w:val="00C57564"/>
    <w:rsid w:val="00C57ABD"/>
    <w:rsid w:val="00C57FE6"/>
    <w:rsid w:val="00C61B7B"/>
    <w:rsid w:val="00C62709"/>
    <w:rsid w:val="00C630B0"/>
    <w:rsid w:val="00C64FDA"/>
    <w:rsid w:val="00C65FFA"/>
    <w:rsid w:val="00C67A8D"/>
    <w:rsid w:val="00C67F3C"/>
    <w:rsid w:val="00C701C4"/>
    <w:rsid w:val="00C702BC"/>
    <w:rsid w:val="00C70348"/>
    <w:rsid w:val="00C706BE"/>
    <w:rsid w:val="00C7075F"/>
    <w:rsid w:val="00C7099F"/>
    <w:rsid w:val="00C70F85"/>
    <w:rsid w:val="00C71A33"/>
    <w:rsid w:val="00C728E8"/>
    <w:rsid w:val="00C72942"/>
    <w:rsid w:val="00C7295B"/>
    <w:rsid w:val="00C72E3C"/>
    <w:rsid w:val="00C73DA0"/>
    <w:rsid w:val="00C74D27"/>
    <w:rsid w:val="00C75077"/>
    <w:rsid w:val="00C75F5E"/>
    <w:rsid w:val="00C76E75"/>
    <w:rsid w:val="00C7709B"/>
    <w:rsid w:val="00C774AB"/>
    <w:rsid w:val="00C779AC"/>
    <w:rsid w:val="00C8071A"/>
    <w:rsid w:val="00C80A45"/>
    <w:rsid w:val="00C80B5F"/>
    <w:rsid w:val="00C8294F"/>
    <w:rsid w:val="00C83D1B"/>
    <w:rsid w:val="00C85246"/>
    <w:rsid w:val="00C8542C"/>
    <w:rsid w:val="00C8552C"/>
    <w:rsid w:val="00C8654F"/>
    <w:rsid w:val="00C86E16"/>
    <w:rsid w:val="00C87368"/>
    <w:rsid w:val="00C8758D"/>
    <w:rsid w:val="00C87956"/>
    <w:rsid w:val="00C87BD9"/>
    <w:rsid w:val="00C9051C"/>
    <w:rsid w:val="00C906CD"/>
    <w:rsid w:val="00C90DCE"/>
    <w:rsid w:val="00C91383"/>
    <w:rsid w:val="00C916DB"/>
    <w:rsid w:val="00C9245E"/>
    <w:rsid w:val="00C92C97"/>
    <w:rsid w:val="00C941C0"/>
    <w:rsid w:val="00C95671"/>
    <w:rsid w:val="00C95A50"/>
    <w:rsid w:val="00C95B82"/>
    <w:rsid w:val="00C96029"/>
    <w:rsid w:val="00C9623F"/>
    <w:rsid w:val="00C9639B"/>
    <w:rsid w:val="00C96580"/>
    <w:rsid w:val="00C974FE"/>
    <w:rsid w:val="00CA117D"/>
    <w:rsid w:val="00CA117E"/>
    <w:rsid w:val="00CA1343"/>
    <w:rsid w:val="00CA1761"/>
    <w:rsid w:val="00CA1DD8"/>
    <w:rsid w:val="00CA3239"/>
    <w:rsid w:val="00CA348B"/>
    <w:rsid w:val="00CA3A3B"/>
    <w:rsid w:val="00CA3F7E"/>
    <w:rsid w:val="00CA40E3"/>
    <w:rsid w:val="00CA4454"/>
    <w:rsid w:val="00CA5404"/>
    <w:rsid w:val="00CA7112"/>
    <w:rsid w:val="00CA792E"/>
    <w:rsid w:val="00CB00B9"/>
    <w:rsid w:val="00CB2077"/>
    <w:rsid w:val="00CB238D"/>
    <w:rsid w:val="00CB2518"/>
    <w:rsid w:val="00CB4828"/>
    <w:rsid w:val="00CB4896"/>
    <w:rsid w:val="00CB523E"/>
    <w:rsid w:val="00CB56CB"/>
    <w:rsid w:val="00CB6122"/>
    <w:rsid w:val="00CB6433"/>
    <w:rsid w:val="00CB698B"/>
    <w:rsid w:val="00CB7122"/>
    <w:rsid w:val="00CB73BF"/>
    <w:rsid w:val="00CB74FD"/>
    <w:rsid w:val="00CB7826"/>
    <w:rsid w:val="00CB7BFA"/>
    <w:rsid w:val="00CC007E"/>
    <w:rsid w:val="00CC05BE"/>
    <w:rsid w:val="00CC1667"/>
    <w:rsid w:val="00CC1BBB"/>
    <w:rsid w:val="00CC1F22"/>
    <w:rsid w:val="00CC24DA"/>
    <w:rsid w:val="00CC2ED3"/>
    <w:rsid w:val="00CC2F12"/>
    <w:rsid w:val="00CC4662"/>
    <w:rsid w:val="00CC48ED"/>
    <w:rsid w:val="00CC5211"/>
    <w:rsid w:val="00CC531A"/>
    <w:rsid w:val="00CC5643"/>
    <w:rsid w:val="00CC5EAB"/>
    <w:rsid w:val="00CC6455"/>
    <w:rsid w:val="00CC6628"/>
    <w:rsid w:val="00CC70B2"/>
    <w:rsid w:val="00CC7953"/>
    <w:rsid w:val="00CD0206"/>
    <w:rsid w:val="00CD046E"/>
    <w:rsid w:val="00CD29A4"/>
    <w:rsid w:val="00CD3F58"/>
    <w:rsid w:val="00CD4151"/>
    <w:rsid w:val="00CD4D40"/>
    <w:rsid w:val="00CD5CC0"/>
    <w:rsid w:val="00CD5EF7"/>
    <w:rsid w:val="00CD6041"/>
    <w:rsid w:val="00CD748E"/>
    <w:rsid w:val="00CD7C33"/>
    <w:rsid w:val="00CD7FB6"/>
    <w:rsid w:val="00CE0545"/>
    <w:rsid w:val="00CE06E5"/>
    <w:rsid w:val="00CE07E0"/>
    <w:rsid w:val="00CE0A95"/>
    <w:rsid w:val="00CE0F8A"/>
    <w:rsid w:val="00CE1437"/>
    <w:rsid w:val="00CE22C4"/>
    <w:rsid w:val="00CE2602"/>
    <w:rsid w:val="00CE2B47"/>
    <w:rsid w:val="00CE41DB"/>
    <w:rsid w:val="00CE436F"/>
    <w:rsid w:val="00CE4CC9"/>
    <w:rsid w:val="00CE580E"/>
    <w:rsid w:val="00CE5B3A"/>
    <w:rsid w:val="00CE5FFA"/>
    <w:rsid w:val="00CF02EE"/>
    <w:rsid w:val="00CF0311"/>
    <w:rsid w:val="00CF084F"/>
    <w:rsid w:val="00CF0C6E"/>
    <w:rsid w:val="00CF139C"/>
    <w:rsid w:val="00CF2D3F"/>
    <w:rsid w:val="00CF320C"/>
    <w:rsid w:val="00CF3210"/>
    <w:rsid w:val="00CF3947"/>
    <w:rsid w:val="00CF42B8"/>
    <w:rsid w:val="00CF4F1D"/>
    <w:rsid w:val="00CF5397"/>
    <w:rsid w:val="00CF57D0"/>
    <w:rsid w:val="00CF5B98"/>
    <w:rsid w:val="00CF6984"/>
    <w:rsid w:val="00CF6FA0"/>
    <w:rsid w:val="00CF7829"/>
    <w:rsid w:val="00D004CF"/>
    <w:rsid w:val="00D01390"/>
    <w:rsid w:val="00D01E78"/>
    <w:rsid w:val="00D0270E"/>
    <w:rsid w:val="00D032A4"/>
    <w:rsid w:val="00D035FF"/>
    <w:rsid w:val="00D04150"/>
    <w:rsid w:val="00D0463D"/>
    <w:rsid w:val="00D047E2"/>
    <w:rsid w:val="00D04C92"/>
    <w:rsid w:val="00D04D35"/>
    <w:rsid w:val="00D0504F"/>
    <w:rsid w:val="00D05516"/>
    <w:rsid w:val="00D05812"/>
    <w:rsid w:val="00D05F1B"/>
    <w:rsid w:val="00D06545"/>
    <w:rsid w:val="00D06E25"/>
    <w:rsid w:val="00D07A2B"/>
    <w:rsid w:val="00D10239"/>
    <w:rsid w:val="00D132E9"/>
    <w:rsid w:val="00D13FBD"/>
    <w:rsid w:val="00D1449D"/>
    <w:rsid w:val="00D1468C"/>
    <w:rsid w:val="00D149A5"/>
    <w:rsid w:val="00D1569E"/>
    <w:rsid w:val="00D1637B"/>
    <w:rsid w:val="00D16733"/>
    <w:rsid w:val="00D167FF"/>
    <w:rsid w:val="00D16BBF"/>
    <w:rsid w:val="00D1725C"/>
    <w:rsid w:val="00D17344"/>
    <w:rsid w:val="00D17433"/>
    <w:rsid w:val="00D179BA"/>
    <w:rsid w:val="00D17B40"/>
    <w:rsid w:val="00D17DB7"/>
    <w:rsid w:val="00D2038C"/>
    <w:rsid w:val="00D228C2"/>
    <w:rsid w:val="00D2297E"/>
    <w:rsid w:val="00D237A3"/>
    <w:rsid w:val="00D247DE"/>
    <w:rsid w:val="00D24CB4"/>
    <w:rsid w:val="00D25A88"/>
    <w:rsid w:val="00D25E09"/>
    <w:rsid w:val="00D26296"/>
    <w:rsid w:val="00D27283"/>
    <w:rsid w:val="00D27A0E"/>
    <w:rsid w:val="00D3146B"/>
    <w:rsid w:val="00D314C3"/>
    <w:rsid w:val="00D31A8C"/>
    <w:rsid w:val="00D32CE3"/>
    <w:rsid w:val="00D3325A"/>
    <w:rsid w:val="00D3338A"/>
    <w:rsid w:val="00D33DA0"/>
    <w:rsid w:val="00D34686"/>
    <w:rsid w:val="00D34BC8"/>
    <w:rsid w:val="00D35A34"/>
    <w:rsid w:val="00D36315"/>
    <w:rsid w:val="00D367E3"/>
    <w:rsid w:val="00D379B4"/>
    <w:rsid w:val="00D37AE2"/>
    <w:rsid w:val="00D37BFE"/>
    <w:rsid w:val="00D4035A"/>
    <w:rsid w:val="00D409F6"/>
    <w:rsid w:val="00D41CD2"/>
    <w:rsid w:val="00D41E1A"/>
    <w:rsid w:val="00D43789"/>
    <w:rsid w:val="00D439DA"/>
    <w:rsid w:val="00D443B9"/>
    <w:rsid w:val="00D4489C"/>
    <w:rsid w:val="00D4538C"/>
    <w:rsid w:val="00D456C9"/>
    <w:rsid w:val="00D458DC"/>
    <w:rsid w:val="00D45EFE"/>
    <w:rsid w:val="00D45FB0"/>
    <w:rsid w:val="00D46229"/>
    <w:rsid w:val="00D4665E"/>
    <w:rsid w:val="00D468EF"/>
    <w:rsid w:val="00D46D48"/>
    <w:rsid w:val="00D46DCB"/>
    <w:rsid w:val="00D50564"/>
    <w:rsid w:val="00D51A54"/>
    <w:rsid w:val="00D530EA"/>
    <w:rsid w:val="00D536C6"/>
    <w:rsid w:val="00D538D2"/>
    <w:rsid w:val="00D5392F"/>
    <w:rsid w:val="00D53C67"/>
    <w:rsid w:val="00D549D3"/>
    <w:rsid w:val="00D54DB6"/>
    <w:rsid w:val="00D550F2"/>
    <w:rsid w:val="00D5515B"/>
    <w:rsid w:val="00D5560F"/>
    <w:rsid w:val="00D55CCF"/>
    <w:rsid w:val="00D563E1"/>
    <w:rsid w:val="00D56D8D"/>
    <w:rsid w:val="00D61696"/>
    <w:rsid w:val="00D624C1"/>
    <w:rsid w:val="00D62777"/>
    <w:rsid w:val="00D62F90"/>
    <w:rsid w:val="00D63011"/>
    <w:rsid w:val="00D63763"/>
    <w:rsid w:val="00D63CC3"/>
    <w:rsid w:val="00D640A6"/>
    <w:rsid w:val="00D649BF"/>
    <w:rsid w:val="00D65407"/>
    <w:rsid w:val="00D66115"/>
    <w:rsid w:val="00D66478"/>
    <w:rsid w:val="00D666AD"/>
    <w:rsid w:val="00D6681B"/>
    <w:rsid w:val="00D66DB3"/>
    <w:rsid w:val="00D67370"/>
    <w:rsid w:val="00D678B3"/>
    <w:rsid w:val="00D678DF"/>
    <w:rsid w:val="00D70030"/>
    <w:rsid w:val="00D7020F"/>
    <w:rsid w:val="00D709E0"/>
    <w:rsid w:val="00D70A88"/>
    <w:rsid w:val="00D71211"/>
    <w:rsid w:val="00D714E8"/>
    <w:rsid w:val="00D7270B"/>
    <w:rsid w:val="00D72CF4"/>
    <w:rsid w:val="00D72DAD"/>
    <w:rsid w:val="00D734E2"/>
    <w:rsid w:val="00D735CD"/>
    <w:rsid w:val="00D73C59"/>
    <w:rsid w:val="00D75164"/>
    <w:rsid w:val="00D7591E"/>
    <w:rsid w:val="00D76797"/>
    <w:rsid w:val="00D77027"/>
    <w:rsid w:val="00D77598"/>
    <w:rsid w:val="00D8022B"/>
    <w:rsid w:val="00D802B7"/>
    <w:rsid w:val="00D8031A"/>
    <w:rsid w:val="00D8056B"/>
    <w:rsid w:val="00D82B68"/>
    <w:rsid w:val="00D84608"/>
    <w:rsid w:val="00D8507C"/>
    <w:rsid w:val="00D8509D"/>
    <w:rsid w:val="00D854FD"/>
    <w:rsid w:val="00D85B30"/>
    <w:rsid w:val="00D86E9F"/>
    <w:rsid w:val="00D905F9"/>
    <w:rsid w:val="00D90844"/>
    <w:rsid w:val="00D90E36"/>
    <w:rsid w:val="00D91612"/>
    <w:rsid w:val="00D91E04"/>
    <w:rsid w:val="00D92521"/>
    <w:rsid w:val="00D92A4D"/>
    <w:rsid w:val="00D93082"/>
    <w:rsid w:val="00D9342A"/>
    <w:rsid w:val="00D93727"/>
    <w:rsid w:val="00D9374F"/>
    <w:rsid w:val="00D941E4"/>
    <w:rsid w:val="00D951C7"/>
    <w:rsid w:val="00D95742"/>
    <w:rsid w:val="00D95FBF"/>
    <w:rsid w:val="00D960E8"/>
    <w:rsid w:val="00D9644F"/>
    <w:rsid w:val="00D96EC1"/>
    <w:rsid w:val="00D97996"/>
    <w:rsid w:val="00DA02F8"/>
    <w:rsid w:val="00DA0CD4"/>
    <w:rsid w:val="00DA14EE"/>
    <w:rsid w:val="00DA1650"/>
    <w:rsid w:val="00DA1A6B"/>
    <w:rsid w:val="00DA240D"/>
    <w:rsid w:val="00DA2A03"/>
    <w:rsid w:val="00DA2BF9"/>
    <w:rsid w:val="00DA303E"/>
    <w:rsid w:val="00DA3882"/>
    <w:rsid w:val="00DA3991"/>
    <w:rsid w:val="00DA3A6F"/>
    <w:rsid w:val="00DA410C"/>
    <w:rsid w:val="00DA4953"/>
    <w:rsid w:val="00DA58D4"/>
    <w:rsid w:val="00DA5977"/>
    <w:rsid w:val="00DA5D47"/>
    <w:rsid w:val="00DA6961"/>
    <w:rsid w:val="00DA6FE4"/>
    <w:rsid w:val="00DA70E4"/>
    <w:rsid w:val="00DA7B1D"/>
    <w:rsid w:val="00DB08A4"/>
    <w:rsid w:val="00DB0C23"/>
    <w:rsid w:val="00DB0F49"/>
    <w:rsid w:val="00DB1328"/>
    <w:rsid w:val="00DB1381"/>
    <w:rsid w:val="00DB2326"/>
    <w:rsid w:val="00DB2AB7"/>
    <w:rsid w:val="00DB2EA1"/>
    <w:rsid w:val="00DB2F5E"/>
    <w:rsid w:val="00DB3154"/>
    <w:rsid w:val="00DB34E8"/>
    <w:rsid w:val="00DB3635"/>
    <w:rsid w:val="00DB383C"/>
    <w:rsid w:val="00DB5C90"/>
    <w:rsid w:val="00DB5F9C"/>
    <w:rsid w:val="00DB6A4B"/>
    <w:rsid w:val="00DB6B21"/>
    <w:rsid w:val="00DB73E2"/>
    <w:rsid w:val="00DC02ED"/>
    <w:rsid w:val="00DC22AC"/>
    <w:rsid w:val="00DC2760"/>
    <w:rsid w:val="00DC2C7F"/>
    <w:rsid w:val="00DC3177"/>
    <w:rsid w:val="00DC395F"/>
    <w:rsid w:val="00DC4DE5"/>
    <w:rsid w:val="00DC58F9"/>
    <w:rsid w:val="00DC65FF"/>
    <w:rsid w:val="00DC696D"/>
    <w:rsid w:val="00DC6CA0"/>
    <w:rsid w:val="00DC6D4E"/>
    <w:rsid w:val="00DC7291"/>
    <w:rsid w:val="00DC74B4"/>
    <w:rsid w:val="00DC7CC3"/>
    <w:rsid w:val="00DC7F9B"/>
    <w:rsid w:val="00DD076E"/>
    <w:rsid w:val="00DD0845"/>
    <w:rsid w:val="00DD0925"/>
    <w:rsid w:val="00DD0AA9"/>
    <w:rsid w:val="00DD1521"/>
    <w:rsid w:val="00DD19CB"/>
    <w:rsid w:val="00DD25DA"/>
    <w:rsid w:val="00DD3710"/>
    <w:rsid w:val="00DD41BD"/>
    <w:rsid w:val="00DD45EC"/>
    <w:rsid w:val="00DD539E"/>
    <w:rsid w:val="00DD5A4F"/>
    <w:rsid w:val="00DD5E97"/>
    <w:rsid w:val="00DD6517"/>
    <w:rsid w:val="00DD657A"/>
    <w:rsid w:val="00DD6F87"/>
    <w:rsid w:val="00DD7998"/>
    <w:rsid w:val="00DE0999"/>
    <w:rsid w:val="00DE18D1"/>
    <w:rsid w:val="00DE1A74"/>
    <w:rsid w:val="00DE24DE"/>
    <w:rsid w:val="00DE2572"/>
    <w:rsid w:val="00DE2D68"/>
    <w:rsid w:val="00DE31B9"/>
    <w:rsid w:val="00DE39FF"/>
    <w:rsid w:val="00DE4CD2"/>
    <w:rsid w:val="00DE5992"/>
    <w:rsid w:val="00DE59D3"/>
    <w:rsid w:val="00DE68F8"/>
    <w:rsid w:val="00DE73B4"/>
    <w:rsid w:val="00DE74A7"/>
    <w:rsid w:val="00DE7F15"/>
    <w:rsid w:val="00DF001F"/>
    <w:rsid w:val="00DF2FF0"/>
    <w:rsid w:val="00DF37F0"/>
    <w:rsid w:val="00DF39F4"/>
    <w:rsid w:val="00DF3D6E"/>
    <w:rsid w:val="00DF4330"/>
    <w:rsid w:val="00DF4A18"/>
    <w:rsid w:val="00DF4DBE"/>
    <w:rsid w:val="00DF54BF"/>
    <w:rsid w:val="00DF58B7"/>
    <w:rsid w:val="00DF66F8"/>
    <w:rsid w:val="00DF6B4C"/>
    <w:rsid w:val="00DF7725"/>
    <w:rsid w:val="00E0022E"/>
    <w:rsid w:val="00E00969"/>
    <w:rsid w:val="00E00AFA"/>
    <w:rsid w:val="00E00FCC"/>
    <w:rsid w:val="00E011D1"/>
    <w:rsid w:val="00E01E8C"/>
    <w:rsid w:val="00E03589"/>
    <w:rsid w:val="00E03775"/>
    <w:rsid w:val="00E03B4D"/>
    <w:rsid w:val="00E044F2"/>
    <w:rsid w:val="00E0453A"/>
    <w:rsid w:val="00E045A9"/>
    <w:rsid w:val="00E04EDD"/>
    <w:rsid w:val="00E0512F"/>
    <w:rsid w:val="00E05451"/>
    <w:rsid w:val="00E054CA"/>
    <w:rsid w:val="00E055FA"/>
    <w:rsid w:val="00E068DD"/>
    <w:rsid w:val="00E0721F"/>
    <w:rsid w:val="00E0743F"/>
    <w:rsid w:val="00E07629"/>
    <w:rsid w:val="00E078B3"/>
    <w:rsid w:val="00E07CF7"/>
    <w:rsid w:val="00E103B5"/>
    <w:rsid w:val="00E10775"/>
    <w:rsid w:val="00E10976"/>
    <w:rsid w:val="00E1128D"/>
    <w:rsid w:val="00E119AB"/>
    <w:rsid w:val="00E12DF4"/>
    <w:rsid w:val="00E12FB1"/>
    <w:rsid w:val="00E13725"/>
    <w:rsid w:val="00E14170"/>
    <w:rsid w:val="00E1428F"/>
    <w:rsid w:val="00E14E36"/>
    <w:rsid w:val="00E14F93"/>
    <w:rsid w:val="00E158D8"/>
    <w:rsid w:val="00E16B94"/>
    <w:rsid w:val="00E20356"/>
    <w:rsid w:val="00E2076F"/>
    <w:rsid w:val="00E20E39"/>
    <w:rsid w:val="00E2147F"/>
    <w:rsid w:val="00E21817"/>
    <w:rsid w:val="00E22A74"/>
    <w:rsid w:val="00E2352F"/>
    <w:rsid w:val="00E2366C"/>
    <w:rsid w:val="00E2581B"/>
    <w:rsid w:val="00E25AEA"/>
    <w:rsid w:val="00E260C6"/>
    <w:rsid w:val="00E26843"/>
    <w:rsid w:val="00E26F0C"/>
    <w:rsid w:val="00E272B9"/>
    <w:rsid w:val="00E277C6"/>
    <w:rsid w:val="00E30057"/>
    <w:rsid w:val="00E30524"/>
    <w:rsid w:val="00E30805"/>
    <w:rsid w:val="00E30ACD"/>
    <w:rsid w:val="00E3197A"/>
    <w:rsid w:val="00E31D9A"/>
    <w:rsid w:val="00E321A6"/>
    <w:rsid w:val="00E3230B"/>
    <w:rsid w:val="00E3261E"/>
    <w:rsid w:val="00E334DD"/>
    <w:rsid w:val="00E3379C"/>
    <w:rsid w:val="00E338FE"/>
    <w:rsid w:val="00E33DEF"/>
    <w:rsid w:val="00E353CC"/>
    <w:rsid w:val="00E356FC"/>
    <w:rsid w:val="00E36136"/>
    <w:rsid w:val="00E36DC1"/>
    <w:rsid w:val="00E37712"/>
    <w:rsid w:val="00E37F09"/>
    <w:rsid w:val="00E40170"/>
    <w:rsid w:val="00E41DD2"/>
    <w:rsid w:val="00E42012"/>
    <w:rsid w:val="00E4310E"/>
    <w:rsid w:val="00E43923"/>
    <w:rsid w:val="00E43FAF"/>
    <w:rsid w:val="00E46072"/>
    <w:rsid w:val="00E46839"/>
    <w:rsid w:val="00E468EE"/>
    <w:rsid w:val="00E46910"/>
    <w:rsid w:val="00E46ADC"/>
    <w:rsid w:val="00E47D2E"/>
    <w:rsid w:val="00E51273"/>
    <w:rsid w:val="00E5159E"/>
    <w:rsid w:val="00E519B9"/>
    <w:rsid w:val="00E51B3A"/>
    <w:rsid w:val="00E51C0C"/>
    <w:rsid w:val="00E530FF"/>
    <w:rsid w:val="00E53500"/>
    <w:rsid w:val="00E53DC7"/>
    <w:rsid w:val="00E548A6"/>
    <w:rsid w:val="00E54D07"/>
    <w:rsid w:val="00E5549C"/>
    <w:rsid w:val="00E55EDE"/>
    <w:rsid w:val="00E55FDA"/>
    <w:rsid w:val="00E56B8D"/>
    <w:rsid w:val="00E56F77"/>
    <w:rsid w:val="00E57C33"/>
    <w:rsid w:val="00E60275"/>
    <w:rsid w:val="00E61424"/>
    <w:rsid w:val="00E61954"/>
    <w:rsid w:val="00E6302D"/>
    <w:rsid w:val="00E63F14"/>
    <w:rsid w:val="00E65542"/>
    <w:rsid w:val="00E659B7"/>
    <w:rsid w:val="00E6636A"/>
    <w:rsid w:val="00E665E1"/>
    <w:rsid w:val="00E66A31"/>
    <w:rsid w:val="00E6724B"/>
    <w:rsid w:val="00E674FA"/>
    <w:rsid w:val="00E67648"/>
    <w:rsid w:val="00E679B6"/>
    <w:rsid w:val="00E67BFD"/>
    <w:rsid w:val="00E67DC8"/>
    <w:rsid w:val="00E71068"/>
    <w:rsid w:val="00E71396"/>
    <w:rsid w:val="00E71F7D"/>
    <w:rsid w:val="00E725EA"/>
    <w:rsid w:val="00E732EC"/>
    <w:rsid w:val="00E7399C"/>
    <w:rsid w:val="00E73F23"/>
    <w:rsid w:val="00E75555"/>
    <w:rsid w:val="00E76278"/>
    <w:rsid w:val="00E76358"/>
    <w:rsid w:val="00E7654A"/>
    <w:rsid w:val="00E772D8"/>
    <w:rsid w:val="00E77CD8"/>
    <w:rsid w:val="00E808C6"/>
    <w:rsid w:val="00E80EBD"/>
    <w:rsid w:val="00E80FB7"/>
    <w:rsid w:val="00E8102C"/>
    <w:rsid w:val="00E827D5"/>
    <w:rsid w:val="00E828DD"/>
    <w:rsid w:val="00E83218"/>
    <w:rsid w:val="00E84E6C"/>
    <w:rsid w:val="00E8522D"/>
    <w:rsid w:val="00E8590F"/>
    <w:rsid w:val="00E86219"/>
    <w:rsid w:val="00E86486"/>
    <w:rsid w:val="00E864B7"/>
    <w:rsid w:val="00E8678F"/>
    <w:rsid w:val="00E8696F"/>
    <w:rsid w:val="00E86CC9"/>
    <w:rsid w:val="00E86E0D"/>
    <w:rsid w:val="00E878B5"/>
    <w:rsid w:val="00E91432"/>
    <w:rsid w:val="00E9180F"/>
    <w:rsid w:val="00E92B1D"/>
    <w:rsid w:val="00E92B5F"/>
    <w:rsid w:val="00E92F3C"/>
    <w:rsid w:val="00E93808"/>
    <w:rsid w:val="00E93A77"/>
    <w:rsid w:val="00E93DB6"/>
    <w:rsid w:val="00E941CA"/>
    <w:rsid w:val="00E9583A"/>
    <w:rsid w:val="00E95953"/>
    <w:rsid w:val="00E97A22"/>
    <w:rsid w:val="00E97B69"/>
    <w:rsid w:val="00E97BE0"/>
    <w:rsid w:val="00EA05C7"/>
    <w:rsid w:val="00EA19E2"/>
    <w:rsid w:val="00EA1DFF"/>
    <w:rsid w:val="00EA206D"/>
    <w:rsid w:val="00EA31A1"/>
    <w:rsid w:val="00EA3C02"/>
    <w:rsid w:val="00EA5BEB"/>
    <w:rsid w:val="00EA5DBE"/>
    <w:rsid w:val="00EA61C9"/>
    <w:rsid w:val="00EA6E1F"/>
    <w:rsid w:val="00EA6FD7"/>
    <w:rsid w:val="00EA71DB"/>
    <w:rsid w:val="00EA737C"/>
    <w:rsid w:val="00EA7565"/>
    <w:rsid w:val="00EA7622"/>
    <w:rsid w:val="00EA7704"/>
    <w:rsid w:val="00EB0838"/>
    <w:rsid w:val="00EB12FA"/>
    <w:rsid w:val="00EB146A"/>
    <w:rsid w:val="00EB1767"/>
    <w:rsid w:val="00EB18D1"/>
    <w:rsid w:val="00EB1BF8"/>
    <w:rsid w:val="00EB2A7E"/>
    <w:rsid w:val="00EB2E39"/>
    <w:rsid w:val="00EB3967"/>
    <w:rsid w:val="00EB5E87"/>
    <w:rsid w:val="00EB5FBB"/>
    <w:rsid w:val="00EB614B"/>
    <w:rsid w:val="00EB66F5"/>
    <w:rsid w:val="00EB6A24"/>
    <w:rsid w:val="00EB74C8"/>
    <w:rsid w:val="00EB7A24"/>
    <w:rsid w:val="00EC036A"/>
    <w:rsid w:val="00EC0ACD"/>
    <w:rsid w:val="00EC1757"/>
    <w:rsid w:val="00EC1E14"/>
    <w:rsid w:val="00EC23EA"/>
    <w:rsid w:val="00EC43C3"/>
    <w:rsid w:val="00EC5A04"/>
    <w:rsid w:val="00EC68CD"/>
    <w:rsid w:val="00EC78A5"/>
    <w:rsid w:val="00ED0704"/>
    <w:rsid w:val="00ED0C0A"/>
    <w:rsid w:val="00ED0D0F"/>
    <w:rsid w:val="00ED1E5F"/>
    <w:rsid w:val="00ED2E63"/>
    <w:rsid w:val="00ED31CD"/>
    <w:rsid w:val="00ED39D4"/>
    <w:rsid w:val="00ED3E7C"/>
    <w:rsid w:val="00ED43D6"/>
    <w:rsid w:val="00ED4F50"/>
    <w:rsid w:val="00ED4FCD"/>
    <w:rsid w:val="00ED5119"/>
    <w:rsid w:val="00ED715A"/>
    <w:rsid w:val="00EE0A53"/>
    <w:rsid w:val="00EE261C"/>
    <w:rsid w:val="00EE3C08"/>
    <w:rsid w:val="00EE4895"/>
    <w:rsid w:val="00EE4D51"/>
    <w:rsid w:val="00EE5E5B"/>
    <w:rsid w:val="00EE6049"/>
    <w:rsid w:val="00EE6D52"/>
    <w:rsid w:val="00EE73B0"/>
    <w:rsid w:val="00EE7E68"/>
    <w:rsid w:val="00EF0BB2"/>
    <w:rsid w:val="00EF1F0C"/>
    <w:rsid w:val="00EF2270"/>
    <w:rsid w:val="00EF355E"/>
    <w:rsid w:val="00EF3E19"/>
    <w:rsid w:val="00EF5415"/>
    <w:rsid w:val="00EF5463"/>
    <w:rsid w:val="00EF5B88"/>
    <w:rsid w:val="00EF5DB9"/>
    <w:rsid w:val="00EF62B1"/>
    <w:rsid w:val="00EF6409"/>
    <w:rsid w:val="00EF66F8"/>
    <w:rsid w:val="00EF68AD"/>
    <w:rsid w:val="00EF7B73"/>
    <w:rsid w:val="00F02D17"/>
    <w:rsid w:val="00F02D1D"/>
    <w:rsid w:val="00F033FB"/>
    <w:rsid w:val="00F0448F"/>
    <w:rsid w:val="00F05757"/>
    <w:rsid w:val="00F058EB"/>
    <w:rsid w:val="00F06275"/>
    <w:rsid w:val="00F067D2"/>
    <w:rsid w:val="00F06CC5"/>
    <w:rsid w:val="00F07406"/>
    <w:rsid w:val="00F07D61"/>
    <w:rsid w:val="00F105EB"/>
    <w:rsid w:val="00F109A3"/>
    <w:rsid w:val="00F109CD"/>
    <w:rsid w:val="00F1137A"/>
    <w:rsid w:val="00F11BA2"/>
    <w:rsid w:val="00F12637"/>
    <w:rsid w:val="00F12992"/>
    <w:rsid w:val="00F13396"/>
    <w:rsid w:val="00F136F9"/>
    <w:rsid w:val="00F138DB"/>
    <w:rsid w:val="00F13950"/>
    <w:rsid w:val="00F13B81"/>
    <w:rsid w:val="00F1461A"/>
    <w:rsid w:val="00F149D2"/>
    <w:rsid w:val="00F16EC5"/>
    <w:rsid w:val="00F170E0"/>
    <w:rsid w:val="00F17203"/>
    <w:rsid w:val="00F20267"/>
    <w:rsid w:val="00F20F7C"/>
    <w:rsid w:val="00F210BA"/>
    <w:rsid w:val="00F21DA0"/>
    <w:rsid w:val="00F21F13"/>
    <w:rsid w:val="00F22146"/>
    <w:rsid w:val="00F2311B"/>
    <w:rsid w:val="00F23F4C"/>
    <w:rsid w:val="00F24A7D"/>
    <w:rsid w:val="00F253A2"/>
    <w:rsid w:val="00F258B4"/>
    <w:rsid w:val="00F25978"/>
    <w:rsid w:val="00F25D53"/>
    <w:rsid w:val="00F27CC7"/>
    <w:rsid w:val="00F30C3E"/>
    <w:rsid w:val="00F313D9"/>
    <w:rsid w:val="00F31BB6"/>
    <w:rsid w:val="00F31E59"/>
    <w:rsid w:val="00F32037"/>
    <w:rsid w:val="00F32C79"/>
    <w:rsid w:val="00F32F69"/>
    <w:rsid w:val="00F34366"/>
    <w:rsid w:val="00F34764"/>
    <w:rsid w:val="00F351A1"/>
    <w:rsid w:val="00F36B20"/>
    <w:rsid w:val="00F36BB8"/>
    <w:rsid w:val="00F36E55"/>
    <w:rsid w:val="00F373B5"/>
    <w:rsid w:val="00F4061B"/>
    <w:rsid w:val="00F41CC1"/>
    <w:rsid w:val="00F4223F"/>
    <w:rsid w:val="00F4323B"/>
    <w:rsid w:val="00F43531"/>
    <w:rsid w:val="00F440FB"/>
    <w:rsid w:val="00F4412E"/>
    <w:rsid w:val="00F4495C"/>
    <w:rsid w:val="00F45B0E"/>
    <w:rsid w:val="00F45E8B"/>
    <w:rsid w:val="00F465C8"/>
    <w:rsid w:val="00F46831"/>
    <w:rsid w:val="00F46AF9"/>
    <w:rsid w:val="00F47464"/>
    <w:rsid w:val="00F47B53"/>
    <w:rsid w:val="00F51580"/>
    <w:rsid w:val="00F5184D"/>
    <w:rsid w:val="00F52419"/>
    <w:rsid w:val="00F52F5B"/>
    <w:rsid w:val="00F5322E"/>
    <w:rsid w:val="00F54078"/>
    <w:rsid w:val="00F5409C"/>
    <w:rsid w:val="00F54330"/>
    <w:rsid w:val="00F54353"/>
    <w:rsid w:val="00F54719"/>
    <w:rsid w:val="00F55611"/>
    <w:rsid w:val="00F560E5"/>
    <w:rsid w:val="00F572AD"/>
    <w:rsid w:val="00F57546"/>
    <w:rsid w:val="00F6031D"/>
    <w:rsid w:val="00F63496"/>
    <w:rsid w:val="00F66076"/>
    <w:rsid w:val="00F70240"/>
    <w:rsid w:val="00F70346"/>
    <w:rsid w:val="00F71A05"/>
    <w:rsid w:val="00F71AFF"/>
    <w:rsid w:val="00F7253E"/>
    <w:rsid w:val="00F75BB7"/>
    <w:rsid w:val="00F75D16"/>
    <w:rsid w:val="00F75E49"/>
    <w:rsid w:val="00F7632D"/>
    <w:rsid w:val="00F77CCD"/>
    <w:rsid w:val="00F80635"/>
    <w:rsid w:val="00F808BE"/>
    <w:rsid w:val="00F81DDB"/>
    <w:rsid w:val="00F82345"/>
    <w:rsid w:val="00F8456B"/>
    <w:rsid w:val="00F84592"/>
    <w:rsid w:val="00F84E8C"/>
    <w:rsid w:val="00F85638"/>
    <w:rsid w:val="00F86122"/>
    <w:rsid w:val="00F86C00"/>
    <w:rsid w:val="00F86F37"/>
    <w:rsid w:val="00F87132"/>
    <w:rsid w:val="00F87B26"/>
    <w:rsid w:val="00F87DB7"/>
    <w:rsid w:val="00F90065"/>
    <w:rsid w:val="00F900E8"/>
    <w:rsid w:val="00F90499"/>
    <w:rsid w:val="00F9066F"/>
    <w:rsid w:val="00F90906"/>
    <w:rsid w:val="00F9119B"/>
    <w:rsid w:val="00F9243E"/>
    <w:rsid w:val="00F92AE3"/>
    <w:rsid w:val="00F92C12"/>
    <w:rsid w:val="00F94062"/>
    <w:rsid w:val="00F940AD"/>
    <w:rsid w:val="00F94160"/>
    <w:rsid w:val="00F949E4"/>
    <w:rsid w:val="00F94C00"/>
    <w:rsid w:val="00F95D9A"/>
    <w:rsid w:val="00F96032"/>
    <w:rsid w:val="00F967E5"/>
    <w:rsid w:val="00F968AB"/>
    <w:rsid w:val="00F969AC"/>
    <w:rsid w:val="00F97EF7"/>
    <w:rsid w:val="00FA0458"/>
    <w:rsid w:val="00FA0908"/>
    <w:rsid w:val="00FA13CE"/>
    <w:rsid w:val="00FA18F0"/>
    <w:rsid w:val="00FA2357"/>
    <w:rsid w:val="00FA3759"/>
    <w:rsid w:val="00FA38F3"/>
    <w:rsid w:val="00FA3ED4"/>
    <w:rsid w:val="00FA4BE6"/>
    <w:rsid w:val="00FA6976"/>
    <w:rsid w:val="00FA6D0F"/>
    <w:rsid w:val="00FA6DB9"/>
    <w:rsid w:val="00FA7169"/>
    <w:rsid w:val="00FA721F"/>
    <w:rsid w:val="00FA78C6"/>
    <w:rsid w:val="00FA7E20"/>
    <w:rsid w:val="00FB074F"/>
    <w:rsid w:val="00FB117F"/>
    <w:rsid w:val="00FB12F9"/>
    <w:rsid w:val="00FB2DA9"/>
    <w:rsid w:val="00FB3A5D"/>
    <w:rsid w:val="00FB3B21"/>
    <w:rsid w:val="00FB4C90"/>
    <w:rsid w:val="00FB5364"/>
    <w:rsid w:val="00FB6662"/>
    <w:rsid w:val="00FB790A"/>
    <w:rsid w:val="00FC0378"/>
    <w:rsid w:val="00FC07A4"/>
    <w:rsid w:val="00FC1DC2"/>
    <w:rsid w:val="00FC1E5A"/>
    <w:rsid w:val="00FC23F7"/>
    <w:rsid w:val="00FC25C1"/>
    <w:rsid w:val="00FC2954"/>
    <w:rsid w:val="00FC2A10"/>
    <w:rsid w:val="00FC2DEE"/>
    <w:rsid w:val="00FC2E95"/>
    <w:rsid w:val="00FC39C9"/>
    <w:rsid w:val="00FC39FF"/>
    <w:rsid w:val="00FC3B49"/>
    <w:rsid w:val="00FC4294"/>
    <w:rsid w:val="00FC5A2F"/>
    <w:rsid w:val="00FC5F5A"/>
    <w:rsid w:val="00FC6245"/>
    <w:rsid w:val="00FC6DCE"/>
    <w:rsid w:val="00FC7839"/>
    <w:rsid w:val="00FC79D7"/>
    <w:rsid w:val="00FD022B"/>
    <w:rsid w:val="00FD02F2"/>
    <w:rsid w:val="00FD0888"/>
    <w:rsid w:val="00FD14CE"/>
    <w:rsid w:val="00FD14FE"/>
    <w:rsid w:val="00FD18F3"/>
    <w:rsid w:val="00FD2955"/>
    <w:rsid w:val="00FD39E9"/>
    <w:rsid w:val="00FD3F46"/>
    <w:rsid w:val="00FD4906"/>
    <w:rsid w:val="00FD4BC5"/>
    <w:rsid w:val="00FD53D4"/>
    <w:rsid w:val="00FD5733"/>
    <w:rsid w:val="00FD6969"/>
    <w:rsid w:val="00FE002A"/>
    <w:rsid w:val="00FE0A32"/>
    <w:rsid w:val="00FE163E"/>
    <w:rsid w:val="00FE1D44"/>
    <w:rsid w:val="00FE2438"/>
    <w:rsid w:val="00FE31D8"/>
    <w:rsid w:val="00FE4183"/>
    <w:rsid w:val="00FE538F"/>
    <w:rsid w:val="00FE5554"/>
    <w:rsid w:val="00FE6407"/>
    <w:rsid w:val="00FE698C"/>
    <w:rsid w:val="00FE778D"/>
    <w:rsid w:val="00FF0B47"/>
    <w:rsid w:val="00FF169D"/>
    <w:rsid w:val="00FF228C"/>
    <w:rsid w:val="00FF2B2D"/>
    <w:rsid w:val="00FF2C3C"/>
    <w:rsid w:val="00FF36C3"/>
    <w:rsid w:val="00FF38CE"/>
    <w:rsid w:val="00FF439B"/>
    <w:rsid w:val="00FF4631"/>
    <w:rsid w:val="00FF54A2"/>
    <w:rsid w:val="00FF5D9F"/>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B1751"/>
  <w15:chartTrackingRefBased/>
  <w15:docId w15:val="{F6DE6C37-9F5B-4CAF-8138-047870E73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605C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344"/>
    <w:rPr>
      <w:rFonts w:ascii="Segoe UI" w:hAnsi="Segoe UI" w:cs="Segoe UI"/>
      <w:sz w:val="18"/>
      <w:szCs w:val="18"/>
    </w:rPr>
  </w:style>
  <w:style w:type="paragraph" w:styleId="ListParagraph">
    <w:name w:val="List Paragraph"/>
    <w:basedOn w:val="Normal"/>
    <w:link w:val="ListParagraphChar"/>
    <w:uiPriority w:val="34"/>
    <w:qFormat/>
    <w:rsid w:val="009B6585"/>
    <w:pPr>
      <w:ind w:left="720"/>
      <w:contextualSpacing/>
    </w:pPr>
  </w:style>
  <w:style w:type="character" w:styleId="Hyperlink">
    <w:name w:val="Hyperlink"/>
    <w:basedOn w:val="DefaultParagraphFont"/>
    <w:uiPriority w:val="99"/>
    <w:unhideWhenUsed/>
    <w:rsid w:val="001A204E"/>
    <w:rPr>
      <w:color w:val="0563C1" w:themeColor="hyperlink"/>
      <w:u w:val="single"/>
    </w:rPr>
  </w:style>
  <w:style w:type="paragraph" w:styleId="Header">
    <w:name w:val="header"/>
    <w:basedOn w:val="Normal"/>
    <w:link w:val="HeaderChar"/>
    <w:uiPriority w:val="99"/>
    <w:unhideWhenUsed/>
    <w:rsid w:val="000F1131"/>
    <w:pPr>
      <w:tabs>
        <w:tab w:val="center" w:pos="4680"/>
        <w:tab w:val="right" w:pos="9360"/>
      </w:tabs>
    </w:pPr>
  </w:style>
  <w:style w:type="character" w:customStyle="1" w:styleId="HeaderChar">
    <w:name w:val="Header Char"/>
    <w:basedOn w:val="DefaultParagraphFont"/>
    <w:link w:val="Header"/>
    <w:uiPriority w:val="99"/>
    <w:rsid w:val="000F1131"/>
  </w:style>
  <w:style w:type="paragraph" w:styleId="Footer">
    <w:name w:val="footer"/>
    <w:basedOn w:val="Normal"/>
    <w:link w:val="FooterChar"/>
    <w:uiPriority w:val="99"/>
    <w:unhideWhenUsed/>
    <w:rsid w:val="000F1131"/>
    <w:pPr>
      <w:tabs>
        <w:tab w:val="center" w:pos="4680"/>
        <w:tab w:val="right" w:pos="9360"/>
      </w:tabs>
    </w:pPr>
  </w:style>
  <w:style w:type="character" w:customStyle="1" w:styleId="FooterChar">
    <w:name w:val="Footer Char"/>
    <w:basedOn w:val="DefaultParagraphFont"/>
    <w:link w:val="Footer"/>
    <w:uiPriority w:val="99"/>
    <w:rsid w:val="000F1131"/>
  </w:style>
  <w:style w:type="character" w:customStyle="1" w:styleId="ListParagraphChar">
    <w:name w:val="List Paragraph Char"/>
    <w:link w:val="ListParagraph"/>
    <w:uiPriority w:val="34"/>
    <w:locked/>
    <w:rsid w:val="00407414"/>
  </w:style>
  <w:style w:type="character" w:styleId="UnresolvedMention">
    <w:name w:val="Unresolved Mention"/>
    <w:basedOn w:val="DefaultParagraphFont"/>
    <w:uiPriority w:val="99"/>
    <w:semiHidden/>
    <w:unhideWhenUsed/>
    <w:rsid w:val="00E46910"/>
    <w:rPr>
      <w:color w:val="605E5C"/>
      <w:shd w:val="clear" w:color="auto" w:fill="E1DFDD"/>
    </w:rPr>
  </w:style>
  <w:style w:type="paragraph" w:styleId="Revision">
    <w:name w:val="Revision"/>
    <w:hidden/>
    <w:uiPriority w:val="99"/>
    <w:semiHidden/>
    <w:rsid w:val="00204FB1"/>
  </w:style>
  <w:style w:type="character" w:styleId="CommentReference">
    <w:name w:val="annotation reference"/>
    <w:basedOn w:val="DefaultParagraphFont"/>
    <w:uiPriority w:val="99"/>
    <w:semiHidden/>
    <w:unhideWhenUsed/>
    <w:rsid w:val="00A179FF"/>
    <w:rPr>
      <w:sz w:val="16"/>
      <w:szCs w:val="16"/>
    </w:rPr>
  </w:style>
  <w:style w:type="paragraph" w:styleId="CommentText">
    <w:name w:val="annotation text"/>
    <w:basedOn w:val="Normal"/>
    <w:link w:val="CommentTextChar"/>
    <w:uiPriority w:val="99"/>
    <w:semiHidden/>
    <w:unhideWhenUsed/>
    <w:rsid w:val="00A179FF"/>
    <w:rPr>
      <w:sz w:val="20"/>
      <w:szCs w:val="20"/>
    </w:rPr>
  </w:style>
  <w:style w:type="character" w:customStyle="1" w:styleId="CommentTextChar">
    <w:name w:val="Comment Text Char"/>
    <w:basedOn w:val="DefaultParagraphFont"/>
    <w:link w:val="CommentText"/>
    <w:uiPriority w:val="99"/>
    <w:semiHidden/>
    <w:rsid w:val="00A179FF"/>
    <w:rPr>
      <w:sz w:val="20"/>
      <w:szCs w:val="20"/>
    </w:rPr>
  </w:style>
  <w:style w:type="paragraph" w:styleId="CommentSubject">
    <w:name w:val="annotation subject"/>
    <w:basedOn w:val="CommentText"/>
    <w:next w:val="CommentText"/>
    <w:link w:val="CommentSubjectChar"/>
    <w:uiPriority w:val="99"/>
    <w:semiHidden/>
    <w:unhideWhenUsed/>
    <w:rsid w:val="00A179FF"/>
    <w:rPr>
      <w:b/>
      <w:bCs/>
    </w:rPr>
  </w:style>
  <w:style w:type="character" w:customStyle="1" w:styleId="CommentSubjectChar">
    <w:name w:val="Comment Subject Char"/>
    <w:basedOn w:val="CommentTextChar"/>
    <w:link w:val="CommentSubject"/>
    <w:uiPriority w:val="99"/>
    <w:semiHidden/>
    <w:rsid w:val="00A179FF"/>
    <w:rPr>
      <w:b/>
      <w:bCs/>
      <w:sz w:val="20"/>
      <w:szCs w:val="20"/>
    </w:rPr>
  </w:style>
  <w:style w:type="character" w:customStyle="1" w:styleId="Heading1Char">
    <w:name w:val="Heading 1 Char"/>
    <w:basedOn w:val="DefaultParagraphFont"/>
    <w:link w:val="Heading1"/>
    <w:uiPriority w:val="9"/>
    <w:rsid w:val="007605C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6399">
      <w:bodyDiv w:val="1"/>
      <w:marLeft w:val="0"/>
      <w:marRight w:val="0"/>
      <w:marTop w:val="0"/>
      <w:marBottom w:val="0"/>
      <w:divBdr>
        <w:top w:val="none" w:sz="0" w:space="0" w:color="auto"/>
        <w:left w:val="none" w:sz="0" w:space="0" w:color="auto"/>
        <w:bottom w:val="none" w:sz="0" w:space="0" w:color="auto"/>
        <w:right w:val="none" w:sz="0" w:space="0" w:color="auto"/>
      </w:divBdr>
    </w:div>
    <w:div w:id="54092599">
      <w:bodyDiv w:val="1"/>
      <w:marLeft w:val="0"/>
      <w:marRight w:val="0"/>
      <w:marTop w:val="0"/>
      <w:marBottom w:val="0"/>
      <w:divBdr>
        <w:top w:val="none" w:sz="0" w:space="0" w:color="auto"/>
        <w:left w:val="none" w:sz="0" w:space="0" w:color="auto"/>
        <w:bottom w:val="none" w:sz="0" w:space="0" w:color="auto"/>
        <w:right w:val="none" w:sz="0" w:space="0" w:color="auto"/>
      </w:divBdr>
    </w:div>
    <w:div w:id="82839874">
      <w:bodyDiv w:val="1"/>
      <w:marLeft w:val="0"/>
      <w:marRight w:val="0"/>
      <w:marTop w:val="0"/>
      <w:marBottom w:val="0"/>
      <w:divBdr>
        <w:top w:val="none" w:sz="0" w:space="0" w:color="auto"/>
        <w:left w:val="none" w:sz="0" w:space="0" w:color="auto"/>
        <w:bottom w:val="none" w:sz="0" w:space="0" w:color="auto"/>
        <w:right w:val="none" w:sz="0" w:space="0" w:color="auto"/>
      </w:divBdr>
    </w:div>
    <w:div w:id="84110464">
      <w:bodyDiv w:val="1"/>
      <w:marLeft w:val="0"/>
      <w:marRight w:val="0"/>
      <w:marTop w:val="0"/>
      <w:marBottom w:val="0"/>
      <w:divBdr>
        <w:top w:val="none" w:sz="0" w:space="0" w:color="auto"/>
        <w:left w:val="none" w:sz="0" w:space="0" w:color="auto"/>
        <w:bottom w:val="none" w:sz="0" w:space="0" w:color="auto"/>
        <w:right w:val="none" w:sz="0" w:space="0" w:color="auto"/>
      </w:divBdr>
    </w:div>
    <w:div w:id="92241180">
      <w:bodyDiv w:val="1"/>
      <w:marLeft w:val="0"/>
      <w:marRight w:val="0"/>
      <w:marTop w:val="0"/>
      <w:marBottom w:val="0"/>
      <w:divBdr>
        <w:top w:val="none" w:sz="0" w:space="0" w:color="auto"/>
        <w:left w:val="none" w:sz="0" w:space="0" w:color="auto"/>
        <w:bottom w:val="none" w:sz="0" w:space="0" w:color="auto"/>
        <w:right w:val="none" w:sz="0" w:space="0" w:color="auto"/>
      </w:divBdr>
    </w:div>
    <w:div w:id="101537250">
      <w:bodyDiv w:val="1"/>
      <w:marLeft w:val="0"/>
      <w:marRight w:val="0"/>
      <w:marTop w:val="0"/>
      <w:marBottom w:val="0"/>
      <w:divBdr>
        <w:top w:val="none" w:sz="0" w:space="0" w:color="auto"/>
        <w:left w:val="none" w:sz="0" w:space="0" w:color="auto"/>
        <w:bottom w:val="none" w:sz="0" w:space="0" w:color="auto"/>
        <w:right w:val="none" w:sz="0" w:space="0" w:color="auto"/>
      </w:divBdr>
    </w:div>
    <w:div w:id="107428990">
      <w:bodyDiv w:val="1"/>
      <w:marLeft w:val="0"/>
      <w:marRight w:val="0"/>
      <w:marTop w:val="0"/>
      <w:marBottom w:val="0"/>
      <w:divBdr>
        <w:top w:val="none" w:sz="0" w:space="0" w:color="auto"/>
        <w:left w:val="none" w:sz="0" w:space="0" w:color="auto"/>
        <w:bottom w:val="none" w:sz="0" w:space="0" w:color="auto"/>
        <w:right w:val="none" w:sz="0" w:space="0" w:color="auto"/>
      </w:divBdr>
    </w:div>
    <w:div w:id="128323099">
      <w:bodyDiv w:val="1"/>
      <w:marLeft w:val="0"/>
      <w:marRight w:val="0"/>
      <w:marTop w:val="0"/>
      <w:marBottom w:val="0"/>
      <w:divBdr>
        <w:top w:val="none" w:sz="0" w:space="0" w:color="auto"/>
        <w:left w:val="none" w:sz="0" w:space="0" w:color="auto"/>
        <w:bottom w:val="none" w:sz="0" w:space="0" w:color="auto"/>
        <w:right w:val="none" w:sz="0" w:space="0" w:color="auto"/>
      </w:divBdr>
    </w:div>
    <w:div w:id="147986794">
      <w:bodyDiv w:val="1"/>
      <w:marLeft w:val="0"/>
      <w:marRight w:val="0"/>
      <w:marTop w:val="0"/>
      <w:marBottom w:val="0"/>
      <w:divBdr>
        <w:top w:val="none" w:sz="0" w:space="0" w:color="auto"/>
        <w:left w:val="none" w:sz="0" w:space="0" w:color="auto"/>
        <w:bottom w:val="none" w:sz="0" w:space="0" w:color="auto"/>
        <w:right w:val="none" w:sz="0" w:space="0" w:color="auto"/>
      </w:divBdr>
    </w:div>
    <w:div w:id="193931919">
      <w:bodyDiv w:val="1"/>
      <w:marLeft w:val="0"/>
      <w:marRight w:val="0"/>
      <w:marTop w:val="0"/>
      <w:marBottom w:val="0"/>
      <w:divBdr>
        <w:top w:val="none" w:sz="0" w:space="0" w:color="auto"/>
        <w:left w:val="none" w:sz="0" w:space="0" w:color="auto"/>
        <w:bottom w:val="none" w:sz="0" w:space="0" w:color="auto"/>
        <w:right w:val="none" w:sz="0" w:space="0" w:color="auto"/>
      </w:divBdr>
    </w:div>
    <w:div w:id="203832467">
      <w:bodyDiv w:val="1"/>
      <w:marLeft w:val="0"/>
      <w:marRight w:val="0"/>
      <w:marTop w:val="0"/>
      <w:marBottom w:val="0"/>
      <w:divBdr>
        <w:top w:val="none" w:sz="0" w:space="0" w:color="auto"/>
        <w:left w:val="none" w:sz="0" w:space="0" w:color="auto"/>
        <w:bottom w:val="none" w:sz="0" w:space="0" w:color="auto"/>
        <w:right w:val="none" w:sz="0" w:space="0" w:color="auto"/>
      </w:divBdr>
    </w:div>
    <w:div w:id="227226839">
      <w:bodyDiv w:val="1"/>
      <w:marLeft w:val="0"/>
      <w:marRight w:val="0"/>
      <w:marTop w:val="0"/>
      <w:marBottom w:val="0"/>
      <w:divBdr>
        <w:top w:val="none" w:sz="0" w:space="0" w:color="auto"/>
        <w:left w:val="none" w:sz="0" w:space="0" w:color="auto"/>
        <w:bottom w:val="none" w:sz="0" w:space="0" w:color="auto"/>
        <w:right w:val="none" w:sz="0" w:space="0" w:color="auto"/>
      </w:divBdr>
    </w:div>
    <w:div w:id="292450156">
      <w:bodyDiv w:val="1"/>
      <w:marLeft w:val="0"/>
      <w:marRight w:val="0"/>
      <w:marTop w:val="0"/>
      <w:marBottom w:val="0"/>
      <w:divBdr>
        <w:top w:val="none" w:sz="0" w:space="0" w:color="auto"/>
        <w:left w:val="none" w:sz="0" w:space="0" w:color="auto"/>
        <w:bottom w:val="none" w:sz="0" w:space="0" w:color="auto"/>
        <w:right w:val="none" w:sz="0" w:space="0" w:color="auto"/>
      </w:divBdr>
    </w:div>
    <w:div w:id="314651188">
      <w:bodyDiv w:val="1"/>
      <w:marLeft w:val="0"/>
      <w:marRight w:val="0"/>
      <w:marTop w:val="0"/>
      <w:marBottom w:val="0"/>
      <w:divBdr>
        <w:top w:val="none" w:sz="0" w:space="0" w:color="auto"/>
        <w:left w:val="none" w:sz="0" w:space="0" w:color="auto"/>
        <w:bottom w:val="none" w:sz="0" w:space="0" w:color="auto"/>
        <w:right w:val="none" w:sz="0" w:space="0" w:color="auto"/>
      </w:divBdr>
    </w:div>
    <w:div w:id="314993661">
      <w:bodyDiv w:val="1"/>
      <w:marLeft w:val="0"/>
      <w:marRight w:val="0"/>
      <w:marTop w:val="0"/>
      <w:marBottom w:val="0"/>
      <w:divBdr>
        <w:top w:val="none" w:sz="0" w:space="0" w:color="auto"/>
        <w:left w:val="none" w:sz="0" w:space="0" w:color="auto"/>
        <w:bottom w:val="none" w:sz="0" w:space="0" w:color="auto"/>
        <w:right w:val="none" w:sz="0" w:space="0" w:color="auto"/>
      </w:divBdr>
    </w:div>
    <w:div w:id="319891164">
      <w:bodyDiv w:val="1"/>
      <w:marLeft w:val="0"/>
      <w:marRight w:val="0"/>
      <w:marTop w:val="0"/>
      <w:marBottom w:val="0"/>
      <w:divBdr>
        <w:top w:val="none" w:sz="0" w:space="0" w:color="auto"/>
        <w:left w:val="none" w:sz="0" w:space="0" w:color="auto"/>
        <w:bottom w:val="none" w:sz="0" w:space="0" w:color="auto"/>
        <w:right w:val="none" w:sz="0" w:space="0" w:color="auto"/>
      </w:divBdr>
    </w:div>
    <w:div w:id="325015061">
      <w:bodyDiv w:val="1"/>
      <w:marLeft w:val="0"/>
      <w:marRight w:val="0"/>
      <w:marTop w:val="0"/>
      <w:marBottom w:val="0"/>
      <w:divBdr>
        <w:top w:val="none" w:sz="0" w:space="0" w:color="auto"/>
        <w:left w:val="none" w:sz="0" w:space="0" w:color="auto"/>
        <w:bottom w:val="none" w:sz="0" w:space="0" w:color="auto"/>
        <w:right w:val="none" w:sz="0" w:space="0" w:color="auto"/>
      </w:divBdr>
    </w:div>
    <w:div w:id="335614041">
      <w:bodyDiv w:val="1"/>
      <w:marLeft w:val="0"/>
      <w:marRight w:val="0"/>
      <w:marTop w:val="0"/>
      <w:marBottom w:val="0"/>
      <w:divBdr>
        <w:top w:val="none" w:sz="0" w:space="0" w:color="auto"/>
        <w:left w:val="none" w:sz="0" w:space="0" w:color="auto"/>
        <w:bottom w:val="none" w:sz="0" w:space="0" w:color="auto"/>
        <w:right w:val="none" w:sz="0" w:space="0" w:color="auto"/>
      </w:divBdr>
    </w:div>
    <w:div w:id="339965272">
      <w:bodyDiv w:val="1"/>
      <w:marLeft w:val="0"/>
      <w:marRight w:val="0"/>
      <w:marTop w:val="0"/>
      <w:marBottom w:val="0"/>
      <w:divBdr>
        <w:top w:val="none" w:sz="0" w:space="0" w:color="auto"/>
        <w:left w:val="none" w:sz="0" w:space="0" w:color="auto"/>
        <w:bottom w:val="none" w:sz="0" w:space="0" w:color="auto"/>
        <w:right w:val="none" w:sz="0" w:space="0" w:color="auto"/>
      </w:divBdr>
    </w:div>
    <w:div w:id="354042987">
      <w:bodyDiv w:val="1"/>
      <w:marLeft w:val="0"/>
      <w:marRight w:val="0"/>
      <w:marTop w:val="0"/>
      <w:marBottom w:val="0"/>
      <w:divBdr>
        <w:top w:val="none" w:sz="0" w:space="0" w:color="auto"/>
        <w:left w:val="none" w:sz="0" w:space="0" w:color="auto"/>
        <w:bottom w:val="none" w:sz="0" w:space="0" w:color="auto"/>
        <w:right w:val="none" w:sz="0" w:space="0" w:color="auto"/>
      </w:divBdr>
    </w:div>
    <w:div w:id="384834343">
      <w:bodyDiv w:val="1"/>
      <w:marLeft w:val="0"/>
      <w:marRight w:val="0"/>
      <w:marTop w:val="0"/>
      <w:marBottom w:val="0"/>
      <w:divBdr>
        <w:top w:val="none" w:sz="0" w:space="0" w:color="auto"/>
        <w:left w:val="none" w:sz="0" w:space="0" w:color="auto"/>
        <w:bottom w:val="none" w:sz="0" w:space="0" w:color="auto"/>
        <w:right w:val="none" w:sz="0" w:space="0" w:color="auto"/>
      </w:divBdr>
    </w:div>
    <w:div w:id="389423579">
      <w:bodyDiv w:val="1"/>
      <w:marLeft w:val="0"/>
      <w:marRight w:val="0"/>
      <w:marTop w:val="0"/>
      <w:marBottom w:val="0"/>
      <w:divBdr>
        <w:top w:val="none" w:sz="0" w:space="0" w:color="auto"/>
        <w:left w:val="none" w:sz="0" w:space="0" w:color="auto"/>
        <w:bottom w:val="none" w:sz="0" w:space="0" w:color="auto"/>
        <w:right w:val="none" w:sz="0" w:space="0" w:color="auto"/>
      </w:divBdr>
    </w:div>
    <w:div w:id="437725324">
      <w:bodyDiv w:val="1"/>
      <w:marLeft w:val="0"/>
      <w:marRight w:val="0"/>
      <w:marTop w:val="0"/>
      <w:marBottom w:val="0"/>
      <w:divBdr>
        <w:top w:val="none" w:sz="0" w:space="0" w:color="auto"/>
        <w:left w:val="none" w:sz="0" w:space="0" w:color="auto"/>
        <w:bottom w:val="none" w:sz="0" w:space="0" w:color="auto"/>
        <w:right w:val="none" w:sz="0" w:space="0" w:color="auto"/>
      </w:divBdr>
    </w:div>
    <w:div w:id="448813892">
      <w:bodyDiv w:val="1"/>
      <w:marLeft w:val="0"/>
      <w:marRight w:val="0"/>
      <w:marTop w:val="0"/>
      <w:marBottom w:val="0"/>
      <w:divBdr>
        <w:top w:val="none" w:sz="0" w:space="0" w:color="auto"/>
        <w:left w:val="none" w:sz="0" w:space="0" w:color="auto"/>
        <w:bottom w:val="none" w:sz="0" w:space="0" w:color="auto"/>
        <w:right w:val="none" w:sz="0" w:space="0" w:color="auto"/>
      </w:divBdr>
    </w:div>
    <w:div w:id="471215532">
      <w:bodyDiv w:val="1"/>
      <w:marLeft w:val="0"/>
      <w:marRight w:val="0"/>
      <w:marTop w:val="0"/>
      <w:marBottom w:val="0"/>
      <w:divBdr>
        <w:top w:val="none" w:sz="0" w:space="0" w:color="auto"/>
        <w:left w:val="none" w:sz="0" w:space="0" w:color="auto"/>
        <w:bottom w:val="none" w:sz="0" w:space="0" w:color="auto"/>
        <w:right w:val="none" w:sz="0" w:space="0" w:color="auto"/>
      </w:divBdr>
    </w:div>
    <w:div w:id="482544204">
      <w:bodyDiv w:val="1"/>
      <w:marLeft w:val="0"/>
      <w:marRight w:val="0"/>
      <w:marTop w:val="0"/>
      <w:marBottom w:val="0"/>
      <w:divBdr>
        <w:top w:val="none" w:sz="0" w:space="0" w:color="auto"/>
        <w:left w:val="none" w:sz="0" w:space="0" w:color="auto"/>
        <w:bottom w:val="none" w:sz="0" w:space="0" w:color="auto"/>
        <w:right w:val="none" w:sz="0" w:space="0" w:color="auto"/>
      </w:divBdr>
    </w:div>
    <w:div w:id="500127719">
      <w:bodyDiv w:val="1"/>
      <w:marLeft w:val="0"/>
      <w:marRight w:val="0"/>
      <w:marTop w:val="0"/>
      <w:marBottom w:val="0"/>
      <w:divBdr>
        <w:top w:val="none" w:sz="0" w:space="0" w:color="auto"/>
        <w:left w:val="none" w:sz="0" w:space="0" w:color="auto"/>
        <w:bottom w:val="none" w:sz="0" w:space="0" w:color="auto"/>
        <w:right w:val="none" w:sz="0" w:space="0" w:color="auto"/>
      </w:divBdr>
    </w:div>
    <w:div w:id="546454180">
      <w:bodyDiv w:val="1"/>
      <w:marLeft w:val="0"/>
      <w:marRight w:val="0"/>
      <w:marTop w:val="0"/>
      <w:marBottom w:val="0"/>
      <w:divBdr>
        <w:top w:val="none" w:sz="0" w:space="0" w:color="auto"/>
        <w:left w:val="none" w:sz="0" w:space="0" w:color="auto"/>
        <w:bottom w:val="none" w:sz="0" w:space="0" w:color="auto"/>
        <w:right w:val="none" w:sz="0" w:space="0" w:color="auto"/>
      </w:divBdr>
    </w:div>
    <w:div w:id="563106163">
      <w:bodyDiv w:val="1"/>
      <w:marLeft w:val="0"/>
      <w:marRight w:val="0"/>
      <w:marTop w:val="0"/>
      <w:marBottom w:val="0"/>
      <w:divBdr>
        <w:top w:val="none" w:sz="0" w:space="0" w:color="auto"/>
        <w:left w:val="none" w:sz="0" w:space="0" w:color="auto"/>
        <w:bottom w:val="none" w:sz="0" w:space="0" w:color="auto"/>
        <w:right w:val="none" w:sz="0" w:space="0" w:color="auto"/>
      </w:divBdr>
    </w:div>
    <w:div w:id="566962973">
      <w:bodyDiv w:val="1"/>
      <w:marLeft w:val="0"/>
      <w:marRight w:val="0"/>
      <w:marTop w:val="0"/>
      <w:marBottom w:val="0"/>
      <w:divBdr>
        <w:top w:val="none" w:sz="0" w:space="0" w:color="auto"/>
        <w:left w:val="none" w:sz="0" w:space="0" w:color="auto"/>
        <w:bottom w:val="none" w:sz="0" w:space="0" w:color="auto"/>
        <w:right w:val="none" w:sz="0" w:space="0" w:color="auto"/>
      </w:divBdr>
    </w:div>
    <w:div w:id="569190670">
      <w:bodyDiv w:val="1"/>
      <w:marLeft w:val="0"/>
      <w:marRight w:val="0"/>
      <w:marTop w:val="0"/>
      <w:marBottom w:val="0"/>
      <w:divBdr>
        <w:top w:val="none" w:sz="0" w:space="0" w:color="auto"/>
        <w:left w:val="none" w:sz="0" w:space="0" w:color="auto"/>
        <w:bottom w:val="none" w:sz="0" w:space="0" w:color="auto"/>
        <w:right w:val="none" w:sz="0" w:space="0" w:color="auto"/>
      </w:divBdr>
    </w:div>
    <w:div w:id="647588869">
      <w:bodyDiv w:val="1"/>
      <w:marLeft w:val="0"/>
      <w:marRight w:val="0"/>
      <w:marTop w:val="0"/>
      <w:marBottom w:val="0"/>
      <w:divBdr>
        <w:top w:val="none" w:sz="0" w:space="0" w:color="auto"/>
        <w:left w:val="none" w:sz="0" w:space="0" w:color="auto"/>
        <w:bottom w:val="none" w:sz="0" w:space="0" w:color="auto"/>
        <w:right w:val="none" w:sz="0" w:space="0" w:color="auto"/>
      </w:divBdr>
    </w:div>
    <w:div w:id="657802845">
      <w:bodyDiv w:val="1"/>
      <w:marLeft w:val="0"/>
      <w:marRight w:val="0"/>
      <w:marTop w:val="0"/>
      <w:marBottom w:val="0"/>
      <w:divBdr>
        <w:top w:val="none" w:sz="0" w:space="0" w:color="auto"/>
        <w:left w:val="none" w:sz="0" w:space="0" w:color="auto"/>
        <w:bottom w:val="none" w:sz="0" w:space="0" w:color="auto"/>
        <w:right w:val="none" w:sz="0" w:space="0" w:color="auto"/>
      </w:divBdr>
    </w:div>
    <w:div w:id="676613318">
      <w:bodyDiv w:val="1"/>
      <w:marLeft w:val="0"/>
      <w:marRight w:val="0"/>
      <w:marTop w:val="0"/>
      <w:marBottom w:val="0"/>
      <w:divBdr>
        <w:top w:val="none" w:sz="0" w:space="0" w:color="auto"/>
        <w:left w:val="none" w:sz="0" w:space="0" w:color="auto"/>
        <w:bottom w:val="none" w:sz="0" w:space="0" w:color="auto"/>
        <w:right w:val="none" w:sz="0" w:space="0" w:color="auto"/>
      </w:divBdr>
    </w:div>
    <w:div w:id="678772883">
      <w:bodyDiv w:val="1"/>
      <w:marLeft w:val="0"/>
      <w:marRight w:val="0"/>
      <w:marTop w:val="0"/>
      <w:marBottom w:val="0"/>
      <w:divBdr>
        <w:top w:val="none" w:sz="0" w:space="0" w:color="auto"/>
        <w:left w:val="none" w:sz="0" w:space="0" w:color="auto"/>
        <w:bottom w:val="none" w:sz="0" w:space="0" w:color="auto"/>
        <w:right w:val="none" w:sz="0" w:space="0" w:color="auto"/>
      </w:divBdr>
    </w:div>
    <w:div w:id="699090221">
      <w:bodyDiv w:val="1"/>
      <w:marLeft w:val="0"/>
      <w:marRight w:val="0"/>
      <w:marTop w:val="0"/>
      <w:marBottom w:val="0"/>
      <w:divBdr>
        <w:top w:val="none" w:sz="0" w:space="0" w:color="auto"/>
        <w:left w:val="none" w:sz="0" w:space="0" w:color="auto"/>
        <w:bottom w:val="none" w:sz="0" w:space="0" w:color="auto"/>
        <w:right w:val="none" w:sz="0" w:space="0" w:color="auto"/>
      </w:divBdr>
    </w:div>
    <w:div w:id="731805335">
      <w:bodyDiv w:val="1"/>
      <w:marLeft w:val="0"/>
      <w:marRight w:val="0"/>
      <w:marTop w:val="0"/>
      <w:marBottom w:val="0"/>
      <w:divBdr>
        <w:top w:val="none" w:sz="0" w:space="0" w:color="auto"/>
        <w:left w:val="none" w:sz="0" w:space="0" w:color="auto"/>
        <w:bottom w:val="none" w:sz="0" w:space="0" w:color="auto"/>
        <w:right w:val="none" w:sz="0" w:space="0" w:color="auto"/>
      </w:divBdr>
    </w:div>
    <w:div w:id="748314140">
      <w:bodyDiv w:val="1"/>
      <w:marLeft w:val="0"/>
      <w:marRight w:val="0"/>
      <w:marTop w:val="0"/>
      <w:marBottom w:val="0"/>
      <w:divBdr>
        <w:top w:val="none" w:sz="0" w:space="0" w:color="auto"/>
        <w:left w:val="none" w:sz="0" w:space="0" w:color="auto"/>
        <w:bottom w:val="none" w:sz="0" w:space="0" w:color="auto"/>
        <w:right w:val="none" w:sz="0" w:space="0" w:color="auto"/>
      </w:divBdr>
    </w:div>
    <w:div w:id="762841814">
      <w:bodyDiv w:val="1"/>
      <w:marLeft w:val="0"/>
      <w:marRight w:val="0"/>
      <w:marTop w:val="0"/>
      <w:marBottom w:val="0"/>
      <w:divBdr>
        <w:top w:val="none" w:sz="0" w:space="0" w:color="auto"/>
        <w:left w:val="none" w:sz="0" w:space="0" w:color="auto"/>
        <w:bottom w:val="none" w:sz="0" w:space="0" w:color="auto"/>
        <w:right w:val="none" w:sz="0" w:space="0" w:color="auto"/>
      </w:divBdr>
    </w:div>
    <w:div w:id="787699331">
      <w:bodyDiv w:val="1"/>
      <w:marLeft w:val="0"/>
      <w:marRight w:val="0"/>
      <w:marTop w:val="0"/>
      <w:marBottom w:val="0"/>
      <w:divBdr>
        <w:top w:val="none" w:sz="0" w:space="0" w:color="auto"/>
        <w:left w:val="none" w:sz="0" w:space="0" w:color="auto"/>
        <w:bottom w:val="none" w:sz="0" w:space="0" w:color="auto"/>
        <w:right w:val="none" w:sz="0" w:space="0" w:color="auto"/>
      </w:divBdr>
    </w:div>
    <w:div w:id="820393364">
      <w:bodyDiv w:val="1"/>
      <w:marLeft w:val="0"/>
      <w:marRight w:val="0"/>
      <w:marTop w:val="0"/>
      <w:marBottom w:val="0"/>
      <w:divBdr>
        <w:top w:val="none" w:sz="0" w:space="0" w:color="auto"/>
        <w:left w:val="none" w:sz="0" w:space="0" w:color="auto"/>
        <w:bottom w:val="none" w:sz="0" w:space="0" w:color="auto"/>
        <w:right w:val="none" w:sz="0" w:space="0" w:color="auto"/>
      </w:divBdr>
    </w:div>
    <w:div w:id="823208197">
      <w:bodyDiv w:val="1"/>
      <w:marLeft w:val="0"/>
      <w:marRight w:val="0"/>
      <w:marTop w:val="0"/>
      <w:marBottom w:val="0"/>
      <w:divBdr>
        <w:top w:val="none" w:sz="0" w:space="0" w:color="auto"/>
        <w:left w:val="none" w:sz="0" w:space="0" w:color="auto"/>
        <w:bottom w:val="none" w:sz="0" w:space="0" w:color="auto"/>
        <w:right w:val="none" w:sz="0" w:space="0" w:color="auto"/>
      </w:divBdr>
    </w:div>
    <w:div w:id="836773968">
      <w:bodyDiv w:val="1"/>
      <w:marLeft w:val="0"/>
      <w:marRight w:val="0"/>
      <w:marTop w:val="0"/>
      <w:marBottom w:val="0"/>
      <w:divBdr>
        <w:top w:val="none" w:sz="0" w:space="0" w:color="auto"/>
        <w:left w:val="none" w:sz="0" w:space="0" w:color="auto"/>
        <w:bottom w:val="none" w:sz="0" w:space="0" w:color="auto"/>
        <w:right w:val="none" w:sz="0" w:space="0" w:color="auto"/>
      </w:divBdr>
    </w:div>
    <w:div w:id="837773564">
      <w:bodyDiv w:val="1"/>
      <w:marLeft w:val="0"/>
      <w:marRight w:val="0"/>
      <w:marTop w:val="0"/>
      <w:marBottom w:val="0"/>
      <w:divBdr>
        <w:top w:val="none" w:sz="0" w:space="0" w:color="auto"/>
        <w:left w:val="none" w:sz="0" w:space="0" w:color="auto"/>
        <w:bottom w:val="none" w:sz="0" w:space="0" w:color="auto"/>
        <w:right w:val="none" w:sz="0" w:space="0" w:color="auto"/>
      </w:divBdr>
    </w:div>
    <w:div w:id="852843131">
      <w:bodyDiv w:val="1"/>
      <w:marLeft w:val="0"/>
      <w:marRight w:val="0"/>
      <w:marTop w:val="0"/>
      <w:marBottom w:val="0"/>
      <w:divBdr>
        <w:top w:val="none" w:sz="0" w:space="0" w:color="auto"/>
        <w:left w:val="none" w:sz="0" w:space="0" w:color="auto"/>
        <w:bottom w:val="none" w:sz="0" w:space="0" w:color="auto"/>
        <w:right w:val="none" w:sz="0" w:space="0" w:color="auto"/>
      </w:divBdr>
    </w:div>
    <w:div w:id="861282613">
      <w:bodyDiv w:val="1"/>
      <w:marLeft w:val="0"/>
      <w:marRight w:val="0"/>
      <w:marTop w:val="0"/>
      <w:marBottom w:val="0"/>
      <w:divBdr>
        <w:top w:val="none" w:sz="0" w:space="0" w:color="auto"/>
        <w:left w:val="none" w:sz="0" w:space="0" w:color="auto"/>
        <w:bottom w:val="none" w:sz="0" w:space="0" w:color="auto"/>
        <w:right w:val="none" w:sz="0" w:space="0" w:color="auto"/>
      </w:divBdr>
    </w:div>
    <w:div w:id="862748363">
      <w:bodyDiv w:val="1"/>
      <w:marLeft w:val="0"/>
      <w:marRight w:val="0"/>
      <w:marTop w:val="0"/>
      <w:marBottom w:val="0"/>
      <w:divBdr>
        <w:top w:val="none" w:sz="0" w:space="0" w:color="auto"/>
        <w:left w:val="none" w:sz="0" w:space="0" w:color="auto"/>
        <w:bottom w:val="none" w:sz="0" w:space="0" w:color="auto"/>
        <w:right w:val="none" w:sz="0" w:space="0" w:color="auto"/>
      </w:divBdr>
    </w:div>
    <w:div w:id="879826273">
      <w:bodyDiv w:val="1"/>
      <w:marLeft w:val="0"/>
      <w:marRight w:val="0"/>
      <w:marTop w:val="0"/>
      <w:marBottom w:val="0"/>
      <w:divBdr>
        <w:top w:val="none" w:sz="0" w:space="0" w:color="auto"/>
        <w:left w:val="none" w:sz="0" w:space="0" w:color="auto"/>
        <w:bottom w:val="none" w:sz="0" w:space="0" w:color="auto"/>
        <w:right w:val="none" w:sz="0" w:space="0" w:color="auto"/>
      </w:divBdr>
    </w:div>
    <w:div w:id="888036329">
      <w:bodyDiv w:val="1"/>
      <w:marLeft w:val="0"/>
      <w:marRight w:val="0"/>
      <w:marTop w:val="0"/>
      <w:marBottom w:val="0"/>
      <w:divBdr>
        <w:top w:val="none" w:sz="0" w:space="0" w:color="auto"/>
        <w:left w:val="none" w:sz="0" w:space="0" w:color="auto"/>
        <w:bottom w:val="none" w:sz="0" w:space="0" w:color="auto"/>
        <w:right w:val="none" w:sz="0" w:space="0" w:color="auto"/>
      </w:divBdr>
    </w:div>
    <w:div w:id="969172099">
      <w:bodyDiv w:val="1"/>
      <w:marLeft w:val="0"/>
      <w:marRight w:val="0"/>
      <w:marTop w:val="0"/>
      <w:marBottom w:val="0"/>
      <w:divBdr>
        <w:top w:val="none" w:sz="0" w:space="0" w:color="auto"/>
        <w:left w:val="none" w:sz="0" w:space="0" w:color="auto"/>
        <w:bottom w:val="none" w:sz="0" w:space="0" w:color="auto"/>
        <w:right w:val="none" w:sz="0" w:space="0" w:color="auto"/>
      </w:divBdr>
    </w:div>
    <w:div w:id="974797969">
      <w:bodyDiv w:val="1"/>
      <w:marLeft w:val="0"/>
      <w:marRight w:val="0"/>
      <w:marTop w:val="0"/>
      <w:marBottom w:val="0"/>
      <w:divBdr>
        <w:top w:val="none" w:sz="0" w:space="0" w:color="auto"/>
        <w:left w:val="none" w:sz="0" w:space="0" w:color="auto"/>
        <w:bottom w:val="none" w:sz="0" w:space="0" w:color="auto"/>
        <w:right w:val="none" w:sz="0" w:space="0" w:color="auto"/>
      </w:divBdr>
    </w:div>
    <w:div w:id="974875691">
      <w:bodyDiv w:val="1"/>
      <w:marLeft w:val="0"/>
      <w:marRight w:val="0"/>
      <w:marTop w:val="0"/>
      <w:marBottom w:val="0"/>
      <w:divBdr>
        <w:top w:val="none" w:sz="0" w:space="0" w:color="auto"/>
        <w:left w:val="none" w:sz="0" w:space="0" w:color="auto"/>
        <w:bottom w:val="none" w:sz="0" w:space="0" w:color="auto"/>
        <w:right w:val="none" w:sz="0" w:space="0" w:color="auto"/>
      </w:divBdr>
    </w:div>
    <w:div w:id="986399651">
      <w:bodyDiv w:val="1"/>
      <w:marLeft w:val="0"/>
      <w:marRight w:val="0"/>
      <w:marTop w:val="0"/>
      <w:marBottom w:val="0"/>
      <w:divBdr>
        <w:top w:val="none" w:sz="0" w:space="0" w:color="auto"/>
        <w:left w:val="none" w:sz="0" w:space="0" w:color="auto"/>
        <w:bottom w:val="none" w:sz="0" w:space="0" w:color="auto"/>
        <w:right w:val="none" w:sz="0" w:space="0" w:color="auto"/>
      </w:divBdr>
    </w:div>
    <w:div w:id="1005088818">
      <w:bodyDiv w:val="1"/>
      <w:marLeft w:val="0"/>
      <w:marRight w:val="0"/>
      <w:marTop w:val="0"/>
      <w:marBottom w:val="0"/>
      <w:divBdr>
        <w:top w:val="none" w:sz="0" w:space="0" w:color="auto"/>
        <w:left w:val="none" w:sz="0" w:space="0" w:color="auto"/>
        <w:bottom w:val="none" w:sz="0" w:space="0" w:color="auto"/>
        <w:right w:val="none" w:sz="0" w:space="0" w:color="auto"/>
      </w:divBdr>
    </w:div>
    <w:div w:id="1030646861">
      <w:bodyDiv w:val="1"/>
      <w:marLeft w:val="0"/>
      <w:marRight w:val="0"/>
      <w:marTop w:val="0"/>
      <w:marBottom w:val="0"/>
      <w:divBdr>
        <w:top w:val="none" w:sz="0" w:space="0" w:color="auto"/>
        <w:left w:val="none" w:sz="0" w:space="0" w:color="auto"/>
        <w:bottom w:val="none" w:sz="0" w:space="0" w:color="auto"/>
        <w:right w:val="none" w:sz="0" w:space="0" w:color="auto"/>
      </w:divBdr>
    </w:div>
    <w:div w:id="1040009387">
      <w:bodyDiv w:val="1"/>
      <w:marLeft w:val="0"/>
      <w:marRight w:val="0"/>
      <w:marTop w:val="0"/>
      <w:marBottom w:val="0"/>
      <w:divBdr>
        <w:top w:val="none" w:sz="0" w:space="0" w:color="auto"/>
        <w:left w:val="none" w:sz="0" w:space="0" w:color="auto"/>
        <w:bottom w:val="none" w:sz="0" w:space="0" w:color="auto"/>
        <w:right w:val="none" w:sz="0" w:space="0" w:color="auto"/>
      </w:divBdr>
    </w:div>
    <w:div w:id="1050155849">
      <w:bodyDiv w:val="1"/>
      <w:marLeft w:val="0"/>
      <w:marRight w:val="0"/>
      <w:marTop w:val="0"/>
      <w:marBottom w:val="0"/>
      <w:divBdr>
        <w:top w:val="none" w:sz="0" w:space="0" w:color="auto"/>
        <w:left w:val="none" w:sz="0" w:space="0" w:color="auto"/>
        <w:bottom w:val="none" w:sz="0" w:space="0" w:color="auto"/>
        <w:right w:val="none" w:sz="0" w:space="0" w:color="auto"/>
      </w:divBdr>
    </w:div>
    <w:div w:id="1051071859">
      <w:bodyDiv w:val="1"/>
      <w:marLeft w:val="0"/>
      <w:marRight w:val="0"/>
      <w:marTop w:val="0"/>
      <w:marBottom w:val="0"/>
      <w:divBdr>
        <w:top w:val="none" w:sz="0" w:space="0" w:color="auto"/>
        <w:left w:val="none" w:sz="0" w:space="0" w:color="auto"/>
        <w:bottom w:val="none" w:sz="0" w:space="0" w:color="auto"/>
        <w:right w:val="none" w:sz="0" w:space="0" w:color="auto"/>
      </w:divBdr>
    </w:div>
    <w:div w:id="1072047909">
      <w:bodyDiv w:val="1"/>
      <w:marLeft w:val="0"/>
      <w:marRight w:val="0"/>
      <w:marTop w:val="0"/>
      <w:marBottom w:val="0"/>
      <w:divBdr>
        <w:top w:val="none" w:sz="0" w:space="0" w:color="auto"/>
        <w:left w:val="none" w:sz="0" w:space="0" w:color="auto"/>
        <w:bottom w:val="none" w:sz="0" w:space="0" w:color="auto"/>
        <w:right w:val="none" w:sz="0" w:space="0" w:color="auto"/>
      </w:divBdr>
    </w:div>
    <w:div w:id="1107315211">
      <w:bodyDiv w:val="1"/>
      <w:marLeft w:val="0"/>
      <w:marRight w:val="0"/>
      <w:marTop w:val="0"/>
      <w:marBottom w:val="0"/>
      <w:divBdr>
        <w:top w:val="none" w:sz="0" w:space="0" w:color="auto"/>
        <w:left w:val="none" w:sz="0" w:space="0" w:color="auto"/>
        <w:bottom w:val="none" w:sz="0" w:space="0" w:color="auto"/>
        <w:right w:val="none" w:sz="0" w:space="0" w:color="auto"/>
      </w:divBdr>
    </w:div>
    <w:div w:id="1223902260">
      <w:bodyDiv w:val="1"/>
      <w:marLeft w:val="0"/>
      <w:marRight w:val="0"/>
      <w:marTop w:val="0"/>
      <w:marBottom w:val="0"/>
      <w:divBdr>
        <w:top w:val="none" w:sz="0" w:space="0" w:color="auto"/>
        <w:left w:val="none" w:sz="0" w:space="0" w:color="auto"/>
        <w:bottom w:val="none" w:sz="0" w:space="0" w:color="auto"/>
        <w:right w:val="none" w:sz="0" w:space="0" w:color="auto"/>
      </w:divBdr>
    </w:div>
    <w:div w:id="1294680794">
      <w:bodyDiv w:val="1"/>
      <w:marLeft w:val="0"/>
      <w:marRight w:val="0"/>
      <w:marTop w:val="0"/>
      <w:marBottom w:val="0"/>
      <w:divBdr>
        <w:top w:val="none" w:sz="0" w:space="0" w:color="auto"/>
        <w:left w:val="none" w:sz="0" w:space="0" w:color="auto"/>
        <w:bottom w:val="none" w:sz="0" w:space="0" w:color="auto"/>
        <w:right w:val="none" w:sz="0" w:space="0" w:color="auto"/>
      </w:divBdr>
    </w:div>
    <w:div w:id="1331374706">
      <w:bodyDiv w:val="1"/>
      <w:marLeft w:val="0"/>
      <w:marRight w:val="0"/>
      <w:marTop w:val="0"/>
      <w:marBottom w:val="0"/>
      <w:divBdr>
        <w:top w:val="none" w:sz="0" w:space="0" w:color="auto"/>
        <w:left w:val="none" w:sz="0" w:space="0" w:color="auto"/>
        <w:bottom w:val="none" w:sz="0" w:space="0" w:color="auto"/>
        <w:right w:val="none" w:sz="0" w:space="0" w:color="auto"/>
      </w:divBdr>
    </w:div>
    <w:div w:id="1335375488">
      <w:bodyDiv w:val="1"/>
      <w:marLeft w:val="0"/>
      <w:marRight w:val="0"/>
      <w:marTop w:val="0"/>
      <w:marBottom w:val="0"/>
      <w:divBdr>
        <w:top w:val="none" w:sz="0" w:space="0" w:color="auto"/>
        <w:left w:val="none" w:sz="0" w:space="0" w:color="auto"/>
        <w:bottom w:val="none" w:sz="0" w:space="0" w:color="auto"/>
        <w:right w:val="none" w:sz="0" w:space="0" w:color="auto"/>
      </w:divBdr>
    </w:div>
    <w:div w:id="1337146694">
      <w:bodyDiv w:val="1"/>
      <w:marLeft w:val="0"/>
      <w:marRight w:val="0"/>
      <w:marTop w:val="0"/>
      <w:marBottom w:val="0"/>
      <w:divBdr>
        <w:top w:val="none" w:sz="0" w:space="0" w:color="auto"/>
        <w:left w:val="none" w:sz="0" w:space="0" w:color="auto"/>
        <w:bottom w:val="none" w:sz="0" w:space="0" w:color="auto"/>
        <w:right w:val="none" w:sz="0" w:space="0" w:color="auto"/>
      </w:divBdr>
    </w:div>
    <w:div w:id="1338725523">
      <w:bodyDiv w:val="1"/>
      <w:marLeft w:val="0"/>
      <w:marRight w:val="0"/>
      <w:marTop w:val="0"/>
      <w:marBottom w:val="0"/>
      <w:divBdr>
        <w:top w:val="none" w:sz="0" w:space="0" w:color="auto"/>
        <w:left w:val="none" w:sz="0" w:space="0" w:color="auto"/>
        <w:bottom w:val="none" w:sz="0" w:space="0" w:color="auto"/>
        <w:right w:val="none" w:sz="0" w:space="0" w:color="auto"/>
      </w:divBdr>
    </w:div>
    <w:div w:id="1360401019">
      <w:bodyDiv w:val="1"/>
      <w:marLeft w:val="0"/>
      <w:marRight w:val="0"/>
      <w:marTop w:val="0"/>
      <w:marBottom w:val="0"/>
      <w:divBdr>
        <w:top w:val="none" w:sz="0" w:space="0" w:color="auto"/>
        <w:left w:val="none" w:sz="0" w:space="0" w:color="auto"/>
        <w:bottom w:val="none" w:sz="0" w:space="0" w:color="auto"/>
        <w:right w:val="none" w:sz="0" w:space="0" w:color="auto"/>
      </w:divBdr>
    </w:div>
    <w:div w:id="1374885170">
      <w:bodyDiv w:val="1"/>
      <w:marLeft w:val="0"/>
      <w:marRight w:val="0"/>
      <w:marTop w:val="0"/>
      <w:marBottom w:val="0"/>
      <w:divBdr>
        <w:top w:val="none" w:sz="0" w:space="0" w:color="auto"/>
        <w:left w:val="none" w:sz="0" w:space="0" w:color="auto"/>
        <w:bottom w:val="none" w:sz="0" w:space="0" w:color="auto"/>
        <w:right w:val="none" w:sz="0" w:space="0" w:color="auto"/>
      </w:divBdr>
    </w:div>
    <w:div w:id="1408919946">
      <w:bodyDiv w:val="1"/>
      <w:marLeft w:val="0"/>
      <w:marRight w:val="0"/>
      <w:marTop w:val="0"/>
      <w:marBottom w:val="0"/>
      <w:divBdr>
        <w:top w:val="none" w:sz="0" w:space="0" w:color="auto"/>
        <w:left w:val="none" w:sz="0" w:space="0" w:color="auto"/>
        <w:bottom w:val="none" w:sz="0" w:space="0" w:color="auto"/>
        <w:right w:val="none" w:sz="0" w:space="0" w:color="auto"/>
      </w:divBdr>
    </w:div>
    <w:div w:id="1448232860">
      <w:bodyDiv w:val="1"/>
      <w:marLeft w:val="0"/>
      <w:marRight w:val="0"/>
      <w:marTop w:val="0"/>
      <w:marBottom w:val="0"/>
      <w:divBdr>
        <w:top w:val="none" w:sz="0" w:space="0" w:color="auto"/>
        <w:left w:val="none" w:sz="0" w:space="0" w:color="auto"/>
        <w:bottom w:val="none" w:sz="0" w:space="0" w:color="auto"/>
        <w:right w:val="none" w:sz="0" w:space="0" w:color="auto"/>
      </w:divBdr>
    </w:div>
    <w:div w:id="1478258418">
      <w:bodyDiv w:val="1"/>
      <w:marLeft w:val="0"/>
      <w:marRight w:val="0"/>
      <w:marTop w:val="0"/>
      <w:marBottom w:val="0"/>
      <w:divBdr>
        <w:top w:val="none" w:sz="0" w:space="0" w:color="auto"/>
        <w:left w:val="none" w:sz="0" w:space="0" w:color="auto"/>
        <w:bottom w:val="none" w:sz="0" w:space="0" w:color="auto"/>
        <w:right w:val="none" w:sz="0" w:space="0" w:color="auto"/>
      </w:divBdr>
    </w:div>
    <w:div w:id="1524594237">
      <w:bodyDiv w:val="1"/>
      <w:marLeft w:val="0"/>
      <w:marRight w:val="0"/>
      <w:marTop w:val="0"/>
      <w:marBottom w:val="0"/>
      <w:divBdr>
        <w:top w:val="none" w:sz="0" w:space="0" w:color="auto"/>
        <w:left w:val="none" w:sz="0" w:space="0" w:color="auto"/>
        <w:bottom w:val="none" w:sz="0" w:space="0" w:color="auto"/>
        <w:right w:val="none" w:sz="0" w:space="0" w:color="auto"/>
      </w:divBdr>
    </w:div>
    <w:div w:id="1568220161">
      <w:bodyDiv w:val="1"/>
      <w:marLeft w:val="0"/>
      <w:marRight w:val="0"/>
      <w:marTop w:val="0"/>
      <w:marBottom w:val="0"/>
      <w:divBdr>
        <w:top w:val="none" w:sz="0" w:space="0" w:color="auto"/>
        <w:left w:val="none" w:sz="0" w:space="0" w:color="auto"/>
        <w:bottom w:val="none" w:sz="0" w:space="0" w:color="auto"/>
        <w:right w:val="none" w:sz="0" w:space="0" w:color="auto"/>
      </w:divBdr>
    </w:div>
    <w:div w:id="1569488281">
      <w:bodyDiv w:val="1"/>
      <w:marLeft w:val="0"/>
      <w:marRight w:val="0"/>
      <w:marTop w:val="0"/>
      <w:marBottom w:val="0"/>
      <w:divBdr>
        <w:top w:val="none" w:sz="0" w:space="0" w:color="auto"/>
        <w:left w:val="none" w:sz="0" w:space="0" w:color="auto"/>
        <w:bottom w:val="none" w:sz="0" w:space="0" w:color="auto"/>
        <w:right w:val="none" w:sz="0" w:space="0" w:color="auto"/>
      </w:divBdr>
    </w:div>
    <w:div w:id="1575044010">
      <w:bodyDiv w:val="1"/>
      <w:marLeft w:val="0"/>
      <w:marRight w:val="0"/>
      <w:marTop w:val="0"/>
      <w:marBottom w:val="0"/>
      <w:divBdr>
        <w:top w:val="none" w:sz="0" w:space="0" w:color="auto"/>
        <w:left w:val="none" w:sz="0" w:space="0" w:color="auto"/>
        <w:bottom w:val="none" w:sz="0" w:space="0" w:color="auto"/>
        <w:right w:val="none" w:sz="0" w:space="0" w:color="auto"/>
      </w:divBdr>
    </w:div>
    <w:div w:id="1623919342">
      <w:bodyDiv w:val="1"/>
      <w:marLeft w:val="0"/>
      <w:marRight w:val="0"/>
      <w:marTop w:val="0"/>
      <w:marBottom w:val="0"/>
      <w:divBdr>
        <w:top w:val="none" w:sz="0" w:space="0" w:color="auto"/>
        <w:left w:val="none" w:sz="0" w:space="0" w:color="auto"/>
        <w:bottom w:val="none" w:sz="0" w:space="0" w:color="auto"/>
        <w:right w:val="none" w:sz="0" w:space="0" w:color="auto"/>
      </w:divBdr>
    </w:div>
    <w:div w:id="1636596142">
      <w:bodyDiv w:val="1"/>
      <w:marLeft w:val="0"/>
      <w:marRight w:val="0"/>
      <w:marTop w:val="0"/>
      <w:marBottom w:val="0"/>
      <w:divBdr>
        <w:top w:val="none" w:sz="0" w:space="0" w:color="auto"/>
        <w:left w:val="none" w:sz="0" w:space="0" w:color="auto"/>
        <w:bottom w:val="none" w:sz="0" w:space="0" w:color="auto"/>
        <w:right w:val="none" w:sz="0" w:space="0" w:color="auto"/>
      </w:divBdr>
    </w:div>
    <w:div w:id="1646280541">
      <w:bodyDiv w:val="1"/>
      <w:marLeft w:val="0"/>
      <w:marRight w:val="0"/>
      <w:marTop w:val="0"/>
      <w:marBottom w:val="0"/>
      <w:divBdr>
        <w:top w:val="none" w:sz="0" w:space="0" w:color="auto"/>
        <w:left w:val="none" w:sz="0" w:space="0" w:color="auto"/>
        <w:bottom w:val="none" w:sz="0" w:space="0" w:color="auto"/>
        <w:right w:val="none" w:sz="0" w:space="0" w:color="auto"/>
      </w:divBdr>
    </w:div>
    <w:div w:id="1658069624">
      <w:bodyDiv w:val="1"/>
      <w:marLeft w:val="0"/>
      <w:marRight w:val="0"/>
      <w:marTop w:val="0"/>
      <w:marBottom w:val="0"/>
      <w:divBdr>
        <w:top w:val="none" w:sz="0" w:space="0" w:color="auto"/>
        <w:left w:val="none" w:sz="0" w:space="0" w:color="auto"/>
        <w:bottom w:val="none" w:sz="0" w:space="0" w:color="auto"/>
        <w:right w:val="none" w:sz="0" w:space="0" w:color="auto"/>
      </w:divBdr>
    </w:div>
    <w:div w:id="1660498327">
      <w:bodyDiv w:val="1"/>
      <w:marLeft w:val="0"/>
      <w:marRight w:val="0"/>
      <w:marTop w:val="0"/>
      <w:marBottom w:val="0"/>
      <w:divBdr>
        <w:top w:val="none" w:sz="0" w:space="0" w:color="auto"/>
        <w:left w:val="none" w:sz="0" w:space="0" w:color="auto"/>
        <w:bottom w:val="none" w:sz="0" w:space="0" w:color="auto"/>
        <w:right w:val="none" w:sz="0" w:space="0" w:color="auto"/>
      </w:divBdr>
    </w:div>
    <w:div w:id="1693922190">
      <w:bodyDiv w:val="1"/>
      <w:marLeft w:val="0"/>
      <w:marRight w:val="0"/>
      <w:marTop w:val="0"/>
      <w:marBottom w:val="0"/>
      <w:divBdr>
        <w:top w:val="none" w:sz="0" w:space="0" w:color="auto"/>
        <w:left w:val="none" w:sz="0" w:space="0" w:color="auto"/>
        <w:bottom w:val="none" w:sz="0" w:space="0" w:color="auto"/>
        <w:right w:val="none" w:sz="0" w:space="0" w:color="auto"/>
      </w:divBdr>
    </w:div>
    <w:div w:id="1707440641">
      <w:bodyDiv w:val="1"/>
      <w:marLeft w:val="0"/>
      <w:marRight w:val="0"/>
      <w:marTop w:val="0"/>
      <w:marBottom w:val="0"/>
      <w:divBdr>
        <w:top w:val="none" w:sz="0" w:space="0" w:color="auto"/>
        <w:left w:val="none" w:sz="0" w:space="0" w:color="auto"/>
        <w:bottom w:val="none" w:sz="0" w:space="0" w:color="auto"/>
        <w:right w:val="none" w:sz="0" w:space="0" w:color="auto"/>
      </w:divBdr>
    </w:div>
    <w:div w:id="1722090496">
      <w:bodyDiv w:val="1"/>
      <w:marLeft w:val="0"/>
      <w:marRight w:val="0"/>
      <w:marTop w:val="0"/>
      <w:marBottom w:val="0"/>
      <w:divBdr>
        <w:top w:val="none" w:sz="0" w:space="0" w:color="auto"/>
        <w:left w:val="none" w:sz="0" w:space="0" w:color="auto"/>
        <w:bottom w:val="none" w:sz="0" w:space="0" w:color="auto"/>
        <w:right w:val="none" w:sz="0" w:space="0" w:color="auto"/>
      </w:divBdr>
    </w:div>
    <w:div w:id="1747335053">
      <w:bodyDiv w:val="1"/>
      <w:marLeft w:val="0"/>
      <w:marRight w:val="0"/>
      <w:marTop w:val="0"/>
      <w:marBottom w:val="0"/>
      <w:divBdr>
        <w:top w:val="none" w:sz="0" w:space="0" w:color="auto"/>
        <w:left w:val="none" w:sz="0" w:space="0" w:color="auto"/>
        <w:bottom w:val="none" w:sz="0" w:space="0" w:color="auto"/>
        <w:right w:val="none" w:sz="0" w:space="0" w:color="auto"/>
      </w:divBdr>
    </w:div>
    <w:div w:id="1786149854">
      <w:bodyDiv w:val="1"/>
      <w:marLeft w:val="0"/>
      <w:marRight w:val="0"/>
      <w:marTop w:val="0"/>
      <w:marBottom w:val="0"/>
      <w:divBdr>
        <w:top w:val="none" w:sz="0" w:space="0" w:color="auto"/>
        <w:left w:val="none" w:sz="0" w:space="0" w:color="auto"/>
        <w:bottom w:val="none" w:sz="0" w:space="0" w:color="auto"/>
        <w:right w:val="none" w:sz="0" w:space="0" w:color="auto"/>
      </w:divBdr>
    </w:div>
    <w:div w:id="1806970263">
      <w:bodyDiv w:val="1"/>
      <w:marLeft w:val="0"/>
      <w:marRight w:val="0"/>
      <w:marTop w:val="0"/>
      <w:marBottom w:val="0"/>
      <w:divBdr>
        <w:top w:val="none" w:sz="0" w:space="0" w:color="auto"/>
        <w:left w:val="none" w:sz="0" w:space="0" w:color="auto"/>
        <w:bottom w:val="none" w:sz="0" w:space="0" w:color="auto"/>
        <w:right w:val="none" w:sz="0" w:space="0" w:color="auto"/>
      </w:divBdr>
    </w:div>
    <w:div w:id="1821650186">
      <w:bodyDiv w:val="1"/>
      <w:marLeft w:val="0"/>
      <w:marRight w:val="0"/>
      <w:marTop w:val="0"/>
      <w:marBottom w:val="0"/>
      <w:divBdr>
        <w:top w:val="none" w:sz="0" w:space="0" w:color="auto"/>
        <w:left w:val="none" w:sz="0" w:space="0" w:color="auto"/>
        <w:bottom w:val="none" w:sz="0" w:space="0" w:color="auto"/>
        <w:right w:val="none" w:sz="0" w:space="0" w:color="auto"/>
      </w:divBdr>
    </w:div>
    <w:div w:id="1834487047">
      <w:bodyDiv w:val="1"/>
      <w:marLeft w:val="0"/>
      <w:marRight w:val="0"/>
      <w:marTop w:val="0"/>
      <w:marBottom w:val="0"/>
      <w:divBdr>
        <w:top w:val="none" w:sz="0" w:space="0" w:color="auto"/>
        <w:left w:val="none" w:sz="0" w:space="0" w:color="auto"/>
        <w:bottom w:val="none" w:sz="0" w:space="0" w:color="auto"/>
        <w:right w:val="none" w:sz="0" w:space="0" w:color="auto"/>
      </w:divBdr>
    </w:div>
    <w:div w:id="1840996162">
      <w:bodyDiv w:val="1"/>
      <w:marLeft w:val="0"/>
      <w:marRight w:val="0"/>
      <w:marTop w:val="0"/>
      <w:marBottom w:val="0"/>
      <w:divBdr>
        <w:top w:val="none" w:sz="0" w:space="0" w:color="auto"/>
        <w:left w:val="none" w:sz="0" w:space="0" w:color="auto"/>
        <w:bottom w:val="none" w:sz="0" w:space="0" w:color="auto"/>
        <w:right w:val="none" w:sz="0" w:space="0" w:color="auto"/>
      </w:divBdr>
    </w:div>
    <w:div w:id="1849245292">
      <w:bodyDiv w:val="1"/>
      <w:marLeft w:val="0"/>
      <w:marRight w:val="0"/>
      <w:marTop w:val="0"/>
      <w:marBottom w:val="0"/>
      <w:divBdr>
        <w:top w:val="none" w:sz="0" w:space="0" w:color="auto"/>
        <w:left w:val="none" w:sz="0" w:space="0" w:color="auto"/>
        <w:bottom w:val="none" w:sz="0" w:space="0" w:color="auto"/>
        <w:right w:val="none" w:sz="0" w:space="0" w:color="auto"/>
      </w:divBdr>
    </w:div>
    <w:div w:id="1849826520">
      <w:bodyDiv w:val="1"/>
      <w:marLeft w:val="0"/>
      <w:marRight w:val="0"/>
      <w:marTop w:val="0"/>
      <w:marBottom w:val="0"/>
      <w:divBdr>
        <w:top w:val="none" w:sz="0" w:space="0" w:color="auto"/>
        <w:left w:val="none" w:sz="0" w:space="0" w:color="auto"/>
        <w:bottom w:val="none" w:sz="0" w:space="0" w:color="auto"/>
        <w:right w:val="none" w:sz="0" w:space="0" w:color="auto"/>
      </w:divBdr>
    </w:div>
    <w:div w:id="1858275573">
      <w:bodyDiv w:val="1"/>
      <w:marLeft w:val="0"/>
      <w:marRight w:val="0"/>
      <w:marTop w:val="0"/>
      <w:marBottom w:val="0"/>
      <w:divBdr>
        <w:top w:val="none" w:sz="0" w:space="0" w:color="auto"/>
        <w:left w:val="none" w:sz="0" w:space="0" w:color="auto"/>
        <w:bottom w:val="none" w:sz="0" w:space="0" w:color="auto"/>
        <w:right w:val="none" w:sz="0" w:space="0" w:color="auto"/>
      </w:divBdr>
    </w:div>
    <w:div w:id="1869297273">
      <w:bodyDiv w:val="1"/>
      <w:marLeft w:val="0"/>
      <w:marRight w:val="0"/>
      <w:marTop w:val="0"/>
      <w:marBottom w:val="0"/>
      <w:divBdr>
        <w:top w:val="none" w:sz="0" w:space="0" w:color="auto"/>
        <w:left w:val="none" w:sz="0" w:space="0" w:color="auto"/>
        <w:bottom w:val="none" w:sz="0" w:space="0" w:color="auto"/>
        <w:right w:val="none" w:sz="0" w:space="0" w:color="auto"/>
      </w:divBdr>
    </w:div>
    <w:div w:id="1887912642">
      <w:bodyDiv w:val="1"/>
      <w:marLeft w:val="0"/>
      <w:marRight w:val="0"/>
      <w:marTop w:val="0"/>
      <w:marBottom w:val="0"/>
      <w:divBdr>
        <w:top w:val="none" w:sz="0" w:space="0" w:color="auto"/>
        <w:left w:val="none" w:sz="0" w:space="0" w:color="auto"/>
        <w:bottom w:val="none" w:sz="0" w:space="0" w:color="auto"/>
        <w:right w:val="none" w:sz="0" w:space="0" w:color="auto"/>
      </w:divBdr>
    </w:div>
    <w:div w:id="1951861114">
      <w:bodyDiv w:val="1"/>
      <w:marLeft w:val="0"/>
      <w:marRight w:val="0"/>
      <w:marTop w:val="0"/>
      <w:marBottom w:val="0"/>
      <w:divBdr>
        <w:top w:val="none" w:sz="0" w:space="0" w:color="auto"/>
        <w:left w:val="none" w:sz="0" w:space="0" w:color="auto"/>
        <w:bottom w:val="none" w:sz="0" w:space="0" w:color="auto"/>
        <w:right w:val="none" w:sz="0" w:space="0" w:color="auto"/>
      </w:divBdr>
    </w:div>
    <w:div w:id="1964651680">
      <w:bodyDiv w:val="1"/>
      <w:marLeft w:val="0"/>
      <w:marRight w:val="0"/>
      <w:marTop w:val="0"/>
      <w:marBottom w:val="0"/>
      <w:divBdr>
        <w:top w:val="none" w:sz="0" w:space="0" w:color="auto"/>
        <w:left w:val="none" w:sz="0" w:space="0" w:color="auto"/>
        <w:bottom w:val="none" w:sz="0" w:space="0" w:color="auto"/>
        <w:right w:val="none" w:sz="0" w:space="0" w:color="auto"/>
      </w:divBdr>
    </w:div>
    <w:div w:id="1967396299">
      <w:bodyDiv w:val="1"/>
      <w:marLeft w:val="0"/>
      <w:marRight w:val="0"/>
      <w:marTop w:val="0"/>
      <w:marBottom w:val="0"/>
      <w:divBdr>
        <w:top w:val="none" w:sz="0" w:space="0" w:color="auto"/>
        <w:left w:val="none" w:sz="0" w:space="0" w:color="auto"/>
        <w:bottom w:val="none" w:sz="0" w:space="0" w:color="auto"/>
        <w:right w:val="none" w:sz="0" w:space="0" w:color="auto"/>
      </w:divBdr>
    </w:div>
    <w:div w:id="1986161252">
      <w:bodyDiv w:val="1"/>
      <w:marLeft w:val="0"/>
      <w:marRight w:val="0"/>
      <w:marTop w:val="0"/>
      <w:marBottom w:val="0"/>
      <w:divBdr>
        <w:top w:val="none" w:sz="0" w:space="0" w:color="auto"/>
        <w:left w:val="none" w:sz="0" w:space="0" w:color="auto"/>
        <w:bottom w:val="none" w:sz="0" w:space="0" w:color="auto"/>
        <w:right w:val="none" w:sz="0" w:space="0" w:color="auto"/>
      </w:divBdr>
    </w:div>
    <w:div w:id="2041585460">
      <w:bodyDiv w:val="1"/>
      <w:marLeft w:val="0"/>
      <w:marRight w:val="0"/>
      <w:marTop w:val="0"/>
      <w:marBottom w:val="0"/>
      <w:divBdr>
        <w:top w:val="none" w:sz="0" w:space="0" w:color="auto"/>
        <w:left w:val="none" w:sz="0" w:space="0" w:color="auto"/>
        <w:bottom w:val="none" w:sz="0" w:space="0" w:color="auto"/>
        <w:right w:val="none" w:sz="0" w:space="0" w:color="auto"/>
      </w:divBdr>
    </w:div>
    <w:div w:id="2044404725">
      <w:bodyDiv w:val="1"/>
      <w:marLeft w:val="0"/>
      <w:marRight w:val="0"/>
      <w:marTop w:val="0"/>
      <w:marBottom w:val="0"/>
      <w:divBdr>
        <w:top w:val="none" w:sz="0" w:space="0" w:color="auto"/>
        <w:left w:val="none" w:sz="0" w:space="0" w:color="auto"/>
        <w:bottom w:val="none" w:sz="0" w:space="0" w:color="auto"/>
        <w:right w:val="none" w:sz="0" w:space="0" w:color="auto"/>
      </w:divBdr>
    </w:div>
    <w:div w:id="2073262227">
      <w:bodyDiv w:val="1"/>
      <w:marLeft w:val="0"/>
      <w:marRight w:val="0"/>
      <w:marTop w:val="0"/>
      <w:marBottom w:val="0"/>
      <w:divBdr>
        <w:top w:val="none" w:sz="0" w:space="0" w:color="auto"/>
        <w:left w:val="none" w:sz="0" w:space="0" w:color="auto"/>
        <w:bottom w:val="none" w:sz="0" w:space="0" w:color="auto"/>
        <w:right w:val="none" w:sz="0" w:space="0" w:color="auto"/>
      </w:divBdr>
    </w:div>
    <w:div w:id="208583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xlsx"/><Relationship Id="rId26" Type="http://schemas.openxmlformats.org/officeDocument/2006/relationships/package" Target="embeddings/Microsoft_Word_Document3.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2.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4.docx"/><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431F0E9975A54F863B87350692F5EF" ma:contentTypeVersion="9" ma:contentTypeDescription="Create a new document." ma:contentTypeScope="" ma:versionID="8293b22fb5676e84aa3af294b0ce9a2b">
  <xsd:schema xmlns:xsd="http://www.w3.org/2001/XMLSchema" xmlns:xs="http://www.w3.org/2001/XMLSchema" xmlns:p="http://schemas.microsoft.com/office/2006/metadata/properties" xmlns:ns3="68e3c052-5d8e-4765-9e5c-04ffb110d3d4" targetNamespace="http://schemas.microsoft.com/office/2006/metadata/properties" ma:root="true" ma:fieldsID="9bf037b12be4cbac367a3543e790b6a8" ns3:_="">
    <xsd:import namespace="68e3c052-5d8e-4765-9e5c-04ffb110d3d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3c052-5d8e-4765-9e5c-04ffb110d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A483C4-EDED-40C2-AADE-514AFC448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3c052-5d8e-4765-9e5c-04ffb110d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B7AA1-C966-4E65-A845-71CD0B0EA366}">
  <ds:schemaRefs>
    <ds:schemaRef ds:uri="http://schemas.openxmlformats.org/officeDocument/2006/bibliography"/>
  </ds:schemaRefs>
</ds:datastoreItem>
</file>

<file path=customXml/itemProps3.xml><?xml version="1.0" encoding="utf-8"?>
<ds:datastoreItem xmlns:ds="http://schemas.openxmlformats.org/officeDocument/2006/customXml" ds:itemID="{5CECFFAA-434E-46F4-87FA-13DA8FDC9985}">
  <ds:schemaRefs>
    <ds:schemaRef ds:uri="http://schemas.microsoft.com/sharepoint/v3/contenttype/forms"/>
  </ds:schemaRefs>
</ds:datastoreItem>
</file>

<file path=customXml/itemProps4.xml><?xml version="1.0" encoding="utf-8"?>
<ds:datastoreItem xmlns:ds="http://schemas.openxmlformats.org/officeDocument/2006/customXml" ds:itemID="{FCCA8B62-5849-4B60-B9AF-A83F8093C2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1220</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Charter Communications, Inc.</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 Betty J</dc:creator>
  <cp:keywords/>
  <dc:description/>
  <cp:lastModifiedBy>Florence Weber</cp:lastModifiedBy>
  <cp:revision>5</cp:revision>
  <cp:lastPrinted>2018-04-04T13:42:00Z</cp:lastPrinted>
  <dcterms:created xsi:type="dcterms:W3CDTF">2022-01-31T19:50:00Z</dcterms:created>
  <dcterms:modified xsi:type="dcterms:W3CDTF">2022-02-24T18:54:00Z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0x01010004431F0E9975A54F863B87350692F5EF</vt:lpwstr>
  </property>
</Properties>
</file>