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90B" w:rsidRDefault="00A2090B">
      <w:pPr>
        <w:pStyle w:val="Title"/>
        <w:rPr>
          <w:rFonts w:ascii="Times New Roman" w:hAnsi="Times New Roman"/>
          <w:szCs w:val="24"/>
        </w:rPr>
      </w:pPr>
      <w:bookmarkStart w:id="0" w:name="_GoBack"/>
      <w:bookmarkEnd w:id="0"/>
      <w:r>
        <w:rPr>
          <w:rFonts w:ascii="Times New Roman" w:hAnsi="Times New Roman"/>
          <w:szCs w:val="24"/>
        </w:rPr>
        <w:t xml:space="preserve"> </w:t>
      </w:r>
    </w:p>
    <w:p w:rsidR="00A2090B" w:rsidRDefault="00A2090B">
      <w:pPr>
        <w:pStyle w:val="Title"/>
        <w:rPr>
          <w:rFonts w:ascii="Times New Roman" w:hAnsi="Times New Roman"/>
          <w:szCs w:val="24"/>
        </w:rPr>
      </w:pPr>
    </w:p>
    <w:p w:rsidR="00A2090B" w:rsidRDefault="00A2090B">
      <w:pPr>
        <w:pStyle w:val="Title"/>
        <w:rPr>
          <w:rFonts w:ascii="Times New Roman" w:hAnsi="Times New Roman"/>
          <w:szCs w:val="24"/>
        </w:rPr>
      </w:pPr>
    </w:p>
    <w:p w:rsidR="00A2090B" w:rsidRDefault="00A2090B">
      <w:pPr>
        <w:pStyle w:val="Title"/>
        <w:rPr>
          <w:rFonts w:ascii="Times New Roman" w:hAnsi="Times New Roman"/>
          <w:szCs w:val="24"/>
        </w:rPr>
      </w:pPr>
    </w:p>
    <w:p w:rsidR="00A2090B" w:rsidRDefault="00A2090B">
      <w:pPr>
        <w:pStyle w:val="Title"/>
        <w:rPr>
          <w:rFonts w:ascii="Calibri" w:eastAsia="Arial Unicode MS" w:hAnsi="Calibri" w:cs="Arial Unicode MS"/>
          <w:sz w:val="56"/>
          <w:szCs w:val="56"/>
        </w:rPr>
      </w:pPr>
      <w:r w:rsidRPr="00A42DCB">
        <w:rPr>
          <w:rFonts w:ascii="Calibri" w:eastAsia="Arial Unicode MS" w:hAnsi="Calibri" w:cs="Arial Unicode MS"/>
          <w:sz w:val="56"/>
          <w:szCs w:val="56"/>
        </w:rPr>
        <w:t>Report of the National Thousands Block Pooling Administrator</w:t>
      </w:r>
      <w:r>
        <w:rPr>
          <w:rFonts w:ascii="Calibri" w:eastAsia="Arial Unicode MS" w:hAnsi="Calibri" w:cs="Arial Unicode MS"/>
          <w:sz w:val="56"/>
          <w:szCs w:val="56"/>
        </w:rPr>
        <w:t xml:space="preserve"> </w:t>
      </w:r>
      <w:r w:rsidR="00E17C63">
        <w:rPr>
          <w:rFonts w:ascii="Calibri" w:eastAsia="Arial Unicode MS" w:hAnsi="Calibri" w:cs="Arial Unicode MS"/>
          <w:sz w:val="56"/>
          <w:szCs w:val="56"/>
        </w:rPr>
        <w:t xml:space="preserve">to </w:t>
      </w:r>
      <w:r w:rsidR="00B330FA">
        <w:rPr>
          <w:rFonts w:ascii="Calibri" w:eastAsia="Arial Unicode MS" w:hAnsi="Calibri" w:cs="Arial Unicode MS"/>
          <w:sz w:val="56"/>
          <w:szCs w:val="56"/>
        </w:rPr>
        <w:t xml:space="preserve">the North American Numbering Council </w:t>
      </w:r>
    </w:p>
    <w:p w:rsidR="00A2090B" w:rsidRDefault="00A2090B">
      <w:pPr>
        <w:pStyle w:val="Title"/>
        <w:rPr>
          <w:rFonts w:ascii="Calibri" w:eastAsia="Arial Unicode MS" w:hAnsi="Calibri" w:cs="Arial Unicode MS"/>
          <w:sz w:val="56"/>
          <w:szCs w:val="56"/>
        </w:rPr>
      </w:pPr>
    </w:p>
    <w:p w:rsidR="00A2090B" w:rsidRPr="0034638D" w:rsidRDefault="00055043">
      <w:pPr>
        <w:pStyle w:val="Title"/>
        <w:rPr>
          <w:rFonts w:ascii="Calibri" w:eastAsia="Arial Unicode MS" w:hAnsi="Calibri" w:cs="Arial Unicode MS"/>
          <w:color w:val="000000"/>
          <w:sz w:val="48"/>
          <w:szCs w:val="48"/>
        </w:rPr>
      </w:pPr>
      <w:r>
        <w:rPr>
          <w:rFonts w:ascii="Calibri" w:eastAsia="Arial Unicode MS" w:hAnsi="Calibri" w:cs="Arial Unicode MS"/>
          <w:sz w:val="48"/>
          <w:szCs w:val="48"/>
        </w:rPr>
        <w:t>March 5</w:t>
      </w:r>
      <w:r w:rsidR="00934526">
        <w:rPr>
          <w:rFonts w:ascii="Calibri" w:eastAsia="Arial Unicode MS" w:hAnsi="Calibri" w:cs="Arial Unicode MS"/>
          <w:sz w:val="48"/>
          <w:szCs w:val="48"/>
        </w:rPr>
        <w:t>, 201</w:t>
      </w:r>
      <w:r>
        <w:rPr>
          <w:rFonts w:ascii="Calibri" w:eastAsia="Arial Unicode MS" w:hAnsi="Calibri" w:cs="Arial Unicode MS"/>
          <w:sz w:val="48"/>
          <w:szCs w:val="48"/>
        </w:rPr>
        <w:t>5</w:t>
      </w:r>
    </w:p>
    <w:p w:rsidR="00A2090B" w:rsidRPr="0034638D" w:rsidRDefault="00A2090B">
      <w:pPr>
        <w:pStyle w:val="Title"/>
        <w:rPr>
          <w:rFonts w:ascii="Calibri" w:eastAsia="Arial Unicode MS" w:hAnsi="Calibri" w:cs="Arial Unicode MS"/>
          <w:color w:val="000000"/>
          <w:sz w:val="48"/>
          <w:szCs w:val="48"/>
        </w:rPr>
      </w:pPr>
    </w:p>
    <w:p w:rsidR="00A2090B" w:rsidRPr="0034638D" w:rsidRDefault="00C4506F">
      <w:pPr>
        <w:pStyle w:val="Title"/>
        <w:rPr>
          <w:rFonts w:ascii="Calibri" w:eastAsia="Arial Unicode MS" w:hAnsi="Calibri" w:cs="Arial Unicode MS"/>
          <w:color w:val="000000"/>
          <w:sz w:val="48"/>
          <w:szCs w:val="48"/>
        </w:rPr>
      </w:pPr>
      <w:r>
        <w:rPr>
          <w:rFonts w:ascii="Calibri" w:eastAsia="Arial Unicode MS" w:hAnsi="Calibri" w:cs="Arial Unicode MS"/>
          <w:color w:val="000000"/>
          <w:sz w:val="48"/>
          <w:szCs w:val="48"/>
        </w:rPr>
        <w:t>Amy Putnam</w:t>
      </w:r>
      <w:r w:rsidR="00A2090B" w:rsidRPr="0034638D">
        <w:rPr>
          <w:rFonts w:ascii="Calibri" w:eastAsia="Arial Unicode MS" w:hAnsi="Calibri" w:cs="Arial Unicode MS"/>
          <w:color w:val="000000"/>
          <w:sz w:val="48"/>
          <w:szCs w:val="48"/>
        </w:rPr>
        <w:t xml:space="preserve">, </w:t>
      </w:r>
      <w:r w:rsidR="00334C8E">
        <w:rPr>
          <w:rFonts w:ascii="Calibri" w:eastAsia="Arial Unicode MS" w:hAnsi="Calibri" w:cs="Arial Unicode MS"/>
          <w:color w:val="000000"/>
          <w:sz w:val="48"/>
          <w:szCs w:val="48"/>
        </w:rPr>
        <w:t xml:space="preserve">Sr. </w:t>
      </w:r>
      <w:r w:rsidR="00A2090B" w:rsidRPr="0034638D">
        <w:rPr>
          <w:rFonts w:ascii="Calibri" w:eastAsia="Arial Unicode MS" w:hAnsi="Calibri" w:cs="Arial Unicode MS"/>
          <w:color w:val="000000"/>
          <w:sz w:val="48"/>
          <w:szCs w:val="48"/>
        </w:rPr>
        <w:t>Director</w:t>
      </w:r>
      <w:r w:rsidR="00713840">
        <w:rPr>
          <w:rFonts w:ascii="Calibri" w:eastAsia="Arial Unicode MS" w:hAnsi="Calibri" w:cs="Arial Unicode MS"/>
          <w:color w:val="000000"/>
          <w:sz w:val="48"/>
          <w:szCs w:val="48"/>
        </w:rPr>
        <w:t xml:space="preserve"> </w:t>
      </w:r>
    </w:p>
    <w:p w:rsidR="00A2090B" w:rsidRDefault="00A2090B">
      <w:pPr>
        <w:pStyle w:val="Title"/>
        <w:rPr>
          <w:rFonts w:ascii="Calibri" w:eastAsia="Arial Unicode MS" w:hAnsi="Calibri" w:cs="Arial Unicode MS"/>
          <w:color w:val="000000"/>
          <w:sz w:val="56"/>
          <w:szCs w:val="56"/>
        </w:rPr>
      </w:pPr>
    </w:p>
    <w:p w:rsidR="00A2090B" w:rsidRDefault="00A2090B" w:rsidP="002632B5">
      <w:pPr>
        <w:pStyle w:val="Title"/>
        <w:rPr>
          <w:rFonts w:ascii="Calibri" w:eastAsia="Arial Unicode MS" w:hAnsi="Calibri" w:cs="Arial Unicode MS"/>
          <w:color w:val="000000"/>
          <w:sz w:val="56"/>
          <w:szCs w:val="56"/>
        </w:rPr>
      </w:pPr>
    </w:p>
    <w:p w:rsidR="00A2090B" w:rsidRPr="00D837B5" w:rsidRDefault="00A2090B">
      <w:pPr>
        <w:pStyle w:val="Footer"/>
        <w:tabs>
          <w:tab w:val="clear" w:pos="4320"/>
          <w:tab w:val="clear" w:pos="8640"/>
        </w:tabs>
        <w:ind w:left="720"/>
        <w:rPr>
          <w:rFonts w:ascii="Calibri" w:eastAsia="Arial Unicode MS" w:hAnsi="Calibri" w:cs="Arial Unicode MS"/>
          <w:szCs w:val="24"/>
        </w:rPr>
      </w:pPr>
    </w:p>
    <w:p w:rsidR="00A2090B" w:rsidRPr="00D837B5" w:rsidRDefault="00A2090B">
      <w:pPr>
        <w:pStyle w:val="Footer"/>
        <w:tabs>
          <w:tab w:val="clear" w:pos="4320"/>
          <w:tab w:val="clear" w:pos="8640"/>
        </w:tabs>
        <w:ind w:left="720"/>
        <w:rPr>
          <w:rFonts w:ascii="Calibri" w:eastAsia="Arial Unicode MS" w:hAnsi="Calibri" w:cs="Arial Unicode MS"/>
          <w:szCs w:val="24"/>
        </w:rPr>
      </w:pPr>
    </w:p>
    <w:p w:rsidR="00A2090B" w:rsidRPr="00D92847" w:rsidRDefault="00A2090B" w:rsidP="00001D35">
      <w:pPr>
        <w:pStyle w:val="Footer"/>
        <w:numPr>
          <w:ilvl w:val="0"/>
          <w:numId w:val="7"/>
        </w:numPr>
        <w:tabs>
          <w:tab w:val="clear" w:pos="4320"/>
          <w:tab w:val="clear" w:pos="8640"/>
        </w:tabs>
        <w:rPr>
          <w:rFonts w:ascii="Calibri" w:eastAsia="Arial Unicode MS" w:hAnsi="Calibri" w:cs="Arial Unicode MS"/>
          <w:szCs w:val="24"/>
        </w:rPr>
      </w:pPr>
      <w:r w:rsidRPr="00D92847">
        <w:rPr>
          <w:rFonts w:ascii="Calibri" w:eastAsia="Arial Unicode MS" w:hAnsi="Calibri" w:cs="Arial Unicode MS"/>
          <w:szCs w:val="24"/>
        </w:rPr>
        <w:t xml:space="preserve">Pooling Administration (PA) </w:t>
      </w:r>
      <w:r w:rsidR="00746173" w:rsidRPr="00D92847">
        <w:rPr>
          <w:rFonts w:ascii="Calibri" w:eastAsia="Arial Unicode MS" w:hAnsi="Calibri" w:cs="Arial Unicode MS"/>
          <w:szCs w:val="24"/>
        </w:rPr>
        <w:t>and Routing Numbering Administration (</w:t>
      </w:r>
      <w:r w:rsidR="0044643D">
        <w:rPr>
          <w:rFonts w:ascii="Calibri" w:eastAsia="Arial Unicode MS" w:hAnsi="Calibri" w:cs="Arial Unicode MS"/>
          <w:szCs w:val="24"/>
        </w:rPr>
        <w:t>p-ANI</w:t>
      </w:r>
      <w:r w:rsidR="00746173" w:rsidRPr="00D92847">
        <w:rPr>
          <w:rFonts w:ascii="Calibri" w:eastAsia="Arial Unicode MS" w:hAnsi="Calibri" w:cs="Arial Unicode MS"/>
          <w:szCs w:val="24"/>
        </w:rPr>
        <w:t xml:space="preserve">) </w:t>
      </w:r>
      <w:r w:rsidRPr="00D92847">
        <w:rPr>
          <w:rFonts w:ascii="Calibri" w:eastAsia="Arial Unicode MS" w:hAnsi="Calibri" w:cs="Arial Unicode MS"/>
          <w:szCs w:val="24"/>
        </w:rPr>
        <w:t>Acti</w:t>
      </w:r>
      <w:r w:rsidR="00D868DD" w:rsidRPr="00D92847">
        <w:rPr>
          <w:rFonts w:ascii="Calibri" w:eastAsia="Arial Unicode MS" w:hAnsi="Calibri" w:cs="Arial Unicode MS"/>
          <w:szCs w:val="24"/>
        </w:rPr>
        <w:t>vity Summary Reports – pages 2-5</w:t>
      </w:r>
    </w:p>
    <w:p w:rsidR="00A2090B" w:rsidRPr="00D92847" w:rsidRDefault="00A2090B" w:rsidP="00001D35">
      <w:pPr>
        <w:numPr>
          <w:ilvl w:val="0"/>
          <w:numId w:val="7"/>
        </w:numPr>
        <w:rPr>
          <w:rFonts w:ascii="Calibri" w:eastAsia="Arial Unicode MS" w:hAnsi="Calibri" w:cs="Arial Unicode MS"/>
        </w:rPr>
      </w:pPr>
      <w:r w:rsidRPr="00D92847">
        <w:rPr>
          <w:rFonts w:ascii="Calibri" w:eastAsia="Arial Unicode MS" w:hAnsi="Calibri" w:cs="Arial Unicode MS"/>
        </w:rPr>
        <w:t>Pooling Administration System (PAS) Performance Report – page</w:t>
      </w:r>
      <w:r w:rsidR="00FB0FC2">
        <w:rPr>
          <w:rFonts w:ascii="Calibri" w:eastAsia="Arial Unicode MS" w:hAnsi="Calibri" w:cs="Arial Unicode MS"/>
        </w:rPr>
        <w:t>s</w:t>
      </w:r>
      <w:r w:rsidRPr="00D92847">
        <w:rPr>
          <w:rFonts w:ascii="Calibri" w:eastAsia="Arial Unicode MS" w:hAnsi="Calibri" w:cs="Arial Unicode MS"/>
        </w:rPr>
        <w:t xml:space="preserve"> 5</w:t>
      </w:r>
      <w:r w:rsidR="00B236A0" w:rsidRPr="00D92847">
        <w:rPr>
          <w:rFonts w:ascii="Calibri" w:eastAsia="Arial Unicode MS" w:hAnsi="Calibri" w:cs="Arial Unicode MS"/>
        </w:rPr>
        <w:t>-6</w:t>
      </w:r>
    </w:p>
    <w:p w:rsidR="00746173" w:rsidRDefault="00746173" w:rsidP="00001D35">
      <w:pPr>
        <w:numPr>
          <w:ilvl w:val="0"/>
          <w:numId w:val="7"/>
        </w:numPr>
        <w:rPr>
          <w:rFonts w:ascii="Calibri" w:eastAsia="Arial Unicode MS" w:hAnsi="Calibri" w:cs="Arial Unicode MS"/>
        </w:rPr>
      </w:pPr>
      <w:r w:rsidRPr="00D92847">
        <w:rPr>
          <w:rFonts w:ascii="Calibri" w:eastAsia="Arial Unicode MS" w:hAnsi="Calibri" w:cs="Arial Unicode MS"/>
        </w:rPr>
        <w:t>Routing Number Administration System (RNAS) Performance Report – page</w:t>
      </w:r>
      <w:r w:rsidR="00FB0FC2">
        <w:rPr>
          <w:rFonts w:ascii="Calibri" w:eastAsia="Arial Unicode MS" w:hAnsi="Calibri" w:cs="Arial Unicode MS"/>
        </w:rPr>
        <w:t>s</w:t>
      </w:r>
      <w:r w:rsidRPr="00D92847">
        <w:rPr>
          <w:rFonts w:ascii="Calibri" w:eastAsia="Arial Unicode MS" w:hAnsi="Calibri" w:cs="Arial Unicode MS"/>
        </w:rPr>
        <w:t xml:space="preserve"> 6</w:t>
      </w:r>
      <w:r w:rsidR="00742B20">
        <w:rPr>
          <w:rFonts w:ascii="Calibri" w:eastAsia="Arial Unicode MS" w:hAnsi="Calibri" w:cs="Arial Unicode MS"/>
        </w:rPr>
        <w:t>-7</w:t>
      </w:r>
    </w:p>
    <w:p w:rsidR="00FB0FC2" w:rsidRPr="00D92847" w:rsidRDefault="00FB0FC2" w:rsidP="00001D35">
      <w:pPr>
        <w:numPr>
          <w:ilvl w:val="0"/>
          <w:numId w:val="7"/>
        </w:numPr>
        <w:rPr>
          <w:rFonts w:ascii="Calibri" w:eastAsia="Arial Unicode MS" w:hAnsi="Calibri" w:cs="Arial Unicode MS"/>
        </w:rPr>
      </w:pPr>
      <w:r>
        <w:rPr>
          <w:rFonts w:ascii="Calibri" w:eastAsia="Arial Unicode MS" w:hAnsi="Calibri" w:cs="Arial Unicode MS"/>
        </w:rPr>
        <w:t>Other Poolin</w:t>
      </w:r>
      <w:r w:rsidR="0044643D">
        <w:rPr>
          <w:rFonts w:ascii="Calibri" w:eastAsia="Arial Unicode MS" w:hAnsi="Calibri" w:cs="Arial Unicode MS"/>
        </w:rPr>
        <w:t>g Related Activities – pages 7-8</w:t>
      </w:r>
    </w:p>
    <w:p w:rsidR="00D92847" w:rsidRDefault="00FB0FC2" w:rsidP="00001D35">
      <w:pPr>
        <w:numPr>
          <w:ilvl w:val="0"/>
          <w:numId w:val="7"/>
        </w:numPr>
        <w:rPr>
          <w:rFonts w:ascii="Calibri" w:eastAsia="Arial Unicode MS" w:hAnsi="Calibri" w:cs="Arial Unicode MS"/>
        </w:rPr>
      </w:pPr>
      <w:r>
        <w:rPr>
          <w:rFonts w:ascii="Calibri" w:eastAsia="Arial Unicode MS" w:hAnsi="Calibri" w:cs="Arial Unicode MS"/>
        </w:rPr>
        <w:t>Special Projects</w:t>
      </w:r>
      <w:r w:rsidR="006E5836">
        <w:rPr>
          <w:rFonts w:ascii="Calibri" w:eastAsia="Arial Unicode MS" w:hAnsi="Calibri" w:cs="Arial Unicode MS"/>
        </w:rPr>
        <w:t xml:space="preserve"> – page</w:t>
      </w:r>
      <w:r w:rsidR="00A2090B" w:rsidRPr="00D92847">
        <w:rPr>
          <w:rFonts w:ascii="Calibri" w:eastAsia="Arial Unicode MS" w:hAnsi="Calibri" w:cs="Arial Unicode MS"/>
        </w:rPr>
        <w:t xml:space="preserve"> </w:t>
      </w:r>
      <w:r w:rsidR="0044643D">
        <w:rPr>
          <w:rFonts w:ascii="Calibri" w:eastAsia="Arial Unicode MS" w:hAnsi="Calibri" w:cs="Arial Unicode MS"/>
        </w:rPr>
        <w:t>8</w:t>
      </w:r>
    </w:p>
    <w:p w:rsidR="00B424D9" w:rsidRDefault="00B424D9" w:rsidP="00001D35">
      <w:pPr>
        <w:numPr>
          <w:ilvl w:val="0"/>
          <w:numId w:val="7"/>
        </w:numPr>
        <w:rPr>
          <w:rFonts w:ascii="Calibri" w:eastAsia="Arial Unicode MS" w:hAnsi="Calibri" w:cs="Arial Unicode MS"/>
        </w:rPr>
      </w:pPr>
      <w:r>
        <w:rPr>
          <w:rFonts w:ascii="Calibri" w:eastAsia="Arial Unicode MS" w:hAnsi="Calibri" w:cs="Arial Unicode MS"/>
        </w:rPr>
        <w:t>2014 Highlights – pages 8-12</w:t>
      </w:r>
    </w:p>
    <w:p w:rsidR="00934526" w:rsidRDefault="00934526" w:rsidP="00FB3E98">
      <w:pPr>
        <w:ind w:left="720"/>
        <w:rPr>
          <w:rFonts w:ascii="Calibri" w:eastAsia="Arial Unicode MS" w:hAnsi="Calibri" w:cs="Arial Unicode MS"/>
        </w:rPr>
      </w:pPr>
    </w:p>
    <w:p w:rsidR="00D92847" w:rsidRDefault="00D92847" w:rsidP="00D92847">
      <w:pPr>
        <w:rPr>
          <w:rFonts w:ascii="Calibri" w:eastAsia="Arial Unicode MS" w:hAnsi="Calibri" w:cs="Arial Unicode MS"/>
          <w:b/>
          <w:bCs/>
        </w:rPr>
      </w:pPr>
    </w:p>
    <w:p w:rsidR="00D92847" w:rsidRDefault="00D92847" w:rsidP="00D92847">
      <w:pPr>
        <w:rPr>
          <w:rFonts w:ascii="Calibri" w:eastAsia="Arial Unicode MS" w:hAnsi="Calibri" w:cs="Arial Unicode MS"/>
          <w:b/>
          <w:bCs/>
        </w:rPr>
      </w:pPr>
    </w:p>
    <w:p w:rsidR="00D92847" w:rsidRDefault="00D92847" w:rsidP="00D92847">
      <w:pPr>
        <w:rPr>
          <w:rFonts w:ascii="Calibri" w:eastAsia="Arial Unicode MS" w:hAnsi="Calibri" w:cs="Arial Unicode MS"/>
          <w:b/>
          <w:bCs/>
        </w:rPr>
      </w:pPr>
    </w:p>
    <w:p w:rsidR="00D92847" w:rsidRDefault="00D92847" w:rsidP="00D92847">
      <w:pPr>
        <w:rPr>
          <w:rFonts w:ascii="Calibri" w:eastAsia="Arial Unicode MS" w:hAnsi="Calibri" w:cs="Arial Unicode MS"/>
          <w:b/>
          <w:bCs/>
        </w:rPr>
      </w:pPr>
    </w:p>
    <w:p w:rsidR="00D92847" w:rsidRDefault="00D92847" w:rsidP="00D92847">
      <w:pPr>
        <w:rPr>
          <w:rFonts w:ascii="Calibri" w:eastAsia="Arial Unicode MS" w:hAnsi="Calibri" w:cs="Arial Unicode MS"/>
          <w:b/>
          <w:bCs/>
        </w:rPr>
      </w:pPr>
    </w:p>
    <w:p w:rsidR="00D92847" w:rsidRDefault="00D92847" w:rsidP="00D92847">
      <w:pPr>
        <w:rPr>
          <w:rFonts w:ascii="Calibri" w:eastAsia="Arial Unicode MS" w:hAnsi="Calibri" w:cs="Arial Unicode MS"/>
          <w:b/>
          <w:bCs/>
        </w:rPr>
      </w:pPr>
    </w:p>
    <w:p w:rsidR="00D92847" w:rsidRDefault="00D92847" w:rsidP="00D92847">
      <w:pPr>
        <w:rPr>
          <w:rFonts w:ascii="Calibri" w:eastAsia="Arial Unicode MS" w:hAnsi="Calibri" w:cs="Arial Unicode MS"/>
          <w:b/>
          <w:bCs/>
        </w:rPr>
      </w:pPr>
    </w:p>
    <w:p w:rsidR="00D92847" w:rsidRPr="00DC00E2" w:rsidRDefault="00D92847" w:rsidP="00D92847">
      <w:pPr>
        <w:rPr>
          <w:rFonts w:asciiTheme="minorHAnsi" w:eastAsia="Arial Unicode MS" w:hAnsiTheme="minorHAnsi" w:cs="Arial Unicode MS"/>
          <w:b/>
          <w:bCs/>
          <w:sz w:val="22"/>
          <w:szCs w:val="22"/>
        </w:rPr>
      </w:pPr>
    </w:p>
    <w:p w:rsidR="00D92847" w:rsidRPr="00DC00E2" w:rsidRDefault="00D92847" w:rsidP="00D92847">
      <w:pPr>
        <w:rPr>
          <w:rFonts w:asciiTheme="minorHAnsi" w:eastAsia="Arial Unicode MS" w:hAnsiTheme="minorHAnsi" w:cs="Arial Unicode MS"/>
          <w:b/>
          <w:bCs/>
          <w:sz w:val="22"/>
          <w:szCs w:val="22"/>
        </w:rPr>
      </w:pPr>
    </w:p>
    <w:p w:rsidR="00A2090B" w:rsidRPr="00DC00E2" w:rsidRDefault="00A2090B" w:rsidP="00D92847">
      <w:pPr>
        <w:jc w:val="center"/>
        <w:rPr>
          <w:rFonts w:asciiTheme="minorHAnsi" w:eastAsia="Arial Unicode MS" w:hAnsiTheme="minorHAnsi" w:cs="Arial Unicode MS"/>
          <w:sz w:val="22"/>
          <w:szCs w:val="22"/>
          <w:u w:val="single"/>
        </w:rPr>
      </w:pPr>
      <w:r w:rsidRPr="00DC00E2">
        <w:rPr>
          <w:rFonts w:asciiTheme="minorHAnsi" w:eastAsia="Arial Unicode MS" w:hAnsiTheme="minorHAnsi" w:cs="Arial Unicode MS"/>
          <w:b/>
          <w:bCs/>
          <w:sz w:val="22"/>
          <w:szCs w:val="22"/>
          <w:u w:val="single"/>
        </w:rPr>
        <w:t xml:space="preserve">Pooling Administration (PA) </w:t>
      </w:r>
      <w:r w:rsidR="00E17C63" w:rsidRPr="00DC00E2">
        <w:rPr>
          <w:rFonts w:asciiTheme="minorHAnsi" w:eastAsia="Arial Unicode MS" w:hAnsiTheme="minorHAnsi" w:cs="Arial Unicode MS"/>
          <w:b/>
          <w:bCs/>
          <w:sz w:val="22"/>
          <w:szCs w:val="22"/>
          <w:u w:val="single"/>
        </w:rPr>
        <w:t xml:space="preserve">and Routing Number Administrator (RNA) </w:t>
      </w:r>
      <w:r w:rsidRPr="00DC00E2">
        <w:rPr>
          <w:rFonts w:asciiTheme="minorHAnsi" w:eastAsia="Arial Unicode MS" w:hAnsiTheme="minorHAnsi" w:cs="Arial Unicode MS"/>
          <w:b/>
          <w:bCs/>
          <w:sz w:val="22"/>
          <w:szCs w:val="22"/>
          <w:u w:val="single"/>
        </w:rPr>
        <w:t>Activity Report</w:t>
      </w:r>
    </w:p>
    <w:p w:rsidR="00A2090B" w:rsidRPr="00DC00E2" w:rsidRDefault="00A2090B">
      <w:pPr>
        <w:pStyle w:val="Heading1"/>
        <w:jc w:val="center"/>
        <w:rPr>
          <w:rFonts w:asciiTheme="minorHAnsi" w:eastAsia="Arial Unicode MS" w:hAnsiTheme="minorHAnsi" w:cs="Arial Unicode MS"/>
          <w:sz w:val="22"/>
          <w:szCs w:val="22"/>
        </w:rPr>
      </w:pPr>
    </w:p>
    <w:p w:rsidR="00A2090B" w:rsidRPr="00DC00E2" w:rsidRDefault="00A2090B">
      <w:pPr>
        <w:pStyle w:val="Heading1"/>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 xml:space="preserve">PA Activity Summary Data </w:t>
      </w:r>
    </w:p>
    <w:p w:rsidR="00646F0B" w:rsidRPr="00DC00E2" w:rsidRDefault="00055043" w:rsidP="00646F0B">
      <w:pPr>
        <w:pStyle w:val="Heading1"/>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February 2014</w:t>
      </w:r>
      <w:r w:rsidR="00646F0B" w:rsidRPr="00DC00E2">
        <w:rPr>
          <w:rFonts w:asciiTheme="minorHAnsi" w:eastAsia="Arial Unicode MS" w:hAnsiTheme="minorHAnsi" w:cs="Arial Unicode MS"/>
          <w:sz w:val="22"/>
          <w:szCs w:val="22"/>
        </w:rPr>
        <w:t xml:space="preserve"> through </w:t>
      </w:r>
      <w:r>
        <w:rPr>
          <w:rFonts w:asciiTheme="minorHAnsi" w:eastAsia="Arial Unicode MS" w:hAnsiTheme="minorHAnsi" w:cs="Arial Unicode MS"/>
          <w:sz w:val="22"/>
          <w:szCs w:val="22"/>
        </w:rPr>
        <w:t>January 2015</w:t>
      </w:r>
    </w:p>
    <w:p w:rsidR="00F1701A" w:rsidRPr="00DC00E2" w:rsidRDefault="00F1701A" w:rsidP="00F1701A">
      <w:pPr>
        <w:pStyle w:val="Heading1"/>
        <w:jc w:val="center"/>
        <w:rPr>
          <w:rFonts w:asciiTheme="minorHAnsi" w:eastAsia="Arial Unicode MS" w:hAnsiTheme="minorHAnsi" w:cs="Arial Unicode MS"/>
          <w:sz w:val="22"/>
          <w:szCs w:val="22"/>
        </w:rPr>
      </w:pPr>
    </w:p>
    <w:p w:rsidR="00A2090B" w:rsidRPr="00DC00E2" w:rsidRDefault="00A2090B" w:rsidP="003F2F34">
      <w:pPr>
        <w:rPr>
          <w:rFonts w:asciiTheme="minorHAnsi" w:eastAsia="Arial Unicode MS" w:hAnsiTheme="minorHAnsi"/>
          <w:b/>
          <w:sz w:val="22"/>
          <w:szCs w:val="22"/>
        </w:rPr>
      </w:pPr>
    </w:p>
    <w:tbl>
      <w:tblPr>
        <w:tblW w:w="1368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80"/>
        <w:gridCol w:w="900"/>
        <w:gridCol w:w="900"/>
        <w:gridCol w:w="900"/>
        <w:gridCol w:w="900"/>
        <w:gridCol w:w="900"/>
        <w:gridCol w:w="900"/>
        <w:gridCol w:w="900"/>
        <w:gridCol w:w="900"/>
        <w:gridCol w:w="900"/>
        <w:gridCol w:w="900"/>
        <w:gridCol w:w="900"/>
        <w:gridCol w:w="900"/>
      </w:tblGrid>
      <w:tr w:rsidR="00055043" w:rsidRPr="00DC00E2" w:rsidTr="00055043">
        <w:tc>
          <w:tcPr>
            <w:tcW w:w="2880" w:type="dxa"/>
          </w:tcPr>
          <w:p w:rsidR="00055043" w:rsidRPr="00DC00E2" w:rsidRDefault="00055043" w:rsidP="00747EE1">
            <w:pPr>
              <w:pStyle w:val="NormalWeb"/>
              <w:rPr>
                <w:rFonts w:asciiTheme="minorHAnsi" w:hAnsiTheme="minorHAnsi" w:cs="Arial"/>
                <w:b/>
                <w:sz w:val="22"/>
                <w:szCs w:val="22"/>
              </w:rPr>
            </w:pPr>
            <w:bookmarkStart w:id="1" w:name="OLE_LINK1"/>
            <w:r w:rsidRPr="00DC00E2">
              <w:rPr>
                <w:rFonts w:asciiTheme="minorHAnsi" w:hAnsiTheme="minorHAnsi" w:cs="Arial"/>
                <w:b/>
                <w:sz w:val="22"/>
                <w:szCs w:val="22"/>
              </w:rPr>
              <w:t>ACTIVITY</w:t>
            </w:r>
          </w:p>
        </w:tc>
        <w:tc>
          <w:tcPr>
            <w:tcW w:w="900" w:type="dxa"/>
          </w:tcPr>
          <w:p w:rsidR="00055043" w:rsidRPr="00DC00E2" w:rsidRDefault="00055043" w:rsidP="00062229">
            <w:pPr>
              <w:jc w:val="center"/>
              <w:rPr>
                <w:rFonts w:asciiTheme="minorHAnsi" w:hAnsiTheme="minorHAnsi" w:cs="Arial"/>
                <w:b/>
                <w:sz w:val="22"/>
                <w:szCs w:val="22"/>
              </w:rPr>
            </w:pPr>
            <w:r w:rsidRPr="00DC00E2">
              <w:rPr>
                <w:rFonts w:asciiTheme="minorHAnsi" w:hAnsiTheme="minorHAnsi" w:cs="Arial"/>
                <w:b/>
                <w:sz w:val="22"/>
                <w:szCs w:val="22"/>
              </w:rPr>
              <w:t>FEB</w:t>
            </w:r>
          </w:p>
        </w:tc>
        <w:tc>
          <w:tcPr>
            <w:tcW w:w="900" w:type="dxa"/>
          </w:tcPr>
          <w:p w:rsidR="00055043" w:rsidRPr="00DC00E2" w:rsidRDefault="00055043" w:rsidP="00062229">
            <w:pPr>
              <w:jc w:val="center"/>
              <w:rPr>
                <w:rFonts w:asciiTheme="minorHAnsi" w:hAnsiTheme="minorHAnsi" w:cs="Arial"/>
                <w:b/>
                <w:sz w:val="22"/>
                <w:szCs w:val="22"/>
              </w:rPr>
            </w:pPr>
            <w:r>
              <w:rPr>
                <w:rFonts w:asciiTheme="minorHAnsi" w:hAnsiTheme="minorHAnsi" w:cs="Arial"/>
                <w:b/>
                <w:sz w:val="22"/>
                <w:szCs w:val="22"/>
              </w:rPr>
              <w:t>MAR</w:t>
            </w:r>
          </w:p>
        </w:tc>
        <w:tc>
          <w:tcPr>
            <w:tcW w:w="900" w:type="dxa"/>
          </w:tcPr>
          <w:p w:rsidR="00055043" w:rsidRPr="00DC00E2" w:rsidRDefault="00055043" w:rsidP="00062229">
            <w:pPr>
              <w:jc w:val="center"/>
              <w:rPr>
                <w:rFonts w:asciiTheme="minorHAnsi" w:hAnsiTheme="minorHAnsi" w:cs="Arial"/>
                <w:b/>
                <w:sz w:val="22"/>
                <w:szCs w:val="22"/>
              </w:rPr>
            </w:pPr>
            <w:r>
              <w:rPr>
                <w:rFonts w:asciiTheme="minorHAnsi" w:hAnsiTheme="minorHAnsi" w:cs="Arial"/>
                <w:b/>
                <w:sz w:val="22"/>
                <w:szCs w:val="22"/>
              </w:rPr>
              <w:t>APR</w:t>
            </w:r>
          </w:p>
        </w:tc>
        <w:tc>
          <w:tcPr>
            <w:tcW w:w="900" w:type="dxa"/>
          </w:tcPr>
          <w:p w:rsidR="00055043" w:rsidRPr="00DC00E2" w:rsidRDefault="00055043" w:rsidP="00062229">
            <w:pPr>
              <w:jc w:val="center"/>
              <w:rPr>
                <w:rFonts w:asciiTheme="minorHAnsi" w:hAnsiTheme="minorHAnsi" w:cs="Arial"/>
                <w:b/>
                <w:sz w:val="22"/>
                <w:szCs w:val="22"/>
              </w:rPr>
            </w:pPr>
            <w:r>
              <w:rPr>
                <w:rFonts w:asciiTheme="minorHAnsi" w:hAnsiTheme="minorHAnsi" w:cs="Arial"/>
                <w:b/>
                <w:sz w:val="22"/>
                <w:szCs w:val="22"/>
              </w:rPr>
              <w:t>MAY</w:t>
            </w:r>
          </w:p>
        </w:tc>
        <w:tc>
          <w:tcPr>
            <w:tcW w:w="900" w:type="dxa"/>
          </w:tcPr>
          <w:p w:rsidR="00055043" w:rsidRPr="00DC00E2" w:rsidRDefault="00055043" w:rsidP="00062229">
            <w:pPr>
              <w:jc w:val="center"/>
              <w:rPr>
                <w:rFonts w:asciiTheme="minorHAnsi" w:hAnsiTheme="minorHAnsi" w:cs="Arial"/>
                <w:b/>
                <w:sz w:val="22"/>
                <w:szCs w:val="22"/>
              </w:rPr>
            </w:pPr>
            <w:r>
              <w:rPr>
                <w:rFonts w:asciiTheme="minorHAnsi" w:hAnsiTheme="minorHAnsi" w:cs="Arial"/>
                <w:b/>
                <w:sz w:val="22"/>
                <w:szCs w:val="22"/>
              </w:rPr>
              <w:t>JUN</w:t>
            </w:r>
          </w:p>
        </w:tc>
        <w:tc>
          <w:tcPr>
            <w:tcW w:w="900" w:type="dxa"/>
          </w:tcPr>
          <w:p w:rsidR="00055043" w:rsidRPr="00DC00E2" w:rsidRDefault="00055043" w:rsidP="00062229">
            <w:pPr>
              <w:jc w:val="center"/>
              <w:rPr>
                <w:rFonts w:asciiTheme="minorHAnsi" w:hAnsiTheme="minorHAnsi" w:cs="Arial"/>
                <w:b/>
                <w:sz w:val="22"/>
                <w:szCs w:val="22"/>
              </w:rPr>
            </w:pPr>
            <w:r>
              <w:rPr>
                <w:rFonts w:asciiTheme="minorHAnsi" w:hAnsiTheme="minorHAnsi" w:cs="Arial"/>
                <w:b/>
                <w:sz w:val="22"/>
                <w:szCs w:val="22"/>
              </w:rPr>
              <w:t>JUL</w:t>
            </w:r>
          </w:p>
        </w:tc>
        <w:tc>
          <w:tcPr>
            <w:tcW w:w="900" w:type="dxa"/>
          </w:tcPr>
          <w:p w:rsidR="00055043" w:rsidRPr="00DC00E2" w:rsidRDefault="00055043" w:rsidP="00062229">
            <w:pPr>
              <w:jc w:val="center"/>
              <w:rPr>
                <w:rFonts w:asciiTheme="minorHAnsi" w:hAnsiTheme="minorHAnsi" w:cs="Arial"/>
                <w:b/>
                <w:sz w:val="22"/>
                <w:szCs w:val="22"/>
              </w:rPr>
            </w:pPr>
            <w:r>
              <w:rPr>
                <w:rFonts w:asciiTheme="minorHAnsi" w:hAnsiTheme="minorHAnsi" w:cs="Arial"/>
                <w:b/>
                <w:sz w:val="22"/>
                <w:szCs w:val="22"/>
              </w:rPr>
              <w:t>AUG</w:t>
            </w:r>
          </w:p>
        </w:tc>
        <w:tc>
          <w:tcPr>
            <w:tcW w:w="900" w:type="dxa"/>
          </w:tcPr>
          <w:p w:rsidR="00055043" w:rsidRPr="00DC00E2" w:rsidRDefault="00055043" w:rsidP="008B1AB2">
            <w:pPr>
              <w:jc w:val="center"/>
              <w:rPr>
                <w:rFonts w:asciiTheme="minorHAnsi" w:hAnsiTheme="minorHAnsi" w:cs="Arial"/>
                <w:b/>
                <w:sz w:val="22"/>
                <w:szCs w:val="22"/>
              </w:rPr>
            </w:pPr>
            <w:r>
              <w:rPr>
                <w:rFonts w:asciiTheme="minorHAnsi" w:hAnsiTheme="minorHAnsi" w:cs="Arial"/>
                <w:b/>
                <w:sz w:val="22"/>
                <w:szCs w:val="22"/>
              </w:rPr>
              <w:t>SEP</w:t>
            </w:r>
          </w:p>
        </w:tc>
        <w:tc>
          <w:tcPr>
            <w:tcW w:w="900" w:type="dxa"/>
          </w:tcPr>
          <w:p w:rsidR="00055043" w:rsidRPr="00DC00E2" w:rsidRDefault="00055043" w:rsidP="008B1AB2">
            <w:pPr>
              <w:jc w:val="center"/>
              <w:rPr>
                <w:rFonts w:asciiTheme="minorHAnsi" w:hAnsiTheme="minorHAnsi" w:cs="Arial"/>
                <w:b/>
                <w:sz w:val="22"/>
                <w:szCs w:val="22"/>
              </w:rPr>
            </w:pPr>
            <w:r>
              <w:rPr>
                <w:rFonts w:asciiTheme="minorHAnsi" w:hAnsiTheme="minorHAnsi" w:cs="Arial"/>
                <w:b/>
                <w:sz w:val="22"/>
                <w:szCs w:val="22"/>
              </w:rPr>
              <w:t>OCT</w:t>
            </w:r>
          </w:p>
        </w:tc>
        <w:tc>
          <w:tcPr>
            <w:tcW w:w="900" w:type="dxa"/>
          </w:tcPr>
          <w:p w:rsidR="00055043" w:rsidRPr="00DC00E2" w:rsidRDefault="00055043" w:rsidP="008B1AB2">
            <w:pPr>
              <w:jc w:val="center"/>
              <w:rPr>
                <w:rFonts w:asciiTheme="minorHAnsi" w:hAnsiTheme="minorHAnsi" w:cs="Arial"/>
                <w:b/>
                <w:sz w:val="22"/>
                <w:szCs w:val="22"/>
              </w:rPr>
            </w:pPr>
            <w:r>
              <w:rPr>
                <w:rFonts w:asciiTheme="minorHAnsi" w:hAnsiTheme="minorHAnsi" w:cs="Arial"/>
                <w:b/>
                <w:sz w:val="22"/>
                <w:szCs w:val="22"/>
              </w:rPr>
              <w:t>NOV</w:t>
            </w:r>
          </w:p>
        </w:tc>
        <w:tc>
          <w:tcPr>
            <w:tcW w:w="900" w:type="dxa"/>
          </w:tcPr>
          <w:p w:rsidR="00055043" w:rsidRDefault="00055043" w:rsidP="008B1AB2">
            <w:pPr>
              <w:jc w:val="center"/>
              <w:rPr>
                <w:rFonts w:asciiTheme="minorHAnsi" w:hAnsiTheme="minorHAnsi" w:cs="Arial"/>
                <w:b/>
                <w:sz w:val="22"/>
                <w:szCs w:val="22"/>
              </w:rPr>
            </w:pPr>
            <w:r w:rsidRPr="00DC00E2">
              <w:rPr>
                <w:rFonts w:asciiTheme="minorHAnsi" w:hAnsiTheme="minorHAnsi" w:cs="Arial"/>
                <w:b/>
                <w:sz w:val="22"/>
                <w:szCs w:val="22"/>
              </w:rPr>
              <w:t>DEC</w:t>
            </w:r>
          </w:p>
        </w:tc>
        <w:tc>
          <w:tcPr>
            <w:tcW w:w="900" w:type="dxa"/>
          </w:tcPr>
          <w:p w:rsidR="00055043" w:rsidRPr="00DC00E2" w:rsidRDefault="00055043" w:rsidP="008B1AB2">
            <w:pPr>
              <w:jc w:val="center"/>
              <w:rPr>
                <w:rFonts w:asciiTheme="minorHAnsi" w:hAnsiTheme="minorHAnsi" w:cs="Arial"/>
                <w:b/>
                <w:sz w:val="22"/>
                <w:szCs w:val="22"/>
              </w:rPr>
            </w:pPr>
            <w:r>
              <w:rPr>
                <w:rFonts w:asciiTheme="minorHAnsi" w:hAnsiTheme="minorHAnsi" w:cs="Arial"/>
                <w:b/>
                <w:sz w:val="22"/>
                <w:szCs w:val="22"/>
              </w:rPr>
              <w:t>JAN</w:t>
            </w:r>
          </w:p>
        </w:tc>
      </w:tr>
      <w:tr w:rsidR="0063044E" w:rsidRPr="00DC00E2" w:rsidTr="0004483B">
        <w:tc>
          <w:tcPr>
            <w:tcW w:w="2880" w:type="dxa"/>
          </w:tcPr>
          <w:p w:rsidR="0063044E" w:rsidRPr="00DC00E2" w:rsidRDefault="0063044E" w:rsidP="00747EE1">
            <w:pPr>
              <w:pStyle w:val="NormalWeb"/>
              <w:rPr>
                <w:rFonts w:asciiTheme="minorHAnsi" w:hAnsiTheme="minorHAnsi" w:cs="Arial"/>
                <w:b/>
                <w:sz w:val="22"/>
                <w:szCs w:val="22"/>
              </w:rPr>
            </w:pPr>
            <w:r w:rsidRPr="00DC00E2">
              <w:rPr>
                <w:rFonts w:asciiTheme="minorHAnsi" w:hAnsiTheme="minorHAnsi" w:cs="Arial"/>
                <w:sz w:val="22"/>
                <w:szCs w:val="22"/>
              </w:rPr>
              <w:t>Total applications (Part 3s) processed</w:t>
            </w:r>
          </w:p>
        </w:tc>
        <w:tc>
          <w:tcPr>
            <w:tcW w:w="900" w:type="dxa"/>
            <w:vAlign w:val="center"/>
          </w:tcPr>
          <w:p w:rsidR="0063044E" w:rsidRPr="00DC00E2" w:rsidRDefault="0063044E" w:rsidP="00062229">
            <w:pPr>
              <w:jc w:val="center"/>
              <w:rPr>
                <w:rFonts w:asciiTheme="minorHAnsi" w:hAnsiTheme="minorHAnsi" w:cs="Arial"/>
                <w:sz w:val="22"/>
                <w:szCs w:val="22"/>
              </w:rPr>
            </w:pPr>
            <w:r>
              <w:rPr>
                <w:rFonts w:asciiTheme="minorHAnsi" w:hAnsiTheme="minorHAnsi" w:cs="Arial"/>
                <w:sz w:val="22"/>
                <w:szCs w:val="22"/>
              </w:rPr>
              <w:t>8,725</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9,422</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17,601</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8,977</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8,145</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10,493</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15,232</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12,113</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15,849</w:t>
            </w:r>
          </w:p>
        </w:tc>
        <w:tc>
          <w:tcPr>
            <w:tcW w:w="900" w:type="dxa"/>
            <w:vAlign w:val="center"/>
          </w:tcPr>
          <w:p w:rsidR="0063044E" w:rsidRPr="000E6DD4" w:rsidRDefault="0063044E" w:rsidP="00F3626A">
            <w:pPr>
              <w:jc w:val="center"/>
              <w:rPr>
                <w:rFonts w:asciiTheme="minorHAnsi" w:hAnsiTheme="minorHAnsi" w:cs="Arial"/>
              </w:rPr>
            </w:pPr>
            <w:r>
              <w:rPr>
                <w:rFonts w:asciiTheme="minorHAnsi" w:hAnsiTheme="minorHAnsi" w:cs="Arial"/>
              </w:rPr>
              <w:t>13,954</w:t>
            </w:r>
          </w:p>
        </w:tc>
        <w:tc>
          <w:tcPr>
            <w:tcW w:w="900" w:type="dxa"/>
            <w:vAlign w:val="center"/>
          </w:tcPr>
          <w:p w:rsidR="0063044E" w:rsidRPr="000E6DD4" w:rsidRDefault="0063044E" w:rsidP="004A1489">
            <w:pPr>
              <w:jc w:val="center"/>
              <w:rPr>
                <w:rFonts w:asciiTheme="minorHAnsi" w:hAnsiTheme="minorHAnsi" w:cs="Arial"/>
              </w:rPr>
            </w:pPr>
            <w:r>
              <w:rPr>
                <w:rFonts w:asciiTheme="minorHAnsi" w:hAnsiTheme="minorHAnsi" w:cs="Arial"/>
              </w:rPr>
              <w:t>10,601</w:t>
            </w:r>
          </w:p>
        </w:tc>
        <w:tc>
          <w:tcPr>
            <w:tcW w:w="900" w:type="dxa"/>
            <w:vAlign w:val="center"/>
          </w:tcPr>
          <w:p w:rsidR="0063044E" w:rsidRPr="000E6DD4" w:rsidRDefault="0063044E" w:rsidP="0004483B">
            <w:pPr>
              <w:jc w:val="center"/>
              <w:rPr>
                <w:rFonts w:asciiTheme="minorHAnsi" w:hAnsiTheme="minorHAnsi" w:cs="Arial"/>
              </w:rPr>
            </w:pPr>
            <w:r>
              <w:rPr>
                <w:rFonts w:asciiTheme="minorHAnsi" w:hAnsiTheme="minorHAnsi" w:cs="Arial"/>
              </w:rPr>
              <w:t>7,518</w:t>
            </w:r>
          </w:p>
        </w:tc>
      </w:tr>
      <w:tr w:rsidR="0063044E" w:rsidRPr="00DC00E2" w:rsidTr="0004483B">
        <w:tc>
          <w:tcPr>
            <w:tcW w:w="2880" w:type="dxa"/>
          </w:tcPr>
          <w:p w:rsidR="0063044E" w:rsidRPr="00DC00E2" w:rsidRDefault="0063044E" w:rsidP="00747EE1">
            <w:pPr>
              <w:pStyle w:val="NormalWeb"/>
              <w:rPr>
                <w:rFonts w:asciiTheme="minorHAnsi" w:hAnsiTheme="minorHAnsi" w:cs="Arial"/>
                <w:b/>
                <w:sz w:val="22"/>
                <w:szCs w:val="22"/>
              </w:rPr>
            </w:pPr>
            <w:r w:rsidRPr="00DC00E2">
              <w:rPr>
                <w:rFonts w:asciiTheme="minorHAnsi" w:hAnsiTheme="minorHAnsi" w:cs="Arial"/>
                <w:sz w:val="22"/>
                <w:szCs w:val="22"/>
              </w:rPr>
              <w:t># of applications not processed in 7 calendar days</w:t>
            </w:r>
          </w:p>
        </w:tc>
        <w:tc>
          <w:tcPr>
            <w:tcW w:w="900" w:type="dxa"/>
            <w:vAlign w:val="center"/>
          </w:tcPr>
          <w:p w:rsidR="0063044E" w:rsidRPr="00DC00E2" w:rsidRDefault="0063044E" w:rsidP="00062229">
            <w:pPr>
              <w:jc w:val="center"/>
              <w:rPr>
                <w:rFonts w:asciiTheme="minorHAnsi" w:hAnsiTheme="minorHAnsi" w:cs="Arial"/>
                <w:sz w:val="22"/>
                <w:szCs w:val="22"/>
              </w:rPr>
            </w:pPr>
            <w:r w:rsidRPr="00DC00E2">
              <w:rPr>
                <w:rFonts w:asciiTheme="minorHAnsi" w:hAnsiTheme="minorHAnsi" w:cs="Arial"/>
                <w:sz w:val="22"/>
                <w:szCs w:val="22"/>
              </w:rPr>
              <w:t>1</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0</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0</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0</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0</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0</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0</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0</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0</w:t>
            </w:r>
          </w:p>
        </w:tc>
        <w:tc>
          <w:tcPr>
            <w:tcW w:w="900" w:type="dxa"/>
            <w:vAlign w:val="center"/>
          </w:tcPr>
          <w:p w:rsidR="0063044E" w:rsidRPr="000E6DD4" w:rsidRDefault="0063044E" w:rsidP="00F3626A">
            <w:pPr>
              <w:jc w:val="center"/>
              <w:rPr>
                <w:rFonts w:asciiTheme="minorHAnsi" w:hAnsiTheme="minorHAnsi" w:cs="Arial"/>
              </w:rPr>
            </w:pPr>
            <w:r>
              <w:rPr>
                <w:rFonts w:asciiTheme="minorHAnsi" w:hAnsiTheme="minorHAnsi" w:cs="Arial"/>
              </w:rPr>
              <w:t>0</w:t>
            </w:r>
          </w:p>
        </w:tc>
        <w:tc>
          <w:tcPr>
            <w:tcW w:w="900" w:type="dxa"/>
            <w:vAlign w:val="center"/>
          </w:tcPr>
          <w:p w:rsidR="0063044E" w:rsidRPr="000E6DD4" w:rsidRDefault="0063044E" w:rsidP="004A1489">
            <w:pPr>
              <w:jc w:val="center"/>
              <w:rPr>
                <w:rFonts w:asciiTheme="minorHAnsi" w:hAnsiTheme="minorHAnsi" w:cs="Arial"/>
              </w:rPr>
            </w:pPr>
            <w:r>
              <w:rPr>
                <w:rFonts w:asciiTheme="minorHAnsi" w:hAnsiTheme="minorHAnsi" w:cs="Arial"/>
              </w:rPr>
              <w:t>0</w:t>
            </w:r>
          </w:p>
        </w:tc>
        <w:tc>
          <w:tcPr>
            <w:tcW w:w="900" w:type="dxa"/>
            <w:vAlign w:val="center"/>
          </w:tcPr>
          <w:p w:rsidR="0063044E" w:rsidRPr="000E6DD4" w:rsidRDefault="0063044E" w:rsidP="0004483B">
            <w:pPr>
              <w:jc w:val="center"/>
              <w:rPr>
                <w:rFonts w:asciiTheme="minorHAnsi" w:hAnsiTheme="minorHAnsi" w:cs="Arial"/>
              </w:rPr>
            </w:pPr>
            <w:r>
              <w:rPr>
                <w:rFonts w:asciiTheme="minorHAnsi" w:hAnsiTheme="minorHAnsi" w:cs="Arial"/>
              </w:rPr>
              <w:t>0</w:t>
            </w:r>
          </w:p>
        </w:tc>
      </w:tr>
      <w:tr w:rsidR="0063044E" w:rsidRPr="00DC00E2" w:rsidTr="0004483B">
        <w:tc>
          <w:tcPr>
            <w:tcW w:w="2880" w:type="dxa"/>
          </w:tcPr>
          <w:p w:rsidR="0063044E" w:rsidRPr="00DC00E2" w:rsidRDefault="0063044E" w:rsidP="00747EE1">
            <w:pPr>
              <w:pStyle w:val="NormalWeb"/>
              <w:rPr>
                <w:rFonts w:asciiTheme="minorHAnsi" w:hAnsiTheme="minorHAnsi" w:cs="Arial"/>
                <w:b/>
                <w:sz w:val="22"/>
                <w:szCs w:val="22"/>
              </w:rPr>
            </w:pPr>
            <w:r w:rsidRPr="00DC00E2">
              <w:rPr>
                <w:rFonts w:asciiTheme="minorHAnsi" w:hAnsiTheme="minorHAnsi" w:cs="Arial"/>
                <w:sz w:val="22"/>
                <w:szCs w:val="22"/>
              </w:rPr>
              <w:t># of block assignments made</w:t>
            </w:r>
          </w:p>
        </w:tc>
        <w:tc>
          <w:tcPr>
            <w:tcW w:w="900" w:type="dxa"/>
            <w:vAlign w:val="center"/>
          </w:tcPr>
          <w:p w:rsidR="0063044E" w:rsidRPr="00DC00E2" w:rsidRDefault="0063044E" w:rsidP="00062229">
            <w:pPr>
              <w:jc w:val="center"/>
              <w:rPr>
                <w:rFonts w:asciiTheme="minorHAnsi" w:hAnsiTheme="minorHAnsi" w:cs="Arial"/>
                <w:sz w:val="22"/>
                <w:szCs w:val="22"/>
              </w:rPr>
            </w:pPr>
            <w:r w:rsidRPr="00DC00E2">
              <w:rPr>
                <w:rFonts w:asciiTheme="minorHAnsi" w:hAnsiTheme="minorHAnsi" w:cs="Arial"/>
                <w:sz w:val="22"/>
                <w:szCs w:val="22"/>
              </w:rPr>
              <w:t>3,802</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5,147</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5,314</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4,563</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4,835</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3,722</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5,286</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6,756</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7,068</w:t>
            </w:r>
          </w:p>
        </w:tc>
        <w:tc>
          <w:tcPr>
            <w:tcW w:w="900" w:type="dxa"/>
            <w:vAlign w:val="center"/>
          </w:tcPr>
          <w:p w:rsidR="0063044E" w:rsidRPr="000E6DD4" w:rsidRDefault="0063044E" w:rsidP="00F3626A">
            <w:pPr>
              <w:jc w:val="center"/>
              <w:rPr>
                <w:rFonts w:asciiTheme="minorHAnsi" w:hAnsiTheme="minorHAnsi" w:cs="Arial"/>
              </w:rPr>
            </w:pPr>
            <w:r>
              <w:rPr>
                <w:rFonts w:asciiTheme="minorHAnsi" w:hAnsiTheme="minorHAnsi" w:cs="Arial"/>
              </w:rPr>
              <w:t>5,210</w:t>
            </w:r>
          </w:p>
        </w:tc>
        <w:tc>
          <w:tcPr>
            <w:tcW w:w="900" w:type="dxa"/>
            <w:vAlign w:val="center"/>
          </w:tcPr>
          <w:p w:rsidR="0063044E" w:rsidRPr="000E6DD4" w:rsidRDefault="0063044E" w:rsidP="004A1489">
            <w:pPr>
              <w:jc w:val="center"/>
              <w:rPr>
                <w:rFonts w:asciiTheme="minorHAnsi" w:hAnsiTheme="minorHAnsi" w:cs="Arial"/>
              </w:rPr>
            </w:pPr>
            <w:r>
              <w:rPr>
                <w:rFonts w:asciiTheme="minorHAnsi" w:hAnsiTheme="minorHAnsi" w:cs="Arial"/>
              </w:rPr>
              <w:t>4,751</w:t>
            </w:r>
          </w:p>
        </w:tc>
        <w:tc>
          <w:tcPr>
            <w:tcW w:w="900" w:type="dxa"/>
            <w:vAlign w:val="center"/>
          </w:tcPr>
          <w:p w:rsidR="0063044E" w:rsidRPr="000E6DD4" w:rsidRDefault="0063044E" w:rsidP="0004483B">
            <w:pPr>
              <w:jc w:val="center"/>
              <w:rPr>
                <w:rFonts w:asciiTheme="minorHAnsi" w:hAnsiTheme="minorHAnsi" w:cs="Arial"/>
              </w:rPr>
            </w:pPr>
            <w:r>
              <w:rPr>
                <w:rFonts w:asciiTheme="minorHAnsi" w:hAnsiTheme="minorHAnsi" w:cs="Arial"/>
              </w:rPr>
              <w:t>3,078</w:t>
            </w:r>
          </w:p>
        </w:tc>
      </w:tr>
      <w:tr w:rsidR="0063044E" w:rsidRPr="00DC00E2" w:rsidTr="0004483B">
        <w:tc>
          <w:tcPr>
            <w:tcW w:w="2880" w:type="dxa"/>
          </w:tcPr>
          <w:p w:rsidR="0063044E" w:rsidRPr="00DC00E2" w:rsidRDefault="0063044E" w:rsidP="00747EE1">
            <w:pPr>
              <w:pStyle w:val="NormalWeb"/>
              <w:rPr>
                <w:rFonts w:asciiTheme="minorHAnsi" w:hAnsiTheme="minorHAnsi" w:cs="Arial"/>
                <w:b/>
                <w:sz w:val="22"/>
                <w:szCs w:val="22"/>
              </w:rPr>
            </w:pPr>
            <w:r w:rsidRPr="00DC00E2">
              <w:rPr>
                <w:rFonts w:asciiTheme="minorHAnsi" w:hAnsiTheme="minorHAnsi" w:cs="Arial"/>
                <w:sz w:val="22"/>
                <w:szCs w:val="22"/>
              </w:rPr>
              <w:t># of change requests to existing blocks</w:t>
            </w:r>
          </w:p>
        </w:tc>
        <w:tc>
          <w:tcPr>
            <w:tcW w:w="900" w:type="dxa"/>
            <w:vAlign w:val="center"/>
          </w:tcPr>
          <w:p w:rsidR="0063044E" w:rsidRPr="00DC00E2" w:rsidRDefault="0063044E" w:rsidP="00062229">
            <w:pPr>
              <w:jc w:val="center"/>
              <w:rPr>
                <w:rFonts w:asciiTheme="minorHAnsi" w:hAnsiTheme="minorHAnsi" w:cs="Arial"/>
                <w:sz w:val="22"/>
                <w:szCs w:val="22"/>
              </w:rPr>
            </w:pPr>
            <w:r w:rsidRPr="00DC00E2">
              <w:rPr>
                <w:rFonts w:asciiTheme="minorHAnsi" w:hAnsiTheme="minorHAnsi" w:cs="Arial"/>
                <w:sz w:val="22"/>
                <w:szCs w:val="22"/>
              </w:rPr>
              <w:t>2,895</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2,198</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9,409</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1,517</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1,615</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4,927</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8,242</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3,713</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6,605</w:t>
            </w:r>
          </w:p>
        </w:tc>
        <w:tc>
          <w:tcPr>
            <w:tcW w:w="900" w:type="dxa"/>
            <w:vAlign w:val="center"/>
          </w:tcPr>
          <w:p w:rsidR="0063044E" w:rsidRPr="000E6DD4" w:rsidRDefault="0063044E" w:rsidP="00F3626A">
            <w:pPr>
              <w:jc w:val="center"/>
              <w:rPr>
                <w:rFonts w:asciiTheme="minorHAnsi" w:hAnsiTheme="minorHAnsi" w:cs="Arial"/>
              </w:rPr>
            </w:pPr>
            <w:r>
              <w:rPr>
                <w:rFonts w:asciiTheme="minorHAnsi" w:hAnsiTheme="minorHAnsi" w:cs="Arial"/>
              </w:rPr>
              <w:t>7.705</w:t>
            </w:r>
          </w:p>
        </w:tc>
        <w:tc>
          <w:tcPr>
            <w:tcW w:w="900" w:type="dxa"/>
            <w:vAlign w:val="center"/>
          </w:tcPr>
          <w:p w:rsidR="0063044E" w:rsidRPr="000E6DD4" w:rsidRDefault="0063044E" w:rsidP="004A1489">
            <w:pPr>
              <w:jc w:val="center"/>
              <w:rPr>
                <w:rFonts w:asciiTheme="minorHAnsi" w:hAnsiTheme="minorHAnsi" w:cs="Arial"/>
              </w:rPr>
            </w:pPr>
            <w:r>
              <w:rPr>
                <w:rFonts w:asciiTheme="minorHAnsi" w:hAnsiTheme="minorHAnsi" w:cs="Arial"/>
              </w:rPr>
              <w:t>3,820</w:t>
            </w:r>
          </w:p>
        </w:tc>
        <w:tc>
          <w:tcPr>
            <w:tcW w:w="900" w:type="dxa"/>
            <w:vAlign w:val="center"/>
          </w:tcPr>
          <w:p w:rsidR="0063044E" w:rsidRPr="000E6DD4" w:rsidRDefault="0063044E" w:rsidP="0004483B">
            <w:pPr>
              <w:jc w:val="center"/>
              <w:rPr>
                <w:rFonts w:asciiTheme="minorHAnsi" w:hAnsiTheme="minorHAnsi" w:cs="Arial"/>
              </w:rPr>
            </w:pPr>
            <w:r>
              <w:rPr>
                <w:rFonts w:asciiTheme="minorHAnsi" w:hAnsiTheme="minorHAnsi" w:cs="Arial"/>
              </w:rPr>
              <w:t>2,220</w:t>
            </w:r>
          </w:p>
        </w:tc>
      </w:tr>
      <w:tr w:rsidR="0063044E" w:rsidRPr="00DC00E2" w:rsidTr="0004483B">
        <w:tc>
          <w:tcPr>
            <w:tcW w:w="2880" w:type="dxa"/>
          </w:tcPr>
          <w:p w:rsidR="0063044E" w:rsidRPr="00DC00E2" w:rsidRDefault="0063044E" w:rsidP="00747EE1">
            <w:pPr>
              <w:pStyle w:val="NormalWeb"/>
              <w:rPr>
                <w:rFonts w:asciiTheme="minorHAnsi" w:hAnsiTheme="minorHAnsi" w:cs="Arial"/>
                <w:b/>
                <w:sz w:val="22"/>
                <w:szCs w:val="22"/>
              </w:rPr>
            </w:pPr>
            <w:r w:rsidRPr="00DC00E2">
              <w:rPr>
                <w:rFonts w:asciiTheme="minorHAnsi" w:hAnsiTheme="minorHAnsi" w:cs="Arial"/>
                <w:sz w:val="22"/>
                <w:szCs w:val="22"/>
              </w:rPr>
              <w:t># of requests to cancel</w:t>
            </w:r>
          </w:p>
        </w:tc>
        <w:tc>
          <w:tcPr>
            <w:tcW w:w="900" w:type="dxa"/>
            <w:vAlign w:val="center"/>
          </w:tcPr>
          <w:p w:rsidR="0063044E" w:rsidRPr="00DC00E2" w:rsidRDefault="0063044E" w:rsidP="00062229">
            <w:pPr>
              <w:jc w:val="center"/>
              <w:rPr>
                <w:rFonts w:asciiTheme="minorHAnsi" w:hAnsiTheme="minorHAnsi" w:cs="Arial"/>
                <w:sz w:val="22"/>
                <w:szCs w:val="22"/>
              </w:rPr>
            </w:pPr>
            <w:r w:rsidRPr="00DC00E2">
              <w:rPr>
                <w:rFonts w:asciiTheme="minorHAnsi" w:hAnsiTheme="minorHAnsi" w:cs="Arial"/>
                <w:sz w:val="22"/>
                <w:szCs w:val="22"/>
              </w:rPr>
              <w:t>95</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68</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217</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66</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64</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94</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153</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150</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64</w:t>
            </w:r>
          </w:p>
        </w:tc>
        <w:tc>
          <w:tcPr>
            <w:tcW w:w="900" w:type="dxa"/>
            <w:vAlign w:val="center"/>
          </w:tcPr>
          <w:p w:rsidR="0063044E" w:rsidRPr="000E6DD4" w:rsidRDefault="0063044E" w:rsidP="00F3626A">
            <w:pPr>
              <w:jc w:val="center"/>
              <w:rPr>
                <w:rFonts w:asciiTheme="minorHAnsi" w:hAnsiTheme="minorHAnsi" w:cs="Arial"/>
              </w:rPr>
            </w:pPr>
            <w:r>
              <w:rPr>
                <w:rFonts w:asciiTheme="minorHAnsi" w:hAnsiTheme="minorHAnsi" w:cs="Arial"/>
              </w:rPr>
              <w:t>53</w:t>
            </w:r>
          </w:p>
        </w:tc>
        <w:tc>
          <w:tcPr>
            <w:tcW w:w="900" w:type="dxa"/>
            <w:vAlign w:val="center"/>
          </w:tcPr>
          <w:p w:rsidR="0063044E" w:rsidRPr="000E6DD4" w:rsidRDefault="0063044E" w:rsidP="004A1489">
            <w:pPr>
              <w:jc w:val="center"/>
              <w:rPr>
                <w:rFonts w:asciiTheme="minorHAnsi" w:hAnsiTheme="minorHAnsi" w:cs="Arial"/>
              </w:rPr>
            </w:pPr>
            <w:r>
              <w:rPr>
                <w:rFonts w:asciiTheme="minorHAnsi" w:hAnsiTheme="minorHAnsi" w:cs="Arial"/>
              </w:rPr>
              <w:t>75</w:t>
            </w:r>
          </w:p>
        </w:tc>
        <w:tc>
          <w:tcPr>
            <w:tcW w:w="900" w:type="dxa"/>
            <w:vAlign w:val="center"/>
          </w:tcPr>
          <w:p w:rsidR="0063044E" w:rsidRPr="000E6DD4" w:rsidRDefault="0063044E" w:rsidP="0004483B">
            <w:pPr>
              <w:jc w:val="center"/>
              <w:rPr>
                <w:rFonts w:asciiTheme="minorHAnsi" w:hAnsiTheme="minorHAnsi" w:cs="Arial"/>
              </w:rPr>
            </w:pPr>
            <w:r>
              <w:rPr>
                <w:rFonts w:asciiTheme="minorHAnsi" w:hAnsiTheme="minorHAnsi" w:cs="Arial"/>
              </w:rPr>
              <w:t>60</w:t>
            </w:r>
          </w:p>
        </w:tc>
      </w:tr>
      <w:tr w:rsidR="0063044E" w:rsidRPr="00DC00E2" w:rsidTr="0004483B">
        <w:tc>
          <w:tcPr>
            <w:tcW w:w="2880" w:type="dxa"/>
          </w:tcPr>
          <w:p w:rsidR="0063044E" w:rsidRPr="00DC00E2" w:rsidRDefault="0063044E" w:rsidP="00747EE1">
            <w:pPr>
              <w:pStyle w:val="NormalWeb"/>
              <w:rPr>
                <w:rFonts w:asciiTheme="minorHAnsi" w:hAnsiTheme="minorHAnsi" w:cs="Arial"/>
                <w:b/>
                <w:sz w:val="22"/>
                <w:szCs w:val="22"/>
              </w:rPr>
            </w:pPr>
            <w:r w:rsidRPr="00DC00E2">
              <w:rPr>
                <w:rFonts w:asciiTheme="minorHAnsi" w:hAnsiTheme="minorHAnsi" w:cs="Arial"/>
                <w:sz w:val="22"/>
                <w:szCs w:val="22"/>
              </w:rPr>
              <w:t># of block disconnect requests</w:t>
            </w:r>
          </w:p>
        </w:tc>
        <w:tc>
          <w:tcPr>
            <w:tcW w:w="900" w:type="dxa"/>
            <w:vAlign w:val="center"/>
          </w:tcPr>
          <w:p w:rsidR="0063044E" w:rsidRPr="00DC00E2" w:rsidRDefault="0063044E" w:rsidP="00062229">
            <w:pPr>
              <w:jc w:val="center"/>
              <w:rPr>
                <w:rFonts w:asciiTheme="minorHAnsi" w:hAnsiTheme="minorHAnsi" w:cs="Arial"/>
                <w:sz w:val="22"/>
                <w:szCs w:val="22"/>
              </w:rPr>
            </w:pPr>
            <w:r w:rsidRPr="00DC00E2">
              <w:rPr>
                <w:rFonts w:asciiTheme="minorHAnsi" w:hAnsiTheme="minorHAnsi" w:cs="Arial"/>
                <w:sz w:val="22"/>
                <w:szCs w:val="22"/>
              </w:rPr>
              <w:t>1,618</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1,640</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2,306</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2,455</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1,293</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1,438</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993</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903</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1,151</w:t>
            </w:r>
          </w:p>
        </w:tc>
        <w:tc>
          <w:tcPr>
            <w:tcW w:w="900" w:type="dxa"/>
            <w:vAlign w:val="center"/>
          </w:tcPr>
          <w:p w:rsidR="0063044E" w:rsidRPr="000E6DD4" w:rsidRDefault="0063044E" w:rsidP="00F3626A">
            <w:pPr>
              <w:jc w:val="center"/>
              <w:rPr>
                <w:rFonts w:asciiTheme="minorHAnsi" w:hAnsiTheme="minorHAnsi" w:cs="Arial"/>
              </w:rPr>
            </w:pPr>
            <w:r>
              <w:rPr>
                <w:rFonts w:asciiTheme="minorHAnsi" w:hAnsiTheme="minorHAnsi" w:cs="Arial"/>
              </w:rPr>
              <w:t>1,204</w:t>
            </w:r>
          </w:p>
        </w:tc>
        <w:tc>
          <w:tcPr>
            <w:tcW w:w="900" w:type="dxa"/>
            <w:vAlign w:val="center"/>
          </w:tcPr>
          <w:p w:rsidR="0063044E" w:rsidRPr="000E6DD4" w:rsidRDefault="0063044E" w:rsidP="004A1489">
            <w:pPr>
              <w:jc w:val="center"/>
              <w:rPr>
                <w:rFonts w:asciiTheme="minorHAnsi" w:hAnsiTheme="minorHAnsi" w:cs="Arial"/>
              </w:rPr>
            </w:pPr>
            <w:r>
              <w:rPr>
                <w:rFonts w:asciiTheme="minorHAnsi" w:hAnsiTheme="minorHAnsi" w:cs="Arial"/>
              </w:rPr>
              <w:t>1,590</w:t>
            </w:r>
          </w:p>
        </w:tc>
        <w:tc>
          <w:tcPr>
            <w:tcW w:w="900" w:type="dxa"/>
            <w:vAlign w:val="center"/>
          </w:tcPr>
          <w:p w:rsidR="0063044E" w:rsidRPr="000E6DD4" w:rsidRDefault="0063044E" w:rsidP="0004483B">
            <w:pPr>
              <w:jc w:val="center"/>
              <w:rPr>
                <w:rFonts w:asciiTheme="minorHAnsi" w:hAnsiTheme="minorHAnsi" w:cs="Arial"/>
              </w:rPr>
            </w:pPr>
            <w:r>
              <w:rPr>
                <w:rFonts w:asciiTheme="minorHAnsi" w:hAnsiTheme="minorHAnsi" w:cs="Arial"/>
              </w:rPr>
              <w:t>1,128</w:t>
            </w:r>
          </w:p>
        </w:tc>
      </w:tr>
      <w:tr w:rsidR="0063044E" w:rsidRPr="00DC00E2" w:rsidTr="0004483B">
        <w:tc>
          <w:tcPr>
            <w:tcW w:w="2880" w:type="dxa"/>
          </w:tcPr>
          <w:p w:rsidR="0063044E" w:rsidRPr="00DC00E2" w:rsidRDefault="0063044E" w:rsidP="00747EE1">
            <w:pPr>
              <w:pStyle w:val="NormalWeb"/>
              <w:rPr>
                <w:rFonts w:asciiTheme="minorHAnsi" w:hAnsiTheme="minorHAnsi" w:cs="Arial"/>
                <w:b/>
                <w:sz w:val="22"/>
                <w:szCs w:val="22"/>
              </w:rPr>
            </w:pPr>
            <w:r w:rsidRPr="00DC00E2">
              <w:rPr>
                <w:rFonts w:asciiTheme="minorHAnsi" w:hAnsiTheme="minorHAnsi" w:cs="Arial"/>
                <w:sz w:val="22"/>
                <w:szCs w:val="22"/>
              </w:rPr>
              <w:t># of block requests denied</w:t>
            </w:r>
          </w:p>
        </w:tc>
        <w:tc>
          <w:tcPr>
            <w:tcW w:w="900" w:type="dxa"/>
            <w:vAlign w:val="center"/>
          </w:tcPr>
          <w:p w:rsidR="0063044E" w:rsidRPr="00DC00E2" w:rsidRDefault="0063044E" w:rsidP="00062229">
            <w:pPr>
              <w:jc w:val="center"/>
              <w:rPr>
                <w:rFonts w:asciiTheme="minorHAnsi" w:hAnsiTheme="minorHAnsi" w:cs="Arial"/>
                <w:sz w:val="22"/>
                <w:szCs w:val="22"/>
              </w:rPr>
            </w:pPr>
            <w:r w:rsidRPr="00DC00E2">
              <w:rPr>
                <w:rFonts w:asciiTheme="minorHAnsi" w:hAnsiTheme="minorHAnsi" w:cs="Arial"/>
                <w:sz w:val="22"/>
                <w:szCs w:val="22"/>
              </w:rPr>
              <w:t>188</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179</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245</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252</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155</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136</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334</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239</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499</w:t>
            </w:r>
          </w:p>
        </w:tc>
        <w:tc>
          <w:tcPr>
            <w:tcW w:w="900" w:type="dxa"/>
            <w:vAlign w:val="center"/>
          </w:tcPr>
          <w:p w:rsidR="0063044E" w:rsidRPr="000E6DD4" w:rsidRDefault="0063044E" w:rsidP="00F3626A">
            <w:pPr>
              <w:jc w:val="center"/>
              <w:rPr>
                <w:rFonts w:asciiTheme="minorHAnsi" w:hAnsiTheme="minorHAnsi" w:cs="Arial"/>
              </w:rPr>
            </w:pPr>
            <w:r>
              <w:rPr>
                <w:rFonts w:asciiTheme="minorHAnsi" w:hAnsiTheme="minorHAnsi" w:cs="Arial"/>
              </w:rPr>
              <w:t>160</w:t>
            </w:r>
          </w:p>
        </w:tc>
        <w:tc>
          <w:tcPr>
            <w:tcW w:w="900" w:type="dxa"/>
            <w:vAlign w:val="center"/>
          </w:tcPr>
          <w:p w:rsidR="0063044E" w:rsidRPr="000E6DD4" w:rsidRDefault="0063044E" w:rsidP="004A1489">
            <w:pPr>
              <w:jc w:val="center"/>
              <w:rPr>
                <w:rFonts w:asciiTheme="minorHAnsi" w:hAnsiTheme="minorHAnsi" w:cs="Arial"/>
              </w:rPr>
            </w:pPr>
            <w:r>
              <w:rPr>
                <w:rFonts w:asciiTheme="minorHAnsi" w:hAnsiTheme="minorHAnsi" w:cs="Arial"/>
              </w:rPr>
              <w:t>116</w:t>
            </w:r>
          </w:p>
        </w:tc>
        <w:tc>
          <w:tcPr>
            <w:tcW w:w="900" w:type="dxa"/>
            <w:vAlign w:val="center"/>
          </w:tcPr>
          <w:p w:rsidR="0063044E" w:rsidRPr="000E6DD4" w:rsidRDefault="0063044E" w:rsidP="0004483B">
            <w:pPr>
              <w:jc w:val="center"/>
              <w:rPr>
                <w:rFonts w:asciiTheme="minorHAnsi" w:hAnsiTheme="minorHAnsi" w:cs="Arial"/>
              </w:rPr>
            </w:pPr>
            <w:r>
              <w:rPr>
                <w:rFonts w:asciiTheme="minorHAnsi" w:hAnsiTheme="minorHAnsi" w:cs="Arial"/>
              </w:rPr>
              <w:t>203</w:t>
            </w:r>
          </w:p>
        </w:tc>
      </w:tr>
      <w:tr w:rsidR="0063044E" w:rsidRPr="00DC00E2" w:rsidTr="0004483B">
        <w:tc>
          <w:tcPr>
            <w:tcW w:w="2880" w:type="dxa"/>
          </w:tcPr>
          <w:p w:rsidR="0063044E" w:rsidRPr="00DC00E2" w:rsidRDefault="0063044E" w:rsidP="00747EE1">
            <w:pPr>
              <w:pStyle w:val="NormalWeb"/>
              <w:rPr>
                <w:rFonts w:asciiTheme="minorHAnsi" w:hAnsiTheme="minorHAnsi" w:cs="Arial"/>
                <w:b/>
                <w:sz w:val="22"/>
                <w:szCs w:val="22"/>
              </w:rPr>
            </w:pPr>
            <w:r w:rsidRPr="00DC00E2">
              <w:rPr>
                <w:rFonts w:asciiTheme="minorHAnsi" w:hAnsiTheme="minorHAnsi" w:cs="Arial"/>
                <w:sz w:val="22"/>
                <w:szCs w:val="22"/>
              </w:rPr>
              <w:t># of blocks reclaimed</w:t>
            </w:r>
          </w:p>
        </w:tc>
        <w:tc>
          <w:tcPr>
            <w:tcW w:w="900" w:type="dxa"/>
            <w:vAlign w:val="center"/>
          </w:tcPr>
          <w:p w:rsidR="0063044E" w:rsidRPr="00DC00E2" w:rsidRDefault="0063044E" w:rsidP="00062229">
            <w:pPr>
              <w:jc w:val="center"/>
              <w:rPr>
                <w:rFonts w:asciiTheme="minorHAnsi" w:hAnsiTheme="minorHAnsi" w:cs="Arial"/>
                <w:sz w:val="22"/>
                <w:szCs w:val="22"/>
              </w:rPr>
            </w:pPr>
            <w:r w:rsidRPr="00DC00E2">
              <w:rPr>
                <w:rFonts w:asciiTheme="minorHAnsi" w:hAnsiTheme="minorHAnsi" w:cs="Arial"/>
                <w:sz w:val="22"/>
                <w:szCs w:val="22"/>
              </w:rPr>
              <w:t>1</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4</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6</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7</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1</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1</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1</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0</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0</w:t>
            </w:r>
          </w:p>
        </w:tc>
        <w:tc>
          <w:tcPr>
            <w:tcW w:w="900" w:type="dxa"/>
            <w:vAlign w:val="center"/>
          </w:tcPr>
          <w:p w:rsidR="0063044E" w:rsidRPr="000E6DD4" w:rsidRDefault="0063044E" w:rsidP="00F3626A">
            <w:pPr>
              <w:jc w:val="center"/>
              <w:rPr>
                <w:rFonts w:asciiTheme="minorHAnsi" w:hAnsiTheme="minorHAnsi" w:cs="Arial"/>
              </w:rPr>
            </w:pPr>
            <w:r>
              <w:rPr>
                <w:rFonts w:asciiTheme="minorHAnsi" w:hAnsiTheme="minorHAnsi" w:cs="Arial"/>
              </w:rPr>
              <w:t>0</w:t>
            </w:r>
          </w:p>
        </w:tc>
        <w:tc>
          <w:tcPr>
            <w:tcW w:w="900" w:type="dxa"/>
            <w:vAlign w:val="center"/>
          </w:tcPr>
          <w:p w:rsidR="0063044E" w:rsidRPr="000E6DD4" w:rsidRDefault="0063044E" w:rsidP="004A1489">
            <w:pPr>
              <w:jc w:val="center"/>
              <w:rPr>
                <w:rFonts w:asciiTheme="minorHAnsi" w:hAnsiTheme="minorHAnsi" w:cs="Arial"/>
              </w:rPr>
            </w:pPr>
            <w:r>
              <w:rPr>
                <w:rFonts w:asciiTheme="minorHAnsi" w:hAnsiTheme="minorHAnsi" w:cs="Arial"/>
              </w:rPr>
              <w:t>0</w:t>
            </w:r>
          </w:p>
        </w:tc>
        <w:tc>
          <w:tcPr>
            <w:tcW w:w="900" w:type="dxa"/>
            <w:vAlign w:val="center"/>
          </w:tcPr>
          <w:p w:rsidR="0063044E" w:rsidRPr="000E6DD4" w:rsidRDefault="0063044E" w:rsidP="0004483B">
            <w:pPr>
              <w:jc w:val="center"/>
              <w:rPr>
                <w:rFonts w:asciiTheme="minorHAnsi" w:hAnsiTheme="minorHAnsi" w:cs="Arial"/>
              </w:rPr>
            </w:pPr>
            <w:r>
              <w:rPr>
                <w:rFonts w:asciiTheme="minorHAnsi" w:hAnsiTheme="minorHAnsi" w:cs="Arial"/>
              </w:rPr>
              <w:t>0</w:t>
            </w:r>
          </w:p>
        </w:tc>
      </w:tr>
      <w:tr w:rsidR="0063044E" w:rsidRPr="00DC00E2" w:rsidTr="0004483B">
        <w:tc>
          <w:tcPr>
            <w:tcW w:w="2880" w:type="dxa"/>
          </w:tcPr>
          <w:p w:rsidR="0063044E" w:rsidRPr="00DC00E2" w:rsidRDefault="0063044E" w:rsidP="00747EE1">
            <w:pPr>
              <w:pStyle w:val="NormalWeb"/>
              <w:rPr>
                <w:rFonts w:asciiTheme="minorHAnsi" w:hAnsiTheme="minorHAnsi" w:cs="Arial"/>
                <w:sz w:val="22"/>
                <w:szCs w:val="22"/>
              </w:rPr>
            </w:pPr>
            <w:r w:rsidRPr="00DC00E2">
              <w:rPr>
                <w:rFonts w:asciiTheme="minorHAnsi" w:hAnsiTheme="minorHAnsi" w:cs="Arial"/>
                <w:sz w:val="22"/>
                <w:szCs w:val="22"/>
              </w:rPr>
              <w:t># of block reservation requests</w:t>
            </w:r>
          </w:p>
        </w:tc>
        <w:tc>
          <w:tcPr>
            <w:tcW w:w="900" w:type="dxa"/>
            <w:vAlign w:val="center"/>
          </w:tcPr>
          <w:p w:rsidR="0063044E" w:rsidRPr="00DC00E2" w:rsidRDefault="0063044E" w:rsidP="00062229">
            <w:pPr>
              <w:jc w:val="center"/>
              <w:rPr>
                <w:rFonts w:asciiTheme="minorHAnsi" w:hAnsiTheme="minorHAnsi" w:cs="Arial"/>
                <w:sz w:val="22"/>
                <w:szCs w:val="22"/>
              </w:rPr>
            </w:pPr>
            <w:r w:rsidRPr="00DC00E2">
              <w:rPr>
                <w:rFonts w:asciiTheme="minorHAnsi" w:hAnsiTheme="minorHAnsi" w:cs="Arial"/>
                <w:sz w:val="22"/>
                <w:szCs w:val="22"/>
              </w:rPr>
              <w:t>0</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6</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16</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0</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1</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5</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2</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4</w:t>
            </w:r>
          </w:p>
        </w:tc>
        <w:tc>
          <w:tcPr>
            <w:tcW w:w="900" w:type="dxa"/>
            <w:vAlign w:val="center"/>
          </w:tcPr>
          <w:p w:rsidR="0063044E" w:rsidRPr="000E6DD4" w:rsidRDefault="0063044E" w:rsidP="00062229">
            <w:pPr>
              <w:jc w:val="center"/>
              <w:rPr>
                <w:rFonts w:asciiTheme="minorHAnsi" w:hAnsiTheme="minorHAnsi" w:cs="Arial"/>
              </w:rPr>
            </w:pPr>
            <w:r>
              <w:rPr>
                <w:rFonts w:asciiTheme="minorHAnsi" w:hAnsiTheme="minorHAnsi" w:cs="Arial"/>
              </w:rPr>
              <w:t>9</w:t>
            </w:r>
          </w:p>
        </w:tc>
        <w:tc>
          <w:tcPr>
            <w:tcW w:w="900" w:type="dxa"/>
            <w:vAlign w:val="center"/>
          </w:tcPr>
          <w:p w:rsidR="0063044E" w:rsidRPr="000E6DD4" w:rsidRDefault="0063044E" w:rsidP="00F3626A">
            <w:pPr>
              <w:jc w:val="center"/>
              <w:rPr>
                <w:rFonts w:asciiTheme="minorHAnsi" w:hAnsiTheme="minorHAnsi" w:cs="Arial"/>
              </w:rPr>
            </w:pPr>
            <w:r>
              <w:rPr>
                <w:rFonts w:asciiTheme="minorHAnsi" w:hAnsiTheme="minorHAnsi" w:cs="Arial"/>
              </w:rPr>
              <w:t>4</w:t>
            </w:r>
          </w:p>
        </w:tc>
        <w:tc>
          <w:tcPr>
            <w:tcW w:w="900" w:type="dxa"/>
            <w:vAlign w:val="center"/>
          </w:tcPr>
          <w:p w:rsidR="0063044E" w:rsidRPr="000E6DD4" w:rsidRDefault="0063044E" w:rsidP="004A1489">
            <w:pPr>
              <w:jc w:val="center"/>
              <w:rPr>
                <w:rFonts w:asciiTheme="minorHAnsi" w:hAnsiTheme="minorHAnsi" w:cs="Arial"/>
              </w:rPr>
            </w:pPr>
            <w:r>
              <w:rPr>
                <w:rFonts w:asciiTheme="minorHAnsi" w:hAnsiTheme="minorHAnsi" w:cs="Arial"/>
              </w:rPr>
              <w:t>5</w:t>
            </w:r>
          </w:p>
        </w:tc>
        <w:tc>
          <w:tcPr>
            <w:tcW w:w="900" w:type="dxa"/>
            <w:vAlign w:val="center"/>
          </w:tcPr>
          <w:p w:rsidR="0063044E" w:rsidRPr="000E6DD4" w:rsidRDefault="0063044E" w:rsidP="0004483B">
            <w:pPr>
              <w:jc w:val="center"/>
              <w:rPr>
                <w:rFonts w:asciiTheme="minorHAnsi" w:hAnsiTheme="minorHAnsi" w:cs="Arial"/>
              </w:rPr>
            </w:pPr>
            <w:r>
              <w:rPr>
                <w:rFonts w:asciiTheme="minorHAnsi" w:hAnsiTheme="minorHAnsi" w:cs="Arial"/>
              </w:rPr>
              <w:t>0</w:t>
            </w:r>
          </w:p>
        </w:tc>
      </w:tr>
      <w:bookmarkEnd w:id="1"/>
    </w:tbl>
    <w:p w:rsidR="00A2090B" w:rsidRPr="00DC00E2" w:rsidRDefault="00A2090B" w:rsidP="003F2F34">
      <w:pPr>
        <w:rPr>
          <w:rFonts w:asciiTheme="minorHAnsi" w:eastAsia="Arial Unicode MS" w:hAnsiTheme="minorHAnsi"/>
          <w:sz w:val="22"/>
          <w:szCs w:val="22"/>
        </w:rPr>
      </w:pPr>
    </w:p>
    <w:p w:rsidR="00A2090B" w:rsidRPr="00DC00E2" w:rsidRDefault="00007C83" w:rsidP="003C111D">
      <w:pPr>
        <w:pStyle w:val="Heading4"/>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P-ANI Summary Data</w:t>
      </w:r>
    </w:p>
    <w:p w:rsidR="00934526" w:rsidRPr="00DC00E2" w:rsidRDefault="00305543" w:rsidP="00934526">
      <w:pPr>
        <w:pStyle w:val="Heading1"/>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February 2014</w:t>
      </w:r>
      <w:r w:rsidR="00934526" w:rsidRPr="00DC00E2">
        <w:rPr>
          <w:rFonts w:asciiTheme="minorHAnsi" w:eastAsia="Arial Unicode MS" w:hAnsiTheme="minorHAnsi" w:cs="Arial Unicode MS"/>
          <w:sz w:val="22"/>
          <w:szCs w:val="22"/>
        </w:rPr>
        <w:t xml:space="preserve"> through </w:t>
      </w:r>
      <w:r>
        <w:rPr>
          <w:rFonts w:asciiTheme="minorHAnsi" w:eastAsia="Arial Unicode MS" w:hAnsiTheme="minorHAnsi" w:cs="Arial Unicode MS"/>
          <w:sz w:val="22"/>
          <w:szCs w:val="22"/>
        </w:rPr>
        <w:t>January 2015</w:t>
      </w:r>
    </w:p>
    <w:p w:rsidR="00007C83" w:rsidRPr="00DC00E2" w:rsidRDefault="00007C83" w:rsidP="00007C83">
      <w:pPr>
        <w:rPr>
          <w:rFonts w:asciiTheme="minorHAnsi" w:eastAsia="Arial Unicode MS" w:hAnsiTheme="minorHAnsi"/>
          <w:sz w:val="22"/>
          <w:szCs w:val="22"/>
        </w:rPr>
      </w:pPr>
    </w:p>
    <w:tbl>
      <w:tblPr>
        <w:tblStyle w:val="TableGrid"/>
        <w:tblW w:w="13608" w:type="dxa"/>
        <w:tblInd w:w="378" w:type="dxa"/>
        <w:tblLayout w:type="fixed"/>
        <w:tblLook w:val="04A0" w:firstRow="1" w:lastRow="0" w:firstColumn="1" w:lastColumn="0" w:noHBand="0" w:noVBand="1"/>
      </w:tblPr>
      <w:tblGrid>
        <w:gridCol w:w="2880"/>
        <w:gridCol w:w="828"/>
        <w:gridCol w:w="900"/>
        <w:gridCol w:w="900"/>
        <w:gridCol w:w="900"/>
        <w:gridCol w:w="900"/>
        <w:gridCol w:w="900"/>
        <w:gridCol w:w="900"/>
        <w:gridCol w:w="900"/>
        <w:gridCol w:w="900"/>
        <w:gridCol w:w="900"/>
        <w:gridCol w:w="900"/>
        <w:gridCol w:w="900"/>
      </w:tblGrid>
      <w:tr w:rsidR="00305543" w:rsidRPr="00DC00E2" w:rsidTr="00305543">
        <w:tc>
          <w:tcPr>
            <w:tcW w:w="2880" w:type="dxa"/>
          </w:tcPr>
          <w:p w:rsidR="00305543" w:rsidRPr="00DC00E2" w:rsidRDefault="00305543" w:rsidP="00007C83">
            <w:pPr>
              <w:rPr>
                <w:rFonts w:asciiTheme="minorHAnsi" w:eastAsia="Arial Unicode MS" w:hAnsiTheme="minorHAnsi"/>
                <w:b/>
                <w:sz w:val="22"/>
                <w:szCs w:val="22"/>
              </w:rPr>
            </w:pPr>
            <w:r w:rsidRPr="00DC00E2">
              <w:rPr>
                <w:rFonts w:asciiTheme="minorHAnsi" w:eastAsia="Arial Unicode MS" w:hAnsiTheme="minorHAnsi"/>
                <w:b/>
                <w:sz w:val="22"/>
                <w:szCs w:val="22"/>
              </w:rPr>
              <w:t>ACTIVITY</w:t>
            </w:r>
          </w:p>
        </w:tc>
        <w:tc>
          <w:tcPr>
            <w:tcW w:w="828" w:type="dxa"/>
          </w:tcPr>
          <w:p w:rsidR="00305543" w:rsidRPr="00DC00E2" w:rsidRDefault="00305543" w:rsidP="00062229">
            <w:pPr>
              <w:jc w:val="center"/>
              <w:rPr>
                <w:rFonts w:asciiTheme="minorHAnsi" w:hAnsiTheme="minorHAnsi" w:cs="Arial"/>
                <w:b/>
                <w:sz w:val="22"/>
                <w:szCs w:val="22"/>
              </w:rPr>
            </w:pPr>
            <w:r w:rsidRPr="00DC00E2">
              <w:rPr>
                <w:rFonts w:asciiTheme="minorHAnsi" w:hAnsiTheme="minorHAnsi" w:cs="Arial"/>
                <w:b/>
                <w:sz w:val="22"/>
                <w:szCs w:val="22"/>
              </w:rPr>
              <w:t>FEB</w:t>
            </w:r>
          </w:p>
        </w:tc>
        <w:tc>
          <w:tcPr>
            <w:tcW w:w="900" w:type="dxa"/>
          </w:tcPr>
          <w:p w:rsidR="00305543" w:rsidRPr="00DC00E2" w:rsidRDefault="00305543" w:rsidP="00062229">
            <w:pPr>
              <w:jc w:val="center"/>
              <w:rPr>
                <w:rFonts w:asciiTheme="minorHAnsi" w:hAnsiTheme="minorHAnsi" w:cs="Arial"/>
                <w:b/>
                <w:sz w:val="22"/>
                <w:szCs w:val="22"/>
              </w:rPr>
            </w:pPr>
            <w:r>
              <w:rPr>
                <w:rFonts w:asciiTheme="minorHAnsi" w:hAnsiTheme="minorHAnsi" w:cs="Arial"/>
                <w:b/>
                <w:sz w:val="22"/>
                <w:szCs w:val="22"/>
              </w:rPr>
              <w:t>MAR</w:t>
            </w:r>
          </w:p>
        </w:tc>
        <w:tc>
          <w:tcPr>
            <w:tcW w:w="900" w:type="dxa"/>
          </w:tcPr>
          <w:p w:rsidR="00305543" w:rsidRPr="00DC00E2" w:rsidRDefault="00305543" w:rsidP="00062229">
            <w:pPr>
              <w:jc w:val="center"/>
              <w:rPr>
                <w:rFonts w:asciiTheme="minorHAnsi" w:hAnsiTheme="minorHAnsi" w:cs="Arial"/>
                <w:b/>
                <w:sz w:val="22"/>
                <w:szCs w:val="22"/>
              </w:rPr>
            </w:pPr>
            <w:r>
              <w:rPr>
                <w:rFonts w:asciiTheme="minorHAnsi" w:hAnsiTheme="minorHAnsi" w:cs="Arial"/>
                <w:b/>
                <w:sz w:val="22"/>
                <w:szCs w:val="22"/>
              </w:rPr>
              <w:t>APR</w:t>
            </w:r>
          </w:p>
        </w:tc>
        <w:tc>
          <w:tcPr>
            <w:tcW w:w="900" w:type="dxa"/>
          </w:tcPr>
          <w:p w:rsidR="00305543" w:rsidRPr="00DC00E2" w:rsidRDefault="00305543" w:rsidP="00062229">
            <w:pPr>
              <w:jc w:val="center"/>
              <w:rPr>
                <w:rFonts w:asciiTheme="minorHAnsi" w:hAnsiTheme="minorHAnsi" w:cs="Arial"/>
                <w:b/>
                <w:sz w:val="22"/>
                <w:szCs w:val="22"/>
              </w:rPr>
            </w:pPr>
            <w:r>
              <w:rPr>
                <w:rFonts w:asciiTheme="minorHAnsi" w:hAnsiTheme="minorHAnsi" w:cs="Arial"/>
                <w:b/>
                <w:sz w:val="22"/>
                <w:szCs w:val="22"/>
              </w:rPr>
              <w:t>MAY</w:t>
            </w:r>
          </w:p>
        </w:tc>
        <w:tc>
          <w:tcPr>
            <w:tcW w:w="900" w:type="dxa"/>
          </w:tcPr>
          <w:p w:rsidR="00305543" w:rsidRPr="00DC00E2" w:rsidRDefault="00305543" w:rsidP="00062229">
            <w:pPr>
              <w:jc w:val="center"/>
              <w:rPr>
                <w:rFonts w:asciiTheme="minorHAnsi" w:hAnsiTheme="minorHAnsi" w:cs="Arial"/>
                <w:b/>
                <w:sz w:val="22"/>
                <w:szCs w:val="22"/>
              </w:rPr>
            </w:pPr>
            <w:r>
              <w:rPr>
                <w:rFonts w:asciiTheme="minorHAnsi" w:hAnsiTheme="minorHAnsi" w:cs="Arial"/>
                <w:b/>
                <w:sz w:val="22"/>
                <w:szCs w:val="22"/>
              </w:rPr>
              <w:t>JUN</w:t>
            </w:r>
          </w:p>
        </w:tc>
        <w:tc>
          <w:tcPr>
            <w:tcW w:w="900" w:type="dxa"/>
          </w:tcPr>
          <w:p w:rsidR="00305543" w:rsidRPr="00DC00E2" w:rsidRDefault="00305543" w:rsidP="00062229">
            <w:pPr>
              <w:jc w:val="center"/>
              <w:rPr>
                <w:rFonts w:asciiTheme="minorHAnsi" w:hAnsiTheme="minorHAnsi" w:cs="Arial"/>
                <w:b/>
                <w:sz w:val="22"/>
                <w:szCs w:val="22"/>
              </w:rPr>
            </w:pPr>
            <w:r>
              <w:rPr>
                <w:rFonts w:asciiTheme="minorHAnsi" w:hAnsiTheme="minorHAnsi" w:cs="Arial"/>
                <w:b/>
                <w:sz w:val="22"/>
                <w:szCs w:val="22"/>
              </w:rPr>
              <w:t>JUL</w:t>
            </w:r>
          </w:p>
        </w:tc>
        <w:tc>
          <w:tcPr>
            <w:tcW w:w="900" w:type="dxa"/>
          </w:tcPr>
          <w:p w:rsidR="00305543" w:rsidRPr="00DC00E2" w:rsidRDefault="00305543" w:rsidP="00062229">
            <w:pPr>
              <w:jc w:val="center"/>
              <w:rPr>
                <w:rFonts w:asciiTheme="minorHAnsi" w:hAnsiTheme="minorHAnsi" w:cs="Arial"/>
                <w:b/>
                <w:sz w:val="22"/>
                <w:szCs w:val="22"/>
              </w:rPr>
            </w:pPr>
            <w:r>
              <w:rPr>
                <w:rFonts w:asciiTheme="minorHAnsi" w:hAnsiTheme="minorHAnsi" w:cs="Arial"/>
                <w:b/>
                <w:sz w:val="22"/>
                <w:szCs w:val="22"/>
              </w:rPr>
              <w:t>AUG</w:t>
            </w:r>
          </w:p>
        </w:tc>
        <w:tc>
          <w:tcPr>
            <w:tcW w:w="900" w:type="dxa"/>
          </w:tcPr>
          <w:p w:rsidR="00305543" w:rsidRPr="00DC00E2" w:rsidRDefault="00305543" w:rsidP="00062229">
            <w:pPr>
              <w:jc w:val="center"/>
              <w:rPr>
                <w:rFonts w:asciiTheme="minorHAnsi" w:hAnsiTheme="minorHAnsi" w:cs="Arial"/>
                <w:b/>
                <w:sz w:val="22"/>
                <w:szCs w:val="22"/>
              </w:rPr>
            </w:pPr>
            <w:r>
              <w:rPr>
                <w:rFonts w:asciiTheme="minorHAnsi" w:hAnsiTheme="minorHAnsi" w:cs="Arial"/>
                <w:b/>
                <w:sz w:val="22"/>
                <w:szCs w:val="22"/>
              </w:rPr>
              <w:t>SEP</w:t>
            </w:r>
          </w:p>
        </w:tc>
        <w:tc>
          <w:tcPr>
            <w:tcW w:w="900" w:type="dxa"/>
          </w:tcPr>
          <w:p w:rsidR="00305543" w:rsidRPr="00DC00E2" w:rsidRDefault="00305543" w:rsidP="00062229">
            <w:pPr>
              <w:jc w:val="center"/>
              <w:rPr>
                <w:rFonts w:asciiTheme="minorHAnsi" w:hAnsiTheme="minorHAnsi" w:cs="Arial"/>
                <w:b/>
                <w:sz w:val="22"/>
                <w:szCs w:val="22"/>
              </w:rPr>
            </w:pPr>
            <w:r>
              <w:rPr>
                <w:rFonts w:asciiTheme="minorHAnsi" w:hAnsiTheme="minorHAnsi" w:cs="Arial"/>
                <w:b/>
                <w:sz w:val="22"/>
                <w:szCs w:val="22"/>
              </w:rPr>
              <w:t>OCT</w:t>
            </w:r>
          </w:p>
        </w:tc>
        <w:tc>
          <w:tcPr>
            <w:tcW w:w="900" w:type="dxa"/>
          </w:tcPr>
          <w:p w:rsidR="00305543" w:rsidRPr="00DC00E2" w:rsidRDefault="00305543" w:rsidP="00062229">
            <w:pPr>
              <w:jc w:val="center"/>
              <w:rPr>
                <w:rFonts w:asciiTheme="minorHAnsi" w:hAnsiTheme="minorHAnsi" w:cs="Arial"/>
                <w:b/>
                <w:sz w:val="22"/>
                <w:szCs w:val="22"/>
              </w:rPr>
            </w:pPr>
            <w:r>
              <w:rPr>
                <w:rFonts w:asciiTheme="minorHAnsi" w:hAnsiTheme="minorHAnsi" w:cs="Arial"/>
                <w:b/>
                <w:sz w:val="22"/>
                <w:szCs w:val="22"/>
              </w:rPr>
              <w:t>NOV</w:t>
            </w:r>
          </w:p>
        </w:tc>
        <w:tc>
          <w:tcPr>
            <w:tcW w:w="900" w:type="dxa"/>
          </w:tcPr>
          <w:p w:rsidR="00305543" w:rsidRDefault="00305543" w:rsidP="00062229">
            <w:pPr>
              <w:jc w:val="center"/>
              <w:rPr>
                <w:rFonts w:asciiTheme="minorHAnsi" w:hAnsiTheme="minorHAnsi" w:cs="Arial"/>
                <w:b/>
                <w:sz w:val="22"/>
                <w:szCs w:val="22"/>
              </w:rPr>
            </w:pPr>
            <w:r>
              <w:rPr>
                <w:rFonts w:asciiTheme="minorHAnsi" w:hAnsiTheme="minorHAnsi" w:cs="Arial"/>
                <w:b/>
                <w:sz w:val="22"/>
                <w:szCs w:val="22"/>
              </w:rPr>
              <w:t>DEC</w:t>
            </w:r>
          </w:p>
        </w:tc>
        <w:tc>
          <w:tcPr>
            <w:tcW w:w="900" w:type="dxa"/>
          </w:tcPr>
          <w:p w:rsidR="00305543" w:rsidRDefault="00305543" w:rsidP="00062229">
            <w:pPr>
              <w:jc w:val="center"/>
              <w:rPr>
                <w:rFonts w:asciiTheme="minorHAnsi" w:hAnsiTheme="minorHAnsi" w:cs="Arial"/>
                <w:b/>
                <w:sz w:val="22"/>
                <w:szCs w:val="22"/>
              </w:rPr>
            </w:pPr>
            <w:r>
              <w:rPr>
                <w:rFonts w:asciiTheme="minorHAnsi" w:hAnsiTheme="minorHAnsi" w:cs="Arial"/>
                <w:b/>
                <w:sz w:val="22"/>
                <w:szCs w:val="22"/>
              </w:rPr>
              <w:t>JAN</w:t>
            </w:r>
          </w:p>
        </w:tc>
      </w:tr>
      <w:tr w:rsidR="0063044E" w:rsidRPr="00DC00E2" w:rsidTr="0063044E">
        <w:tc>
          <w:tcPr>
            <w:tcW w:w="2880" w:type="dxa"/>
          </w:tcPr>
          <w:p w:rsidR="0063044E" w:rsidRPr="00DC00E2" w:rsidRDefault="0063044E" w:rsidP="00322013">
            <w:pPr>
              <w:pStyle w:val="NormalWeb"/>
              <w:rPr>
                <w:rFonts w:asciiTheme="minorHAnsi" w:hAnsiTheme="minorHAnsi"/>
                <w:b/>
                <w:bCs/>
                <w:sz w:val="22"/>
                <w:szCs w:val="22"/>
              </w:rPr>
            </w:pPr>
            <w:r w:rsidRPr="00DC00E2">
              <w:rPr>
                <w:rFonts w:asciiTheme="minorHAnsi" w:hAnsiTheme="minorHAnsi"/>
                <w:sz w:val="22"/>
                <w:szCs w:val="22"/>
              </w:rPr>
              <w:t>Total Applications Processed (Part 3s Issued)</w:t>
            </w:r>
          </w:p>
        </w:tc>
        <w:tc>
          <w:tcPr>
            <w:tcW w:w="828" w:type="dxa"/>
            <w:vAlign w:val="center"/>
          </w:tcPr>
          <w:p w:rsidR="0063044E" w:rsidRPr="00DC00E2" w:rsidRDefault="0063044E" w:rsidP="00062229">
            <w:pPr>
              <w:jc w:val="center"/>
              <w:rPr>
                <w:rFonts w:asciiTheme="minorHAnsi" w:hAnsiTheme="minorHAnsi"/>
                <w:sz w:val="22"/>
                <w:szCs w:val="22"/>
              </w:rPr>
            </w:pPr>
            <w:r w:rsidRPr="00DC00E2">
              <w:rPr>
                <w:rFonts w:asciiTheme="minorHAnsi" w:hAnsiTheme="minorHAnsi"/>
                <w:sz w:val="22"/>
                <w:szCs w:val="22"/>
              </w:rPr>
              <w:t>681</w:t>
            </w:r>
          </w:p>
        </w:tc>
        <w:tc>
          <w:tcPr>
            <w:tcW w:w="900" w:type="dxa"/>
            <w:vAlign w:val="center"/>
          </w:tcPr>
          <w:p w:rsidR="0063044E" w:rsidRPr="00201FEB" w:rsidRDefault="0063044E" w:rsidP="00062229">
            <w:pPr>
              <w:jc w:val="center"/>
              <w:rPr>
                <w:rFonts w:asciiTheme="minorHAnsi" w:eastAsiaTheme="minorHAnsi" w:hAnsiTheme="minorHAnsi"/>
                <w:bCs/>
                <w:sz w:val="22"/>
                <w:szCs w:val="22"/>
              </w:rPr>
            </w:pPr>
            <w:r w:rsidRPr="00201FEB">
              <w:rPr>
                <w:rFonts w:asciiTheme="minorHAnsi" w:hAnsiTheme="minorHAnsi"/>
                <w:bCs/>
              </w:rPr>
              <w:t>11,589</w:t>
            </w:r>
          </w:p>
        </w:tc>
        <w:tc>
          <w:tcPr>
            <w:tcW w:w="900" w:type="dxa"/>
            <w:vAlign w:val="center"/>
          </w:tcPr>
          <w:p w:rsidR="0063044E" w:rsidRPr="00162BD4" w:rsidRDefault="0063044E" w:rsidP="00062229">
            <w:pPr>
              <w:jc w:val="center"/>
              <w:rPr>
                <w:rFonts w:asciiTheme="minorHAnsi" w:hAnsiTheme="minorHAnsi"/>
              </w:rPr>
            </w:pPr>
            <w:r w:rsidRPr="00162BD4">
              <w:rPr>
                <w:rFonts w:asciiTheme="minorHAnsi" w:hAnsiTheme="minorHAnsi"/>
              </w:rPr>
              <w:t>1,452</w:t>
            </w:r>
          </w:p>
        </w:tc>
        <w:tc>
          <w:tcPr>
            <w:tcW w:w="900" w:type="dxa"/>
            <w:vAlign w:val="center"/>
          </w:tcPr>
          <w:p w:rsidR="0063044E" w:rsidRPr="00C714DA" w:rsidRDefault="0063044E" w:rsidP="00062229">
            <w:pPr>
              <w:jc w:val="center"/>
              <w:rPr>
                <w:rFonts w:asciiTheme="minorHAnsi" w:hAnsiTheme="minorHAnsi"/>
              </w:rPr>
            </w:pPr>
            <w:r w:rsidRPr="00C714DA">
              <w:rPr>
                <w:rFonts w:asciiTheme="minorHAnsi" w:hAnsiTheme="minorHAnsi"/>
              </w:rPr>
              <w:t>887</w:t>
            </w:r>
          </w:p>
        </w:tc>
        <w:tc>
          <w:tcPr>
            <w:tcW w:w="900" w:type="dxa"/>
            <w:vAlign w:val="center"/>
          </w:tcPr>
          <w:p w:rsidR="0063044E" w:rsidRPr="00027C7D" w:rsidRDefault="0063044E" w:rsidP="00062229">
            <w:pPr>
              <w:jc w:val="center"/>
              <w:rPr>
                <w:rFonts w:asciiTheme="minorHAnsi" w:hAnsiTheme="minorHAnsi"/>
              </w:rPr>
            </w:pPr>
            <w:r w:rsidRPr="00027C7D">
              <w:rPr>
                <w:rFonts w:asciiTheme="minorHAnsi" w:hAnsiTheme="minorHAnsi"/>
              </w:rPr>
              <w:t>1,489</w:t>
            </w:r>
          </w:p>
        </w:tc>
        <w:tc>
          <w:tcPr>
            <w:tcW w:w="900" w:type="dxa"/>
            <w:vAlign w:val="center"/>
          </w:tcPr>
          <w:p w:rsidR="0063044E" w:rsidRPr="00F663F6" w:rsidRDefault="0063044E" w:rsidP="00062229">
            <w:pPr>
              <w:jc w:val="center"/>
              <w:rPr>
                <w:rFonts w:asciiTheme="minorHAnsi" w:hAnsiTheme="minorHAnsi"/>
              </w:rPr>
            </w:pPr>
            <w:r w:rsidRPr="00F663F6">
              <w:rPr>
                <w:rFonts w:asciiTheme="minorHAnsi" w:hAnsiTheme="minorHAnsi"/>
              </w:rPr>
              <w:t>1,059</w:t>
            </w:r>
          </w:p>
        </w:tc>
        <w:tc>
          <w:tcPr>
            <w:tcW w:w="900" w:type="dxa"/>
            <w:vAlign w:val="center"/>
          </w:tcPr>
          <w:p w:rsidR="0063044E" w:rsidRPr="00240B09" w:rsidRDefault="0063044E" w:rsidP="00062229">
            <w:pPr>
              <w:jc w:val="center"/>
              <w:rPr>
                <w:rFonts w:asciiTheme="minorHAnsi" w:eastAsiaTheme="minorHAnsi" w:hAnsiTheme="minorHAnsi"/>
                <w:bCs/>
                <w:sz w:val="22"/>
                <w:szCs w:val="22"/>
              </w:rPr>
            </w:pPr>
            <w:r w:rsidRPr="00240B09">
              <w:rPr>
                <w:rFonts w:asciiTheme="minorHAnsi" w:hAnsiTheme="minorHAnsi"/>
                <w:bCs/>
              </w:rPr>
              <w:t>1,199</w:t>
            </w:r>
          </w:p>
        </w:tc>
        <w:tc>
          <w:tcPr>
            <w:tcW w:w="900" w:type="dxa"/>
            <w:vAlign w:val="center"/>
          </w:tcPr>
          <w:p w:rsidR="0063044E" w:rsidRPr="00D21D5E" w:rsidRDefault="0063044E" w:rsidP="00451088">
            <w:pPr>
              <w:jc w:val="center"/>
              <w:rPr>
                <w:rFonts w:asciiTheme="minorHAnsi" w:eastAsiaTheme="minorHAnsi" w:hAnsiTheme="minorHAnsi"/>
                <w:bCs/>
                <w:sz w:val="22"/>
                <w:szCs w:val="22"/>
              </w:rPr>
            </w:pPr>
            <w:r w:rsidRPr="00D21D5E">
              <w:rPr>
                <w:rFonts w:asciiTheme="minorHAnsi" w:hAnsiTheme="minorHAnsi"/>
                <w:bCs/>
              </w:rPr>
              <w:t>551</w:t>
            </w:r>
          </w:p>
        </w:tc>
        <w:tc>
          <w:tcPr>
            <w:tcW w:w="900" w:type="dxa"/>
            <w:vAlign w:val="center"/>
          </w:tcPr>
          <w:p w:rsidR="0063044E" w:rsidRPr="003355A9" w:rsidRDefault="0063044E" w:rsidP="00451088">
            <w:pPr>
              <w:jc w:val="center"/>
              <w:rPr>
                <w:rFonts w:asciiTheme="minorHAnsi" w:hAnsiTheme="minorHAnsi"/>
              </w:rPr>
            </w:pPr>
            <w:r w:rsidRPr="003355A9">
              <w:rPr>
                <w:rFonts w:asciiTheme="minorHAnsi" w:hAnsiTheme="minorHAnsi"/>
              </w:rPr>
              <w:t>646</w:t>
            </w:r>
          </w:p>
        </w:tc>
        <w:tc>
          <w:tcPr>
            <w:tcW w:w="900" w:type="dxa"/>
            <w:vAlign w:val="center"/>
          </w:tcPr>
          <w:p w:rsidR="0063044E" w:rsidRPr="00395F54" w:rsidRDefault="0063044E" w:rsidP="00395F54">
            <w:pPr>
              <w:jc w:val="center"/>
              <w:rPr>
                <w:rFonts w:asciiTheme="minorHAnsi" w:hAnsiTheme="minorHAnsi"/>
              </w:rPr>
            </w:pPr>
            <w:r w:rsidRPr="00395F54">
              <w:rPr>
                <w:rFonts w:asciiTheme="minorHAnsi" w:hAnsiTheme="minorHAnsi"/>
              </w:rPr>
              <w:t>185</w:t>
            </w:r>
          </w:p>
        </w:tc>
        <w:tc>
          <w:tcPr>
            <w:tcW w:w="900" w:type="dxa"/>
            <w:vAlign w:val="center"/>
          </w:tcPr>
          <w:p w:rsidR="0063044E" w:rsidRPr="00A40C82" w:rsidRDefault="0063044E" w:rsidP="00523D40">
            <w:pPr>
              <w:jc w:val="center"/>
              <w:rPr>
                <w:rFonts w:asciiTheme="minorHAnsi" w:eastAsiaTheme="minorHAnsi" w:hAnsiTheme="minorHAnsi"/>
                <w:bCs/>
                <w:sz w:val="22"/>
                <w:szCs w:val="22"/>
              </w:rPr>
            </w:pPr>
            <w:r w:rsidRPr="00A40C82">
              <w:rPr>
                <w:rFonts w:asciiTheme="minorHAnsi" w:hAnsiTheme="minorHAnsi"/>
                <w:bCs/>
              </w:rPr>
              <w:t>1,081</w:t>
            </w:r>
          </w:p>
        </w:tc>
        <w:tc>
          <w:tcPr>
            <w:tcW w:w="900" w:type="dxa"/>
            <w:vAlign w:val="center"/>
          </w:tcPr>
          <w:p w:rsidR="0063044E" w:rsidRPr="00665406" w:rsidRDefault="0063044E" w:rsidP="0063044E">
            <w:pPr>
              <w:jc w:val="center"/>
              <w:rPr>
                <w:rFonts w:asciiTheme="minorHAnsi" w:hAnsiTheme="minorHAnsi"/>
              </w:rPr>
            </w:pPr>
            <w:r w:rsidRPr="00665406">
              <w:rPr>
                <w:rFonts w:asciiTheme="minorHAnsi" w:hAnsiTheme="minorHAnsi"/>
              </w:rPr>
              <w:t>399</w:t>
            </w:r>
          </w:p>
        </w:tc>
      </w:tr>
      <w:tr w:rsidR="0063044E" w:rsidRPr="00DC00E2" w:rsidTr="0063044E">
        <w:tc>
          <w:tcPr>
            <w:tcW w:w="2880" w:type="dxa"/>
          </w:tcPr>
          <w:p w:rsidR="0063044E" w:rsidRPr="00DC00E2" w:rsidRDefault="0063044E" w:rsidP="00322013">
            <w:pPr>
              <w:pStyle w:val="NormalWeb"/>
              <w:rPr>
                <w:rFonts w:asciiTheme="minorHAnsi" w:hAnsiTheme="minorHAnsi"/>
                <w:b/>
                <w:bCs/>
                <w:sz w:val="22"/>
                <w:szCs w:val="22"/>
              </w:rPr>
            </w:pPr>
            <w:r w:rsidRPr="00DC00E2">
              <w:rPr>
                <w:rFonts w:asciiTheme="minorHAnsi" w:hAnsiTheme="minorHAnsi"/>
                <w:sz w:val="22"/>
                <w:szCs w:val="22"/>
              </w:rPr>
              <w:t># of applications not processed in 5 business days</w:t>
            </w:r>
          </w:p>
        </w:tc>
        <w:tc>
          <w:tcPr>
            <w:tcW w:w="828" w:type="dxa"/>
            <w:vAlign w:val="center"/>
          </w:tcPr>
          <w:p w:rsidR="0063044E" w:rsidRPr="00DC00E2" w:rsidRDefault="0063044E" w:rsidP="00062229">
            <w:pPr>
              <w:jc w:val="center"/>
              <w:rPr>
                <w:rFonts w:asciiTheme="minorHAnsi" w:hAnsiTheme="minorHAnsi"/>
                <w:sz w:val="22"/>
                <w:szCs w:val="22"/>
              </w:rPr>
            </w:pPr>
            <w:r w:rsidRPr="00DC00E2">
              <w:rPr>
                <w:rFonts w:asciiTheme="minorHAnsi" w:hAnsiTheme="minorHAnsi"/>
                <w:sz w:val="22"/>
                <w:szCs w:val="22"/>
              </w:rPr>
              <w:t>0</w:t>
            </w:r>
          </w:p>
        </w:tc>
        <w:tc>
          <w:tcPr>
            <w:tcW w:w="900" w:type="dxa"/>
            <w:vAlign w:val="center"/>
          </w:tcPr>
          <w:p w:rsidR="0063044E" w:rsidRPr="00201FEB" w:rsidRDefault="0063044E" w:rsidP="00062229">
            <w:pPr>
              <w:jc w:val="center"/>
              <w:rPr>
                <w:rFonts w:asciiTheme="minorHAnsi" w:eastAsiaTheme="minorHAnsi" w:hAnsiTheme="minorHAnsi"/>
                <w:bCs/>
                <w:sz w:val="22"/>
                <w:szCs w:val="22"/>
              </w:rPr>
            </w:pPr>
            <w:r>
              <w:rPr>
                <w:rFonts w:asciiTheme="minorHAnsi" w:hAnsiTheme="minorHAnsi"/>
                <w:bCs/>
              </w:rPr>
              <w:t>2</w:t>
            </w:r>
          </w:p>
        </w:tc>
        <w:tc>
          <w:tcPr>
            <w:tcW w:w="900" w:type="dxa"/>
            <w:vAlign w:val="center"/>
          </w:tcPr>
          <w:p w:rsidR="0063044E" w:rsidRPr="00162BD4" w:rsidRDefault="0063044E" w:rsidP="00062229">
            <w:pPr>
              <w:jc w:val="center"/>
              <w:rPr>
                <w:rFonts w:asciiTheme="minorHAnsi" w:hAnsiTheme="minorHAnsi"/>
              </w:rPr>
            </w:pPr>
            <w:r w:rsidRPr="00162BD4">
              <w:rPr>
                <w:rFonts w:asciiTheme="minorHAnsi" w:hAnsiTheme="minorHAnsi"/>
              </w:rPr>
              <w:t>0</w:t>
            </w:r>
          </w:p>
        </w:tc>
        <w:tc>
          <w:tcPr>
            <w:tcW w:w="900" w:type="dxa"/>
            <w:vAlign w:val="center"/>
          </w:tcPr>
          <w:p w:rsidR="0063044E" w:rsidRPr="00C714DA" w:rsidRDefault="0063044E" w:rsidP="00062229">
            <w:pPr>
              <w:jc w:val="center"/>
              <w:rPr>
                <w:rFonts w:asciiTheme="minorHAnsi" w:hAnsiTheme="minorHAnsi"/>
              </w:rPr>
            </w:pPr>
            <w:r w:rsidRPr="00C714DA">
              <w:rPr>
                <w:rFonts w:asciiTheme="minorHAnsi" w:hAnsiTheme="minorHAnsi"/>
              </w:rPr>
              <w:t>0</w:t>
            </w:r>
          </w:p>
        </w:tc>
        <w:tc>
          <w:tcPr>
            <w:tcW w:w="900" w:type="dxa"/>
            <w:vAlign w:val="center"/>
          </w:tcPr>
          <w:p w:rsidR="0063044E" w:rsidRPr="00027C7D" w:rsidRDefault="0063044E" w:rsidP="00062229">
            <w:pPr>
              <w:jc w:val="center"/>
              <w:rPr>
                <w:rFonts w:asciiTheme="minorHAnsi" w:hAnsiTheme="minorHAnsi"/>
              </w:rPr>
            </w:pPr>
            <w:r w:rsidRPr="00027C7D">
              <w:rPr>
                <w:rFonts w:asciiTheme="minorHAnsi" w:hAnsiTheme="minorHAnsi"/>
              </w:rPr>
              <w:t>0</w:t>
            </w:r>
          </w:p>
        </w:tc>
        <w:tc>
          <w:tcPr>
            <w:tcW w:w="900" w:type="dxa"/>
            <w:vAlign w:val="center"/>
          </w:tcPr>
          <w:p w:rsidR="0063044E" w:rsidRPr="00F663F6" w:rsidRDefault="0063044E" w:rsidP="00062229">
            <w:pPr>
              <w:jc w:val="center"/>
              <w:rPr>
                <w:rFonts w:asciiTheme="minorHAnsi" w:hAnsiTheme="minorHAnsi"/>
              </w:rPr>
            </w:pPr>
            <w:r w:rsidRPr="00F663F6">
              <w:rPr>
                <w:rFonts w:asciiTheme="minorHAnsi" w:hAnsiTheme="minorHAnsi"/>
              </w:rPr>
              <w:t>0</w:t>
            </w:r>
          </w:p>
        </w:tc>
        <w:tc>
          <w:tcPr>
            <w:tcW w:w="900" w:type="dxa"/>
            <w:vAlign w:val="center"/>
          </w:tcPr>
          <w:p w:rsidR="0063044E" w:rsidRPr="00240B09" w:rsidRDefault="0063044E" w:rsidP="00062229">
            <w:pPr>
              <w:jc w:val="center"/>
              <w:rPr>
                <w:rFonts w:asciiTheme="minorHAnsi" w:eastAsiaTheme="minorHAnsi" w:hAnsiTheme="minorHAnsi"/>
                <w:bCs/>
                <w:sz w:val="22"/>
                <w:szCs w:val="22"/>
              </w:rPr>
            </w:pPr>
            <w:r w:rsidRPr="00240B09">
              <w:rPr>
                <w:rFonts w:asciiTheme="minorHAnsi" w:hAnsiTheme="minorHAnsi"/>
                <w:bCs/>
              </w:rPr>
              <w:t>0</w:t>
            </w:r>
          </w:p>
        </w:tc>
        <w:tc>
          <w:tcPr>
            <w:tcW w:w="900" w:type="dxa"/>
            <w:vAlign w:val="center"/>
          </w:tcPr>
          <w:p w:rsidR="0063044E" w:rsidRPr="00D21D5E" w:rsidRDefault="0063044E" w:rsidP="00451088">
            <w:pPr>
              <w:jc w:val="center"/>
              <w:rPr>
                <w:rFonts w:asciiTheme="minorHAnsi" w:eastAsiaTheme="minorHAnsi" w:hAnsiTheme="minorHAnsi"/>
                <w:bCs/>
                <w:sz w:val="22"/>
                <w:szCs w:val="22"/>
              </w:rPr>
            </w:pPr>
            <w:r w:rsidRPr="00D21D5E">
              <w:rPr>
                <w:rFonts w:asciiTheme="minorHAnsi" w:hAnsiTheme="minorHAnsi"/>
                <w:bCs/>
              </w:rPr>
              <w:t>0</w:t>
            </w:r>
          </w:p>
        </w:tc>
        <w:tc>
          <w:tcPr>
            <w:tcW w:w="900" w:type="dxa"/>
            <w:vAlign w:val="center"/>
          </w:tcPr>
          <w:p w:rsidR="0063044E" w:rsidRPr="003355A9" w:rsidRDefault="0063044E" w:rsidP="00451088">
            <w:pPr>
              <w:jc w:val="center"/>
              <w:rPr>
                <w:rFonts w:asciiTheme="minorHAnsi" w:hAnsiTheme="minorHAnsi"/>
              </w:rPr>
            </w:pPr>
            <w:r w:rsidRPr="003355A9">
              <w:rPr>
                <w:rFonts w:asciiTheme="minorHAnsi" w:hAnsiTheme="minorHAnsi"/>
              </w:rPr>
              <w:t>0</w:t>
            </w:r>
          </w:p>
        </w:tc>
        <w:tc>
          <w:tcPr>
            <w:tcW w:w="900" w:type="dxa"/>
            <w:vAlign w:val="center"/>
          </w:tcPr>
          <w:p w:rsidR="0063044E" w:rsidRPr="00395F54" w:rsidRDefault="0063044E" w:rsidP="00395F54">
            <w:pPr>
              <w:jc w:val="center"/>
              <w:rPr>
                <w:rFonts w:asciiTheme="minorHAnsi" w:hAnsiTheme="minorHAnsi"/>
              </w:rPr>
            </w:pPr>
            <w:r w:rsidRPr="00395F54">
              <w:rPr>
                <w:rFonts w:asciiTheme="minorHAnsi" w:hAnsiTheme="minorHAnsi"/>
              </w:rPr>
              <w:t>0</w:t>
            </w:r>
          </w:p>
        </w:tc>
        <w:tc>
          <w:tcPr>
            <w:tcW w:w="900" w:type="dxa"/>
            <w:vAlign w:val="center"/>
          </w:tcPr>
          <w:p w:rsidR="0063044E" w:rsidRPr="00A40C82" w:rsidRDefault="0063044E" w:rsidP="00523D40">
            <w:pPr>
              <w:jc w:val="center"/>
              <w:rPr>
                <w:rFonts w:asciiTheme="minorHAnsi" w:eastAsiaTheme="minorHAnsi" w:hAnsiTheme="minorHAnsi"/>
                <w:bCs/>
                <w:sz w:val="22"/>
                <w:szCs w:val="22"/>
              </w:rPr>
            </w:pPr>
            <w:r w:rsidRPr="00A40C82">
              <w:rPr>
                <w:rFonts w:asciiTheme="minorHAnsi" w:hAnsiTheme="minorHAnsi"/>
                <w:bCs/>
              </w:rPr>
              <w:t>0</w:t>
            </w:r>
          </w:p>
        </w:tc>
        <w:tc>
          <w:tcPr>
            <w:tcW w:w="900" w:type="dxa"/>
            <w:vAlign w:val="center"/>
          </w:tcPr>
          <w:p w:rsidR="0063044E" w:rsidRPr="00665406" w:rsidRDefault="0063044E" w:rsidP="0063044E">
            <w:pPr>
              <w:jc w:val="center"/>
              <w:rPr>
                <w:rFonts w:asciiTheme="minorHAnsi" w:hAnsiTheme="minorHAnsi"/>
              </w:rPr>
            </w:pPr>
            <w:r w:rsidRPr="00665406">
              <w:rPr>
                <w:rFonts w:asciiTheme="minorHAnsi" w:hAnsiTheme="minorHAnsi"/>
              </w:rPr>
              <w:t>0</w:t>
            </w:r>
          </w:p>
        </w:tc>
      </w:tr>
      <w:tr w:rsidR="0063044E" w:rsidRPr="00DC00E2" w:rsidTr="0063044E">
        <w:tc>
          <w:tcPr>
            <w:tcW w:w="2880" w:type="dxa"/>
          </w:tcPr>
          <w:p w:rsidR="0063044E" w:rsidRPr="00DC00E2" w:rsidRDefault="0063044E" w:rsidP="00322013">
            <w:pPr>
              <w:pStyle w:val="NormalWeb"/>
              <w:rPr>
                <w:rFonts w:asciiTheme="minorHAnsi" w:hAnsiTheme="minorHAnsi"/>
                <w:b/>
                <w:bCs/>
                <w:sz w:val="22"/>
                <w:szCs w:val="22"/>
              </w:rPr>
            </w:pPr>
            <w:r w:rsidRPr="00DC00E2">
              <w:rPr>
                <w:rFonts w:asciiTheme="minorHAnsi" w:hAnsiTheme="minorHAnsi"/>
                <w:sz w:val="22"/>
                <w:szCs w:val="22"/>
              </w:rPr>
              <w:t># of new p-ANI assignments made</w:t>
            </w:r>
          </w:p>
        </w:tc>
        <w:tc>
          <w:tcPr>
            <w:tcW w:w="828" w:type="dxa"/>
            <w:vAlign w:val="center"/>
          </w:tcPr>
          <w:p w:rsidR="0063044E" w:rsidRPr="00DC00E2" w:rsidRDefault="0063044E" w:rsidP="00062229">
            <w:pPr>
              <w:jc w:val="center"/>
              <w:rPr>
                <w:rFonts w:asciiTheme="minorHAnsi" w:hAnsiTheme="minorHAnsi"/>
                <w:sz w:val="22"/>
                <w:szCs w:val="22"/>
              </w:rPr>
            </w:pPr>
            <w:r w:rsidRPr="00DC00E2">
              <w:rPr>
                <w:rFonts w:asciiTheme="minorHAnsi" w:hAnsiTheme="minorHAnsi"/>
                <w:sz w:val="22"/>
                <w:szCs w:val="22"/>
              </w:rPr>
              <w:t>359</w:t>
            </w:r>
          </w:p>
        </w:tc>
        <w:tc>
          <w:tcPr>
            <w:tcW w:w="900" w:type="dxa"/>
            <w:vAlign w:val="center"/>
          </w:tcPr>
          <w:p w:rsidR="0063044E" w:rsidRPr="00201FEB" w:rsidRDefault="0063044E" w:rsidP="00062229">
            <w:pPr>
              <w:jc w:val="center"/>
              <w:rPr>
                <w:rFonts w:asciiTheme="minorHAnsi" w:eastAsiaTheme="minorHAnsi" w:hAnsiTheme="minorHAnsi"/>
                <w:bCs/>
                <w:sz w:val="22"/>
                <w:szCs w:val="22"/>
              </w:rPr>
            </w:pPr>
            <w:r w:rsidRPr="00201FEB">
              <w:rPr>
                <w:rFonts w:asciiTheme="minorHAnsi" w:hAnsiTheme="minorHAnsi"/>
                <w:bCs/>
              </w:rPr>
              <w:t>146</w:t>
            </w:r>
          </w:p>
        </w:tc>
        <w:tc>
          <w:tcPr>
            <w:tcW w:w="900" w:type="dxa"/>
            <w:vAlign w:val="center"/>
          </w:tcPr>
          <w:p w:rsidR="0063044E" w:rsidRPr="00162BD4" w:rsidRDefault="0063044E" w:rsidP="00062229">
            <w:pPr>
              <w:jc w:val="center"/>
              <w:rPr>
                <w:rFonts w:asciiTheme="minorHAnsi" w:hAnsiTheme="minorHAnsi"/>
              </w:rPr>
            </w:pPr>
            <w:r w:rsidRPr="00162BD4">
              <w:rPr>
                <w:rFonts w:asciiTheme="minorHAnsi" w:hAnsiTheme="minorHAnsi"/>
              </w:rPr>
              <w:t>221</w:t>
            </w:r>
          </w:p>
        </w:tc>
        <w:tc>
          <w:tcPr>
            <w:tcW w:w="900" w:type="dxa"/>
            <w:vAlign w:val="center"/>
          </w:tcPr>
          <w:p w:rsidR="0063044E" w:rsidRPr="00C714DA" w:rsidRDefault="0063044E" w:rsidP="00062229">
            <w:pPr>
              <w:jc w:val="center"/>
              <w:rPr>
                <w:rFonts w:asciiTheme="minorHAnsi" w:hAnsiTheme="minorHAnsi"/>
              </w:rPr>
            </w:pPr>
            <w:r w:rsidRPr="00C714DA">
              <w:rPr>
                <w:rFonts w:asciiTheme="minorHAnsi" w:hAnsiTheme="minorHAnsi"/>
              </w:rPr>
              <w:t>219</w:t>
            </w:r>
          </w:p>
        </w:tc>
        <w:tc>
          <w:tcPr>
            <w:tcW w:w="900" w:type="dxa"/>
            <w:vAlign w:val="center"/>
          </w:tcPr>
          <w:p w:rsidR="0063044E" w:rsidRPr="00027C7D" w:rsidRDefault="0063044E" w:rsidP="00062229">
            <w:pPr>
              <w:jc w:val="center"/>
              <w:rPr>
                <w:rFonts w:asciiTheme="minorHAnsi" w:hAnsiTheme="minorHAnsi"/>
              </w:rPr>
            </w:pPr>
            <w:r w:rsidRPr="00027C7D">
              <w:rPr>
                <w:rFonts w:asciiTheme="minorHAnsi" w:hAnsiTheme="minorHAnsi"/>
              </w:rPr>
              <w:t>335</w:t>
            </w:r>
          </w:p>
        </w:tc>
        <w:tc>
          <w:tcPr>
            <w:tcW w:w="900" w:type="dxa"/>
            <w:vAlign w:val="center"/>
          </w:tcPr>
          <w:p w:rsidR="0063044E" w:rsidRPr="00F663F6" w:rsidRDefault="0063044E" w:rsidP="00062229">
            <w:pPr>
              <w:jc w:val="center"/>
              <w:rPr>
                <w:rFonts w:asciiTheme="minorHAnsi" w:hAnsiTheme="minorHAnsi"/>
              </w:rPr>
            </w:pPr>
            <w:r w:rsidRPr="00F663F6">
              <w:rPr>
                <w:rFonts w:asciiTheme="minorHAnsi" w:hAnsiTheme="minorHAnsi"/>
              </w:rPr>
              <w:t>512</w:t>
            </w:r>
          </w:p>
        </w:tc>
        <w:tc>
          <w:tcPr>
            <w:tcW w:w="900" w:type="dxa"/>
            <w:vAlign w:val="center"/>
          </w:tcPr>
          <w:p w:rsidR="0063044E" w:rsidRPr="00240B09" w:rsidRDefault="0063044E" w:rsidP="00062229">
            <w:pPr>
              <w:jc w:val="center"/>
              <w:rPr>
                <w:rFonts w:asciiTheme="minorHAnsi" w:eastAsiaTheme="minorHAnsi" w:hAnsiTheme="minorHAnsi"/>
                <w:bCs/>
                <w:sz w:val="22"/>
                <w:szCs w:val="22"/>
              </w:rPr>
            </w:pPr>
            <w:r w:rsidRPr="00240B09">
              <w:rPr>
                <w:rFonts w:asciiTheme="minorHAnsi" w:hAnsiTheme="minorHAnsi"/>
                <w:bCs/>
              </w:rPr>
              <w:t>483</w:t>
            </w:r>
          </w:p>
        </w:tc>
        <w:tc>
          <w:tcPr>
            <w:tcW w:w="900" w:type="dxa"/>
            <w:vAlign w:val="center"/>
          </w:tcPr>
          <w:p w:rsidR="0063044E" w:rsidRPr="00D21D5E" w:rsidRDefault="0063044E" w:rsidP="00451088">
            <w:pPr>
              <w:jc w:val="center"/>
              <w:rPr>
                <w:rFonts w:asciiTheme="minorHAnsi" w:eastAsiaTheme="minorHAnsi" w:hAnsiTheme="minorHAnsi"/>
                <w:bCs/>
                <w:sz w:val="22"/>
                <w:szCs w:val="22"/>
              </w:rPr>
            </w:pPr>
            <w:r w:rsidRPr="00D21D5E">
              <w:rPr>
                <w:rFonts w:asciiTheme="minorHAnsi" w:hAnsiTheme="minorHAnsi"/>
                <w:bCs/>
              </w:rPr>
              <w:t>234</w:t>
            </w:r>
          </w:p>
        </w:tc>
        <w:tc>
          <w:tcPr>
            <w:tcW w:w="900" w:type="dxa"/>
            <w:vAlign w:val="center"/>
          </w:tcPr>
          <w:p w:rsidR="0063044E" w:rsidRPr="003355A9" w:rsidRDefault="0063044E" w:rsidP="00451088">
            <w:pPr>
              <w:jc w:val="center"/>
              <w:rPr>
                <w:rFonts w:asciiTheme="minorHAnsi" w:hAnsiTheme="minorHAnsi"/>
              </w:rPr>
            </w:pPr>
            <w:r w:rsidRPr="003355A9">
              <w:rPr>
                <w:rFonts w:asciiTheme="minorHAnsi" w:hAnsiTheme="minorHAnsi"/>
              </w:rPr>
              <w:t>227</w:t>
            </w:r>
          </w:p>
        </w:tc>
        <w:tc>
          <w:tcPr>
            <w:tcW w:w="900" w:type="dxa"/>
            <w:vAlign w:val="center"/>
          </w:tcPr>
          <w:p w:rsidR="0063044E" w:rsidRPr="00395F54" w:rsidRDefault="0063044E" w:rsidP="00395F54">
            <w:pPr>
              <w:jc w:val="center"/>
              <w:rPr>
                <w:rFonts w:asciiTheme="minorHAnsi" w:hAnsiTheme="minorHAnsi"/>
              </w:rPr>
            </w:pPr>
            <w:r w:rsidRPr="00395F54">
              <w:rPr>
                <w:rFonts w:asciiTheme="minorHAnsi" w:hAnsiTheme="minorHAnsi"/>
              </w:rPr>
              <w:t>102</w:t>
            </w:r>
          </w:p>
        </w:tc>
        <w:tc>
          <w:tcPr>
            <w:tcW w:w="900" w:type="dxa"/>
            <w:vAlign w:val="center"/>
          </w:tcPr>
          <w:p w:rsidR="0063044E" w:rsidRPr="00A40C82" w:rsidRDefault="0063044E" w:rsidP="00523D40">
            <w:pPr>
              <w:jc w:val="center"/>
              <w:rPr>
                <w:rFonts w:asciiTheme="minorHAnsi" w:eastAsiaTheme="minorHAnsi" w:hAnsiTheme="minorHAnsi"/>
                <w:bCs/>
                <w:sz w:val="22"/>
                <w:szCs w:val="22"/>
              </w:rPr>
            </w:pPr>
            <w:r w:rsidRPr="00A40C82">
              <w:rPr>
                <w:rFonts w:asciiTheme="minorHAnsi" w:hAnsiTheme="minorHAnsi"/>
                <w:bCs/>
              </w:rPr>
              <w:t>129</w:t>
            </w:r>
          </w:p>
        </w:tc>
        <w:tc>
          <w:tcPr>
            <w:tcW w:w="900" w:type="dxa"/>
            <w:vAlign w:val="center"/>
          </w:tcPr>
          <w:p w:rsidR="0063044E" w:rsidRPr="00665406" w:rsidRDefault="0063044E" w:rsidP="0063044E">
            <w:pPr>
              <w:jc w:val="center"/>
              <w:rPr>
                <w:rFonts w:asciiTheme="minorHAnsi" w:hAnsiTheme="minorHAnsi"/>
              </w:rPr>
            </w:pPr>
            <w:r w:rsidRPr="00665406">
              <w:rPr>
                <w:rFonts w:asciiTheme="minorHAnsi" w:hAnsiTheme="minorHAnsi"/>
              </w:rPr>
              <w:t>341</w:t>
            </w:r>
          </w:p>
        </w:tc>
      </w:tr>
      <w:tr w:rsidR="0063044E" w:rsidRPr="00DC00E2" w:rsidTr="0063044E">
        <w:trPr>
          <w:trHeight w:val="422"/>
        </w:trPr>
        <w:tc>
          <w:tcPr>
            <w:tcW w:w="2880" w:type="dxa"/>
          </w:tcPr>
          <w:p w:rsidR="0063044E" w:rsidRPr="00DC00E2" w:rsidRDefault="0063044E" w:rsidP="00322013">
            <w:pPr>
              <w:pStyle w:val="NormalWeb"/>
              <w:rPr>
                <w:rFonts w:asciiTheme="minorHAnsi" w:hAnsiTheme="minorHAnsi"/>
                <w:b/>
                <w:bCs/>
                <w:sz w:val="22"/>
                <w:szCs w:val="22"/>
              </w:rPr>
            </w:pPr>
            <w:r w:rsidRPr="00DC00E2">
              <w:rPr>
                <w:rFonts w:asciiTheme="minorHAnsi" w:hAnsiTheme="minorHAnsi"/>
                <w:sz w:val="22"/>
                <w:szCs w:val="22"/>
              </w:rPr>
              <w:t># of modifications to existing p-ANIs</w:t>
            </w:r>
          </w:p>
        </w:tc>
        <w:tc>
          <w:tcPr>
            <w:tcW w:w="828" w:type="dxa"/>
            <w:vAlign w:val="center"/>
          </w:tcPr>
          <w:p w:rsidR="0063044E" w:rsidRPr="00DC00E2" w:rsidRDefault="0063044E" w:rsidP="00062229">
            <w:pPr>
              <w:jc w:val="center"/>
              <w:rPr>
                <w:rFonts w:asciiTheme="minorHAnsi" w:hAnsiTheme="minorHAnsi"/>
                <w:sz w:val="22"/>
                <w:szCs w:val="22"/>
              </w:rPr>
            </w:pPr>
            <w:r w:rsidRPr="00DC00E2">
              <w:rPr>
                <w:rFonts w:asciiTheme="minorHAnsi" w:hAnsiTheme="minorHAnsi"/>
                <w:sz w:val="22"/>
                <w:szCs w:val="22"/>
              </w:rPr>
              <w:t>1</w:t>
            </w:r>
          </w:p>
        </w:tc>
        <w:tc>
          <w:tcPr>
            <w:tcW w:w="900" w:type="dxa"/>
            <w:vAlign w:val="center"/>
          </w:tcPr>
          <w:p w:rsidR="0063044E" w:rsidRPr="00201FEB" w:rsidRDefault="0063044E" w:rsidP="00062229">
            <w:pPr>
              <w:jc w:val="center"/>
              <w:rPr>
                <w:rFonts w:asciiTheme="minorHAnsi" w:eastAsiaTheme="minorHAnsi" w:hAnsiTheme="minorHAnsi"/>
                <w:bCs/>
                <w:sz w:val="22"/>
                <w:szCs w:val="22"/>
              </w:rPr>
            </w:pPr>
            <w:r w:rsidRPr="00201FEB">
              <w:rPr>
                <w:rFonts w:asciiTheme="minorHAnsi" w:hAnsiTheme="minorHAnsi"/>
                <w:bCs/>
              </w:rPr>
              <w:t>9,353</w:t>
            </w:r>
          </w:p>
        </w:tc>
        <w:tc>
          <w:tcPr>
            <w:tcW w:w="900" w:type="dxa"/>
            <w:vAlign w:val="center"/>
          </w:tcPr>
          <w:p w:rsidR="0063044E" w:rsidRPr="00162BD4" w:rsidRDefault="0063044E" w:rsidP="00062229">
            <w:pPr>
              <w:jc w:val="center"/>
              <w:rPr>
                <w:rFonts w:asciiTheme="minorHAnsi" w:hAnsiTheme="minorHAnsi"/>
              </w:rPr>
            </w:pPr>
            <w:r w:rsidRPr="00162BD4">
              <w:rPr>
                <w:rFonts w:asciiTheme="minorHAnsi" w:hAnsiTheme="minorHAnsi"/>
              </w:rPr>
              <w:t>2</w:t>
            </w:r>
          </w:p>
        </w:tc>
        <w:tc>
          <w:tcPr>
            <w:tcW w:w="900" w:type="dxa"/>
            <w:vAlign w:val="center"/>
          </w:tcPr>
          <w:p w:rsidR="0063044E" w:rsidRPr="00C714DA" w:rsidRDefault="0063044E" w:rsidP="00062229">
            <w:pPr>
              <w:jc w:val="center"/>
              <w:rPr>
                <w:rFonts w:asciiTheme="minorHAnsi" w:hAnsiTheme="minorHAnsi"/>
              </w:rPr>
            </w:pPr>
            <w:r w:rsidRPr="00C714DA">
              <w:rPr>
                <w:rFonts w:asciiTheme="minorHAnsi" w:hAnsiTheme="minorHAnsi"/>
              </w:rPr>
              <w:t>7</w:t>
            </w:r>
          </w:p>
        </w:tc>
        <w:tc>
          <w:tcPr>
            <w:tcW w:w="900" w:type="dxa"/>
            <w:vAlign w:val="center"/>
          </w:tcPr>
          <w:p w:rsidR="0063044E" w:rsidRPr="00027C7D" w:rsidRDefault="0063044E" w:rsidP="00062229">
            <w:pPr>
              <w:jc w:val="center"/>
              <w:rPr>
                <w:rFonts w:asciiTheme="minorHAnsi" w:hAnsiTheme="minorHAnsi"/>
              </w:rPr>
            </w:pPr>
            <w:r w:rsidRPr="00027C7D">
              <w:rPr>
                <w:rFonts w:asciiTheme="minorHAnsi" w:hAnsiTheme="minorHAnsi"/>
              </w:rPr>
              <w:t>1</w:t>
            </w:r>
          </w:p>
        </w:tc>
        <w:tc>
          <w:tcPr>
            <w:tcW w:w="900" w:type="dxa"/>
            <w:vAlign w:val="center"/>
          </w:tcPr>
          <w:p w:rsidR="0063044E" w:rsidRPr="00F663F6" w:rsidRDefault="0063044E" w:rsidP="00062229">
            <w:pPr>
              <w:jc w:val="center"/>
              <w:rPr>
                <w:rFonts w:asciiTheme="minorHAnsi" w:hAnsiTheme="minorHAnsi"/>
              </w:rPr>
            </w:pPr>
            <w:r w:rsidRPr="00F663F6">
              <w:rPr>
                <w:rFonts w:asciiTheme="minorHAnsi" w:hAnsiTheme="minorHAnsi"/>
              </w:rPr>
              <w:t>13</w:t>
            </w:r>
          </w:p>
        </w:tc>
        <w:tc>
          <w:tcPr>
            <w:tcW w:w="900" w:type="dxa"/>
            <w:vAlign w:val="center"/>
          </w:tcPr>
          <w:p w:rsidR="0063044E" w:rsidRPr="00240B09" w:rsidRDefault="0063044E" w:rsidP="00062229">
            <w:pPr>
              <w:jc w:val="center"/>
              <w:rPr>
                <w:rFonts w:asciiTheme="minorHAnsi" w:eastAsiaTheme="minorHAnsi" w:hAnsiTheme="minorHAnsi"/>
                <w:bCs/>
                <w:sz w:val="22"/>
                <w:szCs w:val="22"/>
              </w:rPr>
            </w:pPr>
            <w:r w:rsidRPr="00240B09">
              <w:rPr>
                <w:rFonts w:asciiTheme="minorHAnsi" w:hAnsiTheme="minorHAnsi"/>
                <w:bCs/>
              </w:rPr>
              <w:t>5</w:t>
            </w:r>
          </w:p>
        </w:tc>
        <w:tc>
          <w:tcPr>
            <w:tcW w:w="900" w:type="dxa"/>
            <w:vAlign w:val="center"/>
          </w:tcPr>
          <w:p w:rsidR="0063044E" w:rsidRPr="00D21D5E" w:rsidRDefault="0063044E" w:rsidP="00451088">
            <w:pPr>
              <w:jc w:val="center"/>
              <w:rPr>
                <w:rFonts w:asciiTheme="minorHAnsi" w:eastAsiaTheme="minorHAnsi" w:hAnsiTheme="minorHAnsi"/>
                <w:bCs/>
                <w:sz w:val="22"/>
                <w:szCs w:val="22"/>
              </w:rPr>
            </w:pPr>
            <w:r w:rsidRPr="00D21D5E">
              <w:rPr>
                <w:rFonts w:asciiTheme="minorHAnsi" w:hAnsiTheme="minorHAnsi"/>
                <w:bCs/>
              </w:rPr>
              <w:t>0</w:t>
            </w:r>
          </w:p>
        </w:tc>
        <w:tc>
          <w:tcPr>
            <w:tcW w:w="900" w:type="dxa"/>
            <w:vAlign w:val="center"/>
          </w:tcPr>
          <w:p w:rsidR="0063044E" w:rsidRPr="003355A9" w:rsidRDefault="0063044E" w:rsidP="00451088">
            <w:pPr>
              <w:jc w:val="center"/>
              <w:rPr>
                <w:rFonts w:asciiTheme="minorHAnsi" w:hAnsiTheme="minorHAnsi"/>
              </w:rPr>
            </w:pPr>
            <w:r w:rsidRPr="003355A9">
              <w:rPr>
                <w:rFonts w:asciiTheme="minorHAnsi" w:hAnsiTheme="minorHAnsi"/>
              </w:rPr>
              <w:t>342</w:t>
            </w:r>
          </w:p>
        </w:tc>
        <w:tc>
          <w:tcPr>
            <w:tcW w:w="900" w:type="dxa"/>
            <w:vAlign w:val="center"/>
          </w:tcPr>
          <w:p w:rsidR="0063044E" w:rsidRPr="00395F54" w:rsidRDefault="0063044E" w:rsidP="00395F54">
            <w:pPr>
              <w:jc w:val="center"/>
              <w:rPr>
                <w:rFonts w:asciiTheme="minorHAnsi" w:hAnsiTheme="minorHAnsi"/>
              </w:rPr>
            </w:pPr>
            <w:r w:rsidRPr="00395F54">
              <w:rPr>
                <w:rFonts w:asciiTheme="minorHAnsi" w:hAnsiTheme="minorHAnsi"/>
              </w:rPr>
              <w:t>33</w:t>
            </w:r>
          </w:p>
        </w:tc>
        <w:tc>
          <w:tcPr>
            <w:tcW w:w="900" w:type="dxa"/>
            <w:vAlign w:val="center"/>
          </w:tcPr>
          <w:p w:rsidR="0063044E" w:rsidRPr="00A40C82" w:rsidRDefault="0063044E" w:rsidP="00523D40">
            <w:pPr>
              <w:jc w:val="center"/>
              <w:rPr>
                <w:rFonts w:asciiTheme="minorHAnsi" w:eastAsiaTheme="minorHAnsi" w:hAnsiTheme="minorHAnsi"/>
                <w:bCs/>
                <w:sz w:val="22"/>
                <w:szCs w:val="22"/>
              </w:rPr>
            </w:pPr>
            <w:r w:rsidRPr="00A40C82">
              <w:rPr>
                <w:rFonts w:asciiTheme="minorHAnsi" w:hAnsiTheme="minorHAnsi"/>
                <w:bCs/>
              </w:rPr>
              <w:t>17</w:t>
            </w:r>
          </w:p>
        </w:tc>
        <w:tc>
          <w:tcPr>
            <w:tcW w:w="900" w:type="dxa"/>
            <w:vAlign w:val="center"/>
          </w:tcPr>
          <w:p w:rsidR="0063044E" w:rsidRPr="00665406" w:rsidRDefault="0063044E" w:rsidP="0063044E">
            <w:pPr>
              <w:jc w:val="center"/>
              <w:rPr>
                <w:rFonts w:asciiTheme="minorHAnsi" w:hAnsiTheme="minorHAnsi"/>
              </w:rPr>
            </w:pPr>
            <w:r w:rsidRPr="00665406">
              <w:rPr>
                <w:rFonts w:asciiTheme="minorHAnsi" w:hAnsiTheme="minorHAnsi"/>
              </w:rPr>
              <w:t>3</w:t>
            </w:r>
          </w:p>
        </w:tc>
      </w:tr>
      <w:tr w:rsidR="0063044E" w:rsidRPr="00DC00E2" w:rsidTr="0063044E">
        <w:tc>
          <w:tcPr>
            <w:tcW w:w="2880" w:type="dxa"/>
          </w:tcPr>
          <w:p w:rsidR="0063044E" w:rsidRPr="00DC00E2" w:rsidRDefault="0063044E" w:rsidP="00322013">
            <w:pPr>
              <w:pStyle w:val="NormalWeb"/>
              <w:rPr>
                <w:rFonts w:asciiTheme="minorHAnsi" w:hAnsiTheme="minorHAnsi"/>
                <w:b/>
                <w:bCs/>
                <w:sz w:val="22"/>
                <w:szCs w:val="22"/>
              </w:rPr>
            </w:pPr>
            <w:r w:rsidRPr="00DC00E2">
              <w:rPr>
                <w:rFonts w:asciiTheme="minorHAnsi" w:hAnsiTheme="minorHAnsi"/>
                <w:sz w:val="22"/>
                <w:szCs w:val="22"/>
              </w:rPr>
              <w:lastRenderedPageBreak/>
              <w:t># of p-ANI returns</w:t>
            </w:r>
          </w:p>
        </w:tc>
        <w:tc>
          <w:tcPr>
            <w:tcW w:w="828" w:type="dxa"/>
            <w:vAlign w:val="center"/>
          </w:tcPr>
          <w:p w:rsidR="0063044E" w:rsidRPr="00DC00E2" w:rsidRDefault="0063044E" w:rsidP="00062229">
            <w:pPr>
              <w:jc w:val="center"/>
              <w:rPr>
                <w:rFonts w:asciiTheme="minorHAnsi" w:hAnsiTheme="minorHAnsi"/>
                <w:sz w:val="22"/>
                <w:szCs w:val="22"/>
              </w:rPr>
            </w:pPr>
            <w:r w:rsidRPr="00DC00E2">
              <w:rPr>
                <w:rFonts w:asciiTheme="minorHAnsi" w:hAnsiTheme="minorHAnsi"/>
                <w:sz w:val="22"/>
                <w:szCs w:val="22"/>
              </w:rPr>
              <w:t>317</w:t>
            </w:r>
          </w:p>
        </w:tc>
        <w:tc>
          <w:tcPr>
            <w:tcW w:w="900" w:type="dxa"/>
            <w:vAlign w:val="center"/>
          </w:tcPr>
          <w:p w:rsidR="0063044E" w:rsidRPr="00201FEB" w:rsidRDefault="0063044E" w:rsidP="00062229">
            <w:pPr>
              <w:jc w:val="center"/>
              <w:rPr>
                <w:rFonts w:asciiTheme="minorHAnsi" w:eastAsiaTheme="minorHAnsi" w:hAnsiTheme="minorHAnsi"/>
                <w:bCs/>
                <w:sz w:val="22"/>
                <w:szCs w:val="22"/>
              </w:rPr>
            </w:pPr>
            <w:r w:rsidRPr="00201FEB">
              <w:rPr>
                <w:rFonts w:asciiTheme="minorHAnsi" w:hAnsiTheme="minorHAnsi"/>
                <w:bCs/>
              </w:rPr>
              <w:t>2,087</w:t>
            </w:r>
          </w:p>
        </w:tc>
        <w:tc>
          <w:tcPr>
            <w:tcW w:w="900" w:type="dxa"/>
            <w:vAlign w:val="center"/>
          </w:tcPr>
          <w:p w:rsidR="0063044E" w:rsidRPr="00162BD4" w:rsidRDefault="0063044E" w:rsidP="00062229">
            <w:pPr>
              <w:jc w:val="center"/>
              <w:rPr>
                <w:rFonts w:asciiTheme="minorHAnsi" w:hAnsiTheme="minorHAnsi"/>
              </w:rPr>
            </w:pPr>
            <w:r w:rsidRPr="00162BD4">
              <w:rPr>
                <w:rFonts w:asciiTheme="minorHAnsi" w:hAnsiTheme="minorHAnsi"/>
              </w:rPr>
              <w:t>1,220</w:t>
            </w:r>
          </w:p>
        </w:tc>
        <w:tc>
          <w:tcPr>
            <w:tcW w:w="900" w:type="dxa"/>
            <w:vAlign w:val="center"/>
          </w:tcPr>
          <w:p w:rsidR="0063044E" w:rsidRPr="00C714DA" w:rsidRDefault="0063044E" w:rsidP="00062229">
            <w:pPr>
              <w:jc w:val="center"/>
              <w:rPr>
                <w:rFonts w:asciiTheme="minorHAnsi" w:hAnsiTheme="minorHAnsi"/>
              </w:rPr>
            </w:pPr>
            <w:r w:rsidRPr="00C714DA">
              <w:rPr>
                <w:rFonts w:asciiTheme="minorHAnsi" w:hAnsiTheme="minorHAnsi"/>
              </w:rPr>
              <w:t>656</w:t>
            </w:r>
          </w:p>
        </w:tc>
        <w:tc>
          <w:tcPr>
            <w:tcW w:w="900" w:type="dxa"/>
            <w:vAlign w:val="center"/>
          </w:tcPr>
          <w:p w:rsidR="0063044E" w:rsidRPr="00027C7D" w:rsidRDefault="0063044E" w:rsidP="00062229">
            <w:pPr>
              <w:jc w:val="center"/>
              <w:rPr>
                <w:rFonts w:asciiTheme="minorHAnsi" w:hAnsiTheme="minorHAnsi"/>
              </w:rPr>
            </w:pPr>
            <w:r w:rsidRPr="00027C7D">
              <w:rPr>
                <w:rFonts w:asciiTheme="minorHAnsi" w:hAnsiTheme="minorHAnsi"/>
              </w:rPr>
              <w:t>1,149</w:t>
            </w:r>
          </w:p>
        </w:tc>
        <w:tc>
          <w:tcPr>
            <w:tcW w:w="900" w:type="dxa"/>
            <w:vAlign w:val="center"/>
          </w:tcPr>
          <w:p w:rsidR="0063044E" w:rsidRPr="00F663F6" w:rsidRDefault="0063044E" w:rsidP="00062229">
            <w:pPr>
              <w:jc w:val="center"/>
              <w:rPr>
                <w:rFonts w:asciiTheme="minorHAnsi" w:hAnsiTheme="minorHAnsi"/>
              </w:rPr>
            </w:pPr>
            <w:r w:rsidRPr="00F663F6">
              <w:rPr>
                <w:rFonts w:asciiTheme="minorHAnsi" w:hAnsiTheme="minorHAnsi"/>
              </w:rPr>
              <w:t>520</w:t>
            </w:r>
          </w:p>
        </w:tc>
        <w:tc>
          <w:tcPr>
            <w:tcW w:w="900" w:type="dxa"/>
            <w:vAlign w:val="center"/>
          </w:tcPr>
          <w:p w:rsidR="0063044E" w:rsidRPr="00240B09" w:rsidRDefault="0063044E" w:rsidP="00062229">
            <w:pPr>
              <w:jc w:val="center"/>
              <w:rPr>
                <w:rFonts w:asciiTheme="minorHAnsi" w:eastAsiaTheme="minorHAnsi" w:hAnsiTheme="minorHAnsi"/>
                <w:bCs/>
                <w:sz w:val="22"/>
                <w:szCs w:val="22"/>
              </w:rPr>
            </w:pPr>
            <w:r w:rsidRPr="00240B09">
              <w:rPr>
                <w:rFonts w:asciiTheme="minorHAnsi" w:hAnsiTheme="minorHAnsi"/>
                <w:bCs/>
              </w:rPr>
              <w:t>709</w:t>
            </w:r>
          </w:p>
        </w:tc>
        <w:tc>
          <w:tcPr>
            <w:tcW w:w="900" w:type="dxa"/>
            <w:vAlign w:val="center"/>
          </w:tcPr>
          <w:p w:rsidR="0063044E" w:rsidRPr="00D21D5E" w:rsidRDefault="0063044E" w:rsidP="00451088">
            <w:pPr>
              <w:jc w:val="center"/>
              <w:rPr>
                <w:rFonts w:asciiTheme="minorHAnsi" w:eastAsiaTheme="minorHAnsi" w:hAnsiTheme="minorHAnsi"/>
                <w:bCs/>
                <w:sz w:val="22"/>
                <w:szCs w:val="22"/>
              </w:rPr>
            </w:pPr>
            <w:r w:rsidRPr="00D21D5E">
              <w:rPr>
                <w:rFonts w:asciiTheme="minorHAnsi" w:hAnsiTheme="minorHAnsi"/>
                <w:bCs/>
              </w:rPr>
              <w:t>312</w:t>
            </w:r>
          </w:p>
        </w:tc>
        <w:tc>
          <w:tcPr>
            <w:tcW w:w="900" w:type="dxa"/>
            <w:vAlign w:val="center"/>
          </w:tcPr>
          <w:p w:rsidR="0063044E" w:rsidRPr="003355A9" w:rsidRDefault="0063044E" w:rsidP="00451088">
            <w:pPr>
              <w:jc w:val="center"/>
              <w:rPr>
                <w:rFonts w:asciiTheme="minorHAnsi" w:hAnsiTheme="minorHAnsi"/>
              </w:rPr>
            </w:pPr>
            <w:r w:rsidRPr="003355A9">
              <w:rPr>
                <w:rFonts w:asciiTheme="minorHAnsi" w:hAnsiTheme="minorHAnsi"/>
              </w:rPr>
              <w:t>64</w:t>
            </w:r>
          </w:p>
        </w:tc>
        <w:tc>
          <w:tcPr>
            <w:tcW w:w="900" w:type="dxa"/>
            <w:vAlign w:val="center"/>
          </w:tcPr>
          <w:p w:rsidR="0063044E" w:rsidRPr="00395F54" w:rsidRDefault="0063044E" w:rsidP="00395F54">
            <w:pPr>
              <w:jc w:val="center"/>
              <w:rPr>
                <w:rFonts w:asciiTheme="minorHAnsi" w:hAnsiTheme="minorHAnsi"/>
              </w:rPr>
            </w:pPr>
            <w:r w:rsidRPr="00395F54">
              <w:rPr>
                <w:rFonts w:asciiTheme="minorHAnsi" w:hAnsiTheme="minorHAnsi"/>
              </w:rPr>
              <w:t>49</w:t>
            </w:r>
          </w:p>
        </w:tc>
        <w:tc>
          <w:tcPr>
            <w:tcW w:w="900" w:type="dxa"/>
            <w:vAlign w:val="center"/>
          </w:tcPr>
          <w:p w:rsidR="0063044E" w:rsidRPr="00A40C82" w:rsidRDefault="0063044E" w:rsidP="00523D40">
            <w:pPr>
              <w:jc w:val="center"/>
              <w:rPr>
                <w:rFonts w:asciiTheme="minorHAnsi" w:eastAsiaTheme="minorHAnsi" w:hAnsiTheme="minorHAnsi"/>
                <w:bCs/>
                <w:sz w:val="22"/>
                <w:szCs w:val="22"/>
              </w:rPr>
            </w:pPr>
            <w:r w:rsidRPr="00A40C82">
              <w:rPr>
                <w:rFonts w:asciiTheme="minorHAnsi" w:hAnsiTheme="minorHAnsi"/>
                <w:bCs/>
              </w:rPr>
              <w:t>932</w:t>
            </w:r>
          </w:p>
        </w:tc>
        <w:tc>
          <w:tcPr>
            <w:tcW w:w="900" w:type="dxa"/>
            <w:vAlign w:val="center"/>
          </w:tcPr>
          <w:p w:rsidR="0063044E" w:rsidRPr="00665406" w:rsidRDefault="0063044E" w:rsidP="0063044E">
            <w:pPr>
              <w:jc w:val="center"/>
              <w:rPr>
                <w:rFonts w:asciiTheme="minorHAnsi" w:hAnsiTheme="minorHAnsi"/>
              </w:rPr>
            </w:pPr>
            <w:r w:rsidRPr="00665406">
              <w:rPr>
                <w:rFonts w:asciiTheme="minorHAnsi" w:hAnsiTheme="minorHAnsi"/>
              </w:rPr>
              <w:t>49</w:t>
            </w:r>
          </w:p>
        </w:tc>
      </w:tr>
      <w:tr w:rsidR="0063044E" w:rsidRPr="00DC00E2" w:rsidTr="0063044E">
        <w:tc>
          <w:tcPr>
            <w:tcW w:w="2880" w:type="dxa"/>
          </w:tcPr>
          <w:p w:rsidR="0063044E" w:rsidRPr="00DC00E2" w:rsidRDefault="0063044E" w:rsidP="00322013">
            <w:pPr>
              <w:pStyle w:val="NormalWeb"/>
              <w:rPr>
                <w:rFonts w:asciiTheme="minorHAnsi" w:hAnsiTheme="minorHAnsi"/>
                <w:b/>
                <w:bCs/>
                <w:sz w:val="22"/>
                <w:szCs w:val="22"/>
              </w:rPr>
            </w:pPr>
            <w:r w:rsidRPr="00DC00E2">
              <w:rPr>
                <w:rFonts w:asciiTheme="minorHAnsi" w:hAnsiTheme="minorHAnsi"/>
                <w:sz w:val="22"/>
                <w:szCs w:val="22"/>
              </w:rPr>
              <w:t># of requests to cancel p-ANI return</w:t>
            </w:r>
          </w:p>
        </w:tc>
        <w:tc>
          <w:tcPr>
            <w:tcW w:w="828" w:type="dxa"/>
            <w:vAlign w:val="center"/>
          </w:tcPr>
          <w:p w:rsidR="0063044E" w:rsidRPr="00DC00E2" w:rsidRDefault="0063044E" w:rsidP="00062229">
            <w:pPr>
              <w:jc w:val="center"/>
              <w:rPr>
                <w:rFonts w:asciiTheme="minorHAnsi" w:hAnsiTheme="minorHAnsi"/>
                <w:sz w:val="22"/>
                <w:szCs w:val="22"/>
              </w:rPr>
            </w:pPr>
            <w:r w:rsidRPr="00DC00E2">
              <w:rPr>
                <w:rFonts w:asciiTheme="minorHAnsi" w:hAnsiTheme="minorHAnsi"/>
                <w:sz w:val="22"/>
                <w:szCs w:val="22"/>
              </w:rPr>
              <w:t>0</w:t>
            </w:r>
          </w:p>
        </w:tc>
        <w:tc>
          <w:tcPr>
            <w:tcW w:w="900" w:type="dxa"/>
            <w:vAlign w:val="center"/>
          </w:tcPr>
          <w:p w:rsidR="0063044E" w:rsidRPr="00201FEB" w:rsidRDefault="0063044E" w:rsidP="00062229">
            <w:pPr>
              <w:jc w:val="center"/>
              <w:rPr>
                <w:rFonts w:asciiTheme="minorHAnsi" w:eastAsiaTheme="minorHAnsi" w:hAnsiTheme="minorHAnsi"/>
                <w:bCs/>
                <w:sz w:val="22"/>
                <w:szCs w:val="22"/>
              </w:rPr>
            </w:pPr>
            <w:r w:rsidRPr="00201FEB">
              <w:rPr>
                <w:rFonts w:asciiTheme="minorHAnsi" w:hAnsiTheme="minorHAnsi"/>
                <w:bCs/>
              </w:rPr>
              <w:t>2</w:t>
            </w:r>
          </w:p>
        </w:tc>
        <w:tc>
          <w:tcPr>
            <w:tcW w:w="900" w:type="dxa"/>
            <w:vAlign w:val="center"/>
          </w:tcPr>
          <w:p w:rsidR="0063044E" w:rsidRPr="00162BD4" w:rsidRDefault="0063044E" w:rsidP="00062229">
            <w:pPr>
              <w:jc w:val="center"/>
              <w:rPr>
                <w:rFonts w:asciiTheme="minorHAnsi" w:hAnsiTheme="minorHAnsi"/>
              </w:rPr>
            </w:pPr>
            <w:r w:rsidRPr="00162BD4">
              <w:rPr>
                <w:rFonts w:asciiTheme="minorHAnsi" w:hAnsiTheme="minorHAnsi"/>
              </w:rPr>
              <w:t>0</w:t>
            </w:r>
          </w:p>
        </w:tc>
        <w:tc>
          <w:tcPr>
            <w:tcW w:w="900" w:type="dxa"/>
            <w:vAlign w:val="center"/>
          </w:tcPr>
          <w:p w:rsidR="0063044E" w:rsidRPr="00C714DA" w:rsidRDefault="0063044E" w:rsidP="00062229">
            <w:pPr>
              <w:jc w:val="center"/>
              <w:rPr>
                <w:rFonts w:asciiTheme="minorHAnsi" w:hAnsiTheme="minorHAnsi"/>
              </w:rPr>
            </w:pPr>
            <w:r w:rsidRPr="00C714DA">
              <w:rPr>
                <w:rFonts w:asciiTheme="minorHAnsi" w:hAnsiTheme="minorHAnsi"/>
              </w:rPr>
              <w:t>2</w:t>
            </w:r>
          </w:p>
        </w:tc>
        <w:tc>
          <w:tcPr>
            <w:tcW w:w="900" w:type="dxa"/>
            <w:vAlign w:val="center"/>
          </w:tcPr>
          <w:p w:rsidR="0063044E" w:rsidRPr="00027C7D" w:rsidRDefault="0063044E" w:rsidP="00062229">
            <w:pPr>
              <w:jc w:val="center"/>
              <w:rPr>
                <w:rFonts w:asciiTheme="minorHAnsi" w:hAnsiTheme="minorHAnsi"/>
              </w:rPr>
            </w:pPr>
            <w:r w:rsidRPr="00027C7D">
              <w:rPr>
                <w:rFonts w:asciiTheme="minorHAnsi" w:hAnsiTheme="minorHAnsi"/>
              </w:rPr>
              <w:t>0</w:t>
            </w:r>
          </w:p>
        </w:tc>
        <w:tc>
          <w:tcPr>
            <w:tcW w:w="900" w:type="dxa"/>
            <w:vAlign w:val="center"/>
          </w:tcPr>
          <w:p w:rsidR="0063044E" w:rsidRPr="00F663F6" w:rsidRDefault="0063044E" w:rsidP="00062229">
            <w:pPr>
              <w:jc w:val="center"/>
              <w:rPr>
                <w:rFonts w:asciiTheme="minorHAnsi" w:hAnsiTheme="minorHAnsi"/>
              </w:rPr>
            </w:pPr>
            <w:r w:rsidRPr="00F663F6">
              <w:rPr>
                <w:rFonts w:asciiTheme="minorHAnsi" w:hAnsiTheme="minorHAnsi"/>
              </w:rPr>
              <w:t>0</w:t>
            </w:r>
          </w:p>
        </w:tc>
        <w:tc>
          <w:tcPr>
            <w:tcW w:w="900" w:type="dxa"/>
            <w:vAlign w:val="center"/>
          </w:tcPr>
          <w:p w:rsidR="0063044E" w:rsidRPr="00240B09" w:rsidRDefault="0063044E" w:rsidP="00062229">
            <w:pPr>
              <w:jc w:val="center"/>
              <w:rPr>
                <w:rFonts w:asciiTheme="minorHAnsi" w:eastAsiaTheme="minorHAnsi" w:hAnsiTheme="minorHAnsi"/>
                <w:bCs/>
                <w:sz w:val="22"/>
                <w:szCs w:val="22"/>
              </w:rPr>
            </w:pPr>
            <w:r w:rsidRPr="00240B09">
              <w:rPr>
                <w:rFonts w:asciiTheme="minorHAnsi" w:hAnsiTheme="minorHAnsi"/>
                <w:bCs/>
              </w:rPr>
              <w:t>0</w:t>
            </w:r>
          </w:p>
        </w:tc>
        <w:tc>
          <w:tcPr>
            <w:tcW w:w="900" w:type="dxa"/>
            <w:vAlign w:val="center"/>
          </w:tcPr>
          <w:p w:rsidR="0063044E" w:rsidRPr="00D21D5E" w:rsidRDefault="0063044E" w:rsidP="00451088">
            <w:pPr>
              <w:jc w:val="center"/>
              <w:rPr>
                <w:rFonts w:asciiTheme="minorHAnsi" w:eastAsiaTheme="minorHAnsi" w:hAnsiTheme="minorHAnsi"/>
                <w:bCs/>
                <w:sz w:val="22"/>
                <w:szCs w:val="22"/>
              </w:rPr>
            </w:pPr>
            <w:r w:rsidRPr="00D21D5E">
              <w:rPr>
                <w:rFonts w:asciiTheme="minorHAnsi" w:hAnsiTheme="minorHAnsi"/>
                <w:bCs/>
              </w:rPr>
              <w:t>2</w:t>
            </w:r>
          </w:p>
        </w:tc>
        <w:tc>
          <w:tcPr>
            <w:tcW w:w="900" w:type="dxa"/>
            <w:vAlign w:val="center"/>
          </w:tcPr>
          <w:p w:rsidR="0063044E" w:rsidRPr="003355A9" w:rsidRDefault="0063044E" w:rsidP="00451088">
            <w:pPr>
              <w:jc w:val="center"/>
              <w:rPr>
                <w:rFonts w:asciiTheme="minorHAnsi" w:hAnsiTheme="minorHAnsi"/>
              </w:rPr>
            </w:pPr>
            <w:r w:rsidRPr="003355A9">
              <w:rPr>
                <w:rFonts w:asciiTheme="minorHAnsi" w:hAnsiTheme="minorHAnsi"/>
              </w:rPr>
              <w:t>0</w:t>
            </w:r>
          </w:p>
        </w:tc>
        <w:tc>
          <w:tcPr>
            <w:tcW w:w="900" w:type="dxa"/>
            <w:vAlign w:val="center"/>
          </w:tcPr>
          <w:p w:rsidR="0063044E" w:rsidRPr="00395F54" w:rsidRDefault="0063044E" w:rsidP="00395F54">
            <w:pPr>
              <w:jc w:val="center"/>
              <w:rPr>
                <w:rFonts w:asciiTheme="minorHAnsi" w:hAnsiTheme="minorHAnsi"/>
              </w:rPr>
            </w:pPr>
            <w:r w:rsidRPr="00395F54">
              <w:rPr>
                <w:rFonts w:asciiTheme="minorHAnsi" w:hAnsiTheme="minorHAnsi"/>
              </w:rPr>
              <w:t>1</w:t>
            </w:r>
          </w:p>
        </w:tc>
        <w:tc>
          <w:tcPr>
            <w:tcW w:w="900" w:type="dxa"/>
            <w:vAlign w:val="center"/>
          </w:tcPr>
          <w:p w:rsidR="0063044E" w:rsidRPr="00A40C82" w:rsidRDefault="0063044E" w:rsidP="00523D40">
            <w:pPr>
              <w:jc w:val="center"/>
              <w:rPr>
                <w:rFonts w:asciiTheme="minorHAnsi" w:eastAsiaTheme="minorHAnsi" w:hAnsiTheme="minorHAnsi"/>
                <w:bCs/>
                <w:sz w:val="22"/>
                <w:szCs w:val="22"/>
              </w:rPr>
            </w:pPr>
            <w:r w:rsidRPr="00A40C82">
              <w:rPr>
                <w:rFonts w:asciiTheme="minorHAnsi" w:hAnsiTheme="minorHAnsi"/>
                <w:bCs/>
              </w:rPr>
              <w:t>0</w:t>
            </w:r>
          </w:p>
        </w:tc>
        <w:tc>
          <w:tcPr>
            <w:tcW w:w="900" w:type="dxa"/>
            <w:vAlign w:val="center"/>
          </w:tcPr>
          <w:p w:rsidR="0063044E" w:rsidRPr="00665406" w:rsidRDefault="0063044E" w:rsidP="0063044E">
            <w:pPr>
              <w:jc w:val="center"/>
              <w:rPr>
                <w:rFonts w:asciiTheme="minorHAnsi" w:hAnsiTheme="minorHAnsi"/>
              </w:rPr>
            </w:pPr>
            <w:r w:rsidRPr="00665406">
              <w:rPr>
                <w:rFonts w:asciiTheme="minorHAnsi" w:hAnsiTheme="minorHAnsi"/>
              </w:rPr>
              <w:t>0</w:t>
            </w:r>
          </w:p>
        </w:tc>
      </w:tr>
      <w:tr w:rsidR="0063044E" w:rsidRPr="00DC00E2" w:rsidTr="0063044E">
        <w:tc>
          <w:tcPr>
            <w:tcW w:w="2880" w:type="dxa"/>
          </w:tcPr>
          <w:p w:rsidR="0063044E" w:rsidRPr="00DC00E2" w:rsidRDefault="0063044E" w:rsidP="00322013">
            <w:pPr>
              <w:pStyle w:val="NormalWeb"/>
              <w:rPr>
                <w:rFonts w:asciiTheme="minorHAnsi" w:hAnsiTheme="minorHAnsi"/>
                <w:b/>
                <w:bCs/>
                <w:sz w:val="22"/>
                <w:szCs w:val="22"/>
              </w:rPr>
            </w:pPr>
            <w:r w:rsidRPr="00DC00E2">
              <w:rPr>
                <w:rFonts w:asciiTheme="minorHAnsi" w:hAnsiTheme="minorHAnsi"/>
                <w:sz w:val="22"/>
                <w:szCs w:val="22"/>
              </w:rPr>
              <w:t># of requests denied</w:t>
            </w:r>
          </w:p>
        </w:tc>
        <w:tc>
          <w:tcPr>
            <w:tcW w:w="828" w:type="dxa"/>
            <w:vAlign w:val="center"/>
          </w:tcPr>
          <w:p w:rsidR="0063044E" w:rsidRPr="00DC00E2" w:rsidRDefault="0063044E" w:rsidP="00062229">
            <w:pPr>
              <w:jc w:val="center"/>
              <w:rPr>
                <w:rFonts w:asciiTheme="minorHAnsi" w:hAnsiTheme="minorHAnsi"/>
                <w:sz w:val="22"/>
                <w:szCs w:val="22"/>
              </w:rPr>
            </w:pPr>
            <w:r w:rsidRPr="00DC00E2">
              <w:rPr>
                <w:rFonts w:asciiTheme="minorHAnsi" w:hAnsiTheme="minorHAnsi"/>
                <w:sz w:val="22"/>
                <w:szCs w:val="22"/>
              </w:rPr>
              <w:t>0</w:t>
            </w:r>
          </w:p>
        </w:tc>
        <w:tc>
          <w:tcPr>
            <w:tcW w:w="900" w:type="dxa"/>
            <w:vAlign w:val="center"/>
          </w:tcPr>
          <w:p w:rsidR="0063044E" w:rsidRPr="00201FEB" w:rsidRDefault="0063044E" w:rsidP="00062229">
            <w:pPr>
              <w:jc w:val="center"/>
              <w:rPr>
                <w:rFonts w:asciiTheme="minorHAnsi" w:eastAsiaTheme="minorHAnsi" w:hAnsiTheme="minorHAnsi"/>
                <w:bCs/>
                <w:sz w:val="22"/>
                <w:szCs w:val="22"/>
              </w:rPr>
            </w:pPr>
            <w:r w:rsidRPr="00201FEB">
              <w:rPr>
                <w:rFonts w:asciiTheme="minorHAnsi" w:hAnsiTheme="minorHAnsi"/>
                <w:bCs/>
              </w:rPr>
              <w:t>0</w:t>
            </w:r>
          </w:p>
        </w:tc>
        <w:tc>
          <w:tcPr>
            <w:tcW w:w="900" w:type="dxa"/>
            <w:vAlign w:val="center"/>
          </w:tcPr>
          <w:p w:rsidR="0063044E" w:rsidRPr="00162BD4" w:rsidRDefault="0063044E" w:rsidP="00062229">
            <w:pPr>
              <w:jc w:val="center"/>
              <w:rPr>
                <w:rFonts w:asciiTheme="minorHAnsi" w:hAnsiTheme="minorHAnsi"/>
              </w:rPr>
            </w:pPr>
            <w:r w:rsidRPr="00162BD4">
              <w:rPr>
                <w:rFonts w:asciiTheme="minorHAnsi" w:hAnsiTheme="minorHAnsi"/>
              </w:rPr>
              <w:t>0</w:t>
            </w:r>
          </w:p>
        </w:tc>
        <w:tc>
          <w:tcPr>
            <w:tcW w:w="900" w:type="dxa"/>
            <w:vAlign w:val="center"/>
          </w:tcPr>
          <w:p w:rsidR="0063044E" w:rsidRPr="00C714DA" w:rsidRDefault="0063044E" w:rsidP="00062229">
            <w:pPr>
              <w:jc w:val="center"/>
              <w:rPr>
                <w:rFonts w:asciiTheme="minorHAnsi" w:hAnsiTheme="minorHAnsi"/>
              </w:rPr>
            </w:pPr>
            <w:r w:rsidRPr="00C714DA">
              <w:rPr>
                <w:rFonts w:asciiTheme="minorHAnsi" w:hAnsiTheme="minorHAnsi"/>
              </w:rPr>
              <w:t>0</w:t>
            </w:r>
          </w:p>
        </w:tc>
        <w:tc>
          <w:tcPr>
            <w:tcW w:w="900" w:type="dxa"/>
            <w:vAlign w:val="center"/>
          </w:tcPr>
          <w:p w:rsidR="0063044E" w:rsidRPr="00027C7D" w:rsidRDefault="0063044E" w:rsidP="00062229">
            <w:pPr>
              <w:jc w:val="center"/>
              <w:rPr>
                <w:rFonts w:asciiTheme="minorHAnsi" w:hAnsiTheme="minorHAnsi"/>
              </w:rPr>
            </w:pPr>
            <w:r w:rsidRPr="00027C7D">
              <w:rPr>
                <w:rFonts w:asciiTheme="minorHAnsi" w:hAnsiTheme="minorHAnsi"/>
              </w:rPr>
              <w:t>2</w:t>
            </w:r>
          </w:p>
        </w:tc>
        <w:tc>
          <w:tcPr>
            <w:tcW w:w="900" w:type="dxa"/>
            <w:vAlign w:val="center"/>
          </w:tcPr>
          <w:p w:rsidR="0063044E" w:rsidRPr="00F663F6" w:rsidRDefault="0063044E" w:rsidP="00062229">
            <w:pPr>
              <w:jc w:val="center"/>
              <w:rPr>
                <w:rFonts w:asciiTheme="minorHAnsi" w:hAnsiTheme="minorHAnsi"/>
              </w:rPr>
            </w:pPr>
            <w:r w:rsidRPr="00F663F6">
              <w:rPr>
                <w:rFonts w:asciiTheme="minorHAnsi" w:hAnsiTheme="minorHAnsi"/>
              </w:rPr>
              <w:t>2</w:t>
            </w:r>
          </w:p>
        </w:tc>
        <w:tc>
          <w:tcPr>
            <w:tcW w:w="900" w:type="dxa"/>
            <w:vAlign w:val="center"/>
          </w:tcPr>
          <w:p w:rsidR="0063044E" w:rsidRPr="00240B09" w:rsidRDefault="0063044E" w:rsidP="00062229">
            <w:pPr>
              <w:jc w:val="center"/>
              <w:rPr>
                <w:rFonts w:asciiTheme="minorHAnsi" w:eastAsiaTheme="minorHAnsi" w:hAnsiTheme="minorHAnsi"/>
                <w:bCs/>
                <w:sz w:val="22"/>
                <w:szCs w:val="22"/>
              </w:rPr>
            </w:pPr>
            <w:r w:rsidRPr="00240B09">
              <w:rPr>
                <w:rFonts w:asciiTheme="minorHAnsi" w:hAnsiTheme="minorHAnsi"/>
                <w:bCs/>
              </w:rPr>
              <w:t>0</w:t>
            </w:r>
          </w:p>
        </w:tc>
        <w:tc>
          <w:tcPr>
            <w:tcW w:w="900" w:type="dxa"/>
            <w:vAlign w:val="center"/>
          </w:tcPr>
          <w:p w:rsidR="0063044E" w:rsidRPr="00D21D5E" w:rsidRDefault="0063044E" w:rsidP="00451088">
            <w:pPr>
              <w:jc w:val="center"/>
              <w:rPr>
                <w:rFonts w:asciiTheme="minorHAnsi" w:eastAsiaTheme="minorHAnsi" w:hAnsiTheme="minorHAnsi"/>
                <w:bCs/>
                <w:sz w:val="22"/>
                <w:szCs w:val="22"/>
              </w:rPr>
            </w:pPr>
            <w:r w:rsidRPr="00D21D5E">
              <w:rPr>
                <w:rFonts w:asciiTheme="minorHAnsi" w:hAnsiTheme="minorHAnsi"/>
                <w:bCs/>
              </w:rPr>
              <w:t>1</w:t>
            </w:r>
          </w:p>
        </w:tc>
        <w:tc>
          <w:tcPr>
            <w:tcW w:w="900" w:type="dxa"/>
            <w:vAlign w:val="center"/>
          </w:tcPr>
          <w:p w:rsidR="0063044E" w:rsidRPr="003355A9" w:rsidRDefault="0063044E" w:rsidP="00451088">
            <w:pPr>
              <w:jc w:val="center"/>
              <w:rPr>
                <w:rFonts w:asciiTheme="minorHAnsi" w:hAnsiTheme="minorHAnsi"/>
              </w:rPr>
            </w:pPr>
            <w:r w:rsidRPr="003355A9">
              <w:rPr>
                <w:rFonts w:asciiTheme="minorHAnsi" w:hAnsiTheme="minorHAnsi"/>
              </w:rPr>
              <w:t>0</w:t>
            </w:r>
          </w:p>
        </w:tc>
        <w:tc>
          <w:tcPr>
            <w:tcW w:w="900" w:type="dxa"/>
            <w:vAlign w:val="center"/>
          </w:tcPr>
          <w:p w:rsidR="0063044E" w:rsidRPr="00395F54" w:rsidRDefault="0063044E" w:rsidP="00395F54">
            <w:pPr>
              <w:jc w:val="center"/>
              <w:rPr>
                <w:rFonts w:asciiTheme="minorHAnsi" w:hAnsiTheme="minorHAnsi"/>
              </w:rPr>
            </w:pPr>
            <w:r w:rsidRPr="00395F54">
              <w:rPr>
                <w:rFonts w:asciiTheme="minorHAnsi" w:hAnsiTheme="minorHAnsi"/>
              </w:rPr>
              <w:t>0</w:t>
            </w:r>
          </w:p>
        </w:tc>
        <w:tc>
          <w:tcPr>
            <w:tcW w:w="900" w:type="dxa"/>
            <w:vAlign w:val="center"/>
          </w:tcPr>
          <w:p w:rsidR="0063044E" w:rsidRPr="00A40C82" w:rsidRDefault="0063044E" w:rsidP="00523D40">
            <w:pPr>
              <w:jc w:val="center"/>
              <w:rPr>
                <w:rFonts w:asciiTheme="minorHAnsi" w:eastAsiaTheme="minorHAnsi" w:hAnsiTheme="minorHAnsi"/>
                <w:bCs/>
                <w:sz w:val="22"/>
                <w:szCs w:val="22"/>
              </w:rPr>
            </w:pPr>
            <w:r w:rsidRPr="00A40C82">
              <w:rPr>
                <w:rFonts w:asciiTheme="minorHAnsi" w:hAnsiTheme="minorHAnsi"/>
                <w:bCs/>
              </w:rPr>
              <w:t>0</w:t>
            </w:r>
          </w:p>
        </w:tc>
        <w:tc>
          <w:tcPr>
            <w:tcW w:w="900" w:type="dxa"/>
            <w:vAlign w:val="center"/>
          </w:tcPr>
          <w:p w:rsidR="0063044E" w:rsidRPr="00665406" w:rsidRDefault="0063044E" w:rsidP="0063044E">
            <w:pPr>
              <w:jc w:val="center"/>
              <w:rPr>
                <w:rFonts w:asciiTheme="minorHAnsi" w:hAnsiTheme="minorHAnsi"/>
              </w:rPr>
            </w:pPr>
            <w:r w:rsidRPr="00665406">
              <w:rPr>
                <w:rFonts w:asciiTheme="minorHAnsi" w:hAnsiTheme="minorHAnsi"/>
              </w:rPr>
              <w:t>0</w:t>
            </w:r>
          </w:p>
        </w:tc>
      </w:tr>
      <w:tr w:rsidR="0063044E" w:rsidRPr="00DC00E2" w:rsidTr="0063044E">
        <w:trPr>
          <w:trHeight w:val="413"/>
        </w:trPr>
        <w:tc>
          <w:tcPr>
            <w:tcW w:w="2880" w:type="dxa"/>
          </w:tcPr>
          <w:p w:rsidR="0063044E" w:rsidRPr="00DC00E2" w:rsidRDefault="0063044E" w:rsidP="00322013">
            <w:pPr>
              <w:pStyle w:val="NormalWeb"/>
              <w:rPr>
                <w:rFonts w:asciiTheme="minorHAnsi" w:hAnsiTheme="minorHAnsi"/>
                <w:sz w:val="22"/>
                <w:szCs w:val="22"/>
              </w:rPr>
            </w:pPr>
            <w:r w:rsidRPr="00DC00E2">
              <w:rPr>
                <w:rFonts w:asciiTheme="minorHAnsi" w:hAnsiTheme="minorHAnsi"/>
                <w:sz w:val="22"/>
                <w:szCs w:val="22"/>
              </w:rPr>
              <w:t xml:space="preserve"># of requests suspended </w:t>
            </w:r>
          </w:p>
        </w:tc>
        <w:tc>
          <w:tcPr>
            <w:tcW w:w="828" w:type="dxa"/>
            <w:vAlign w:val="center"/>
          </w:tcPr>
          <w:p w:rsidR="0063044E" w:rsidRPr="00DC00E2" w:rsidRDefault="0063044E" w:rsidP="00062229">
            <w:pPr>
              <w:jc w:val="center"/>
              <w:rPr>
                <w:rFonts w:asciiTheme="minorHAnsi" w:hAnsiTheme="minorHAnsi"/>
                <w:sz w:val="22"/>
                <w:szCs w:val="22"/>
              </w:rPr>
            </w:pPr>
            <w:r w:rsidRPr="00DC00E2">
              <w:rPr>
                <w:rFonts w:asciiTheme="minorHAnsi" w:hAnsiTheme="minorHAnsi"/>
                <w:sz w:val="22"/>
                <w:szCs w:val="22"/>
              </w:rPr>
              <w:t>0</w:t>
            </w:r>
          </w:p>
        </w:tc>
        <w:tc>
          <w:tcPr>
            <w:tcW w:w="900" w:type="dxa"/>
            <w:vAlign w:val="center"/>
          </w:tcPr>
          <w:p w:rsidR="0063044E" w:rsidRPr="00201FEB" w:rsidRDefault="0063044E" w:rsidP="00062229">
            <w:pPr>
              <w:jc w:val="center"/>
              <w:rPr>
                <w:rFonts w:asciiTheme="minorHAnsi" w:eastAsiaTheme="minorHAnsi" w:hAnsiTheme="minorHAnsi"/>
                <w:bCs/>
                <w:sz w:val="22"/>
                <w:szCs w:val="22"/>
              </w:rPr>
            </w:pPr>
            <w:r w:rsidRPr="00201FEB">
              <w:rPr>
                <w:rFonts w:asciiTheme="minorHAnsi" w:hAnsiTheme="minorHAnsi"/>
                <w:bCs/>
              </w:rPr>
              <w:t>0</w:t>
            </w:r>
          </w:p>
        </w:tc>
        <w:tc>
          <w:tcPr>
            <w:tcW w:w="900" w:type="dxa"/>
            <w:vAlign w:val="center"/>
          </w:tcPr>
          <w:p w:rsidR="0063044E" w:rsidRPr="00162BD4" w:rsidRDefault="0063044E" w:rsidP="00062229">
            <w:pPr>
              <w:jc w:val="center"/>
              <w:rPr>
                <w:rFonts w:asciiTheme="minorHAnsi" w:hAnsiTheme="minorHAnsi"/>
              </w:rPr>
            </w:pPr>
            <w:r w:rsidRPr="00162BD4">
              <w:rPr>
                <w:rFonts w:asciiTheme="minorHAnsi" w:hAnsiTheme="minorHAnsi"/>
              </w:rPr>
              <w:t>0</w:t>
            </w:r>
          </w:p>
        </w:tc>
        <w:tc>
          <w:tcPr>
            <w:tcW w:w="900" w:type="dxa"/>
            <w:vAlign w:val="center"/>
          </w:tcPr>
          <w:p w:rsidR="0063044E" w:rsidRPr="00C714DA" w:rsidRDefault="0063044E" w:rsidP="00062229">
            <w:pPr>
              <w:jc w:val="center"/>
              <w:rPr>
                <w:rFonts w:asciiTheme="minorHAnsi" w:hAnsiTheme="minorHAnsi"/>
              </w:rPr>
            </w:pPr>
            <w:r w:rsidRPr="00C714DA">
              <w:rPr>
                <w:rFonts w:asciiTheme="minorHAnsi" w:hAnsiTheme="minorHAnsi"/>
              </w:rPr>
              <w:t>0</w:t>
            </w:r>
          </w:p>
        </w:tc>
        <w:tc>
          <w:tcPr>
            <w:tcW w:w="900" w:type="dxa"/>
            <w:vAlign w:val="center"/>
          </w:tcPr>
          <w:p w:rsidR="0063044E" w:rsidRPr="00027C7D" w:rsidRDefault="0063044E" w:rsidP="00062229">
            <w:pPr>
              <w:jc w:val="center"/>
              <w:rPr>
                <w:rFonts w:asciiTheme="minorHAnsi" w:hAnsiTheme="minorHAnsi"/>
              </w:rPr>
            </w:pPr>
            <w:r w:rsidRPr="00027C7D">
              <w:rPr>
                <w:rFonts w:asciiTheme="minorHAnsi" w:hAnsiTheme="minorHAnsi"/>
              </w:rPr>
              <w:t>0</w:t>
            </w:r>
          </w:p>
        </w:tc>
        <w:tc>
          <w:tcPr>
            <w:tcW w:w="900" w:type="dxa"/>
            <w:vAlign w:val="center"/>
          </w:tcPr>
          <w:p w:rsidR="0063044E" w:rsidRPr="00F663F6" w:rsidRDefault="0063044E" w:rsidP="00062229">
            <w:pPr>
              <w:jc w:val="center"/>
              <w:rPr>
                <w:rFonts w:asciiTheme="minorHAnsi" w:hAnsiTheme="minorHAnsi"/>
              </w:rPr>
            </w:pPr>
            <w:r w:rsidRPr="00F663F6">
              <w:rPr>
                <w:rFonts w:asciiTheme="minorHAnsi" w:hAnsiTheme="minorHAnsi"/>
              </w:rPr>
              <w:t>0</w:t>
            </w:r>
          </w:p>
        </w:tc>
        <w:tc>
          <w:tcPr>
            <w:tcW w:w="900" w:type="dxa"/>
            <w:vAlign w:val="center"/>
          </w:tcPr>
          <w:p w:rsidR="0063044E" w:rsidRPr="00240B09" w:rsidRDefault="0063044E" w:rsidP="00062229">
            <w:pPr>
              <w:jc w:val="center"/>
              <w:rPr>
                <w:rFonts w:asciiTheme="minorHAnsi" w:eastAsiaTheme="minorHAnsi" w:hAnsiTheme="minorHAnsi"/>
                <w:bCs/>
                <w:sz w:val="22"/>
                <w:szCs w:val="22"/>
              </w:rPr>
            </w:pPr>
            <w:r w:rsidRPr="00240B09">
              <w:rPr>
                <w:rFonts w:asciiTheme="minorHAnsi" w:hAnsiTheme="minorHAnsi"/>
                <w:bCs/>
              </w:rPr>
              <w:t>0</w:t>
            </w:r>
          </w:p>
        </w:tc>
        <w:tc>
          <w:tcPr>
            <w:tcW w:w="900" w:type="dxa"/>
            <w:vAlign w:val="center"/>
          </w:tcPr>
          <w:p w:rsidR="0063044E" w:rsidRPr="00D21D5E" w:rsidRDefault="0063044E" w:rsidP="00451088">
            <w:pPr>
              <w:jc w:val="center"/>
              <w:rPr>
                <w:rFonts w:asciiTheme="minorHAnsi" w:eastAsiaTheme="minorHAnsi" w:hAnsiTheme="minorHAnsi"/>
                <w:bCs/>
                <w:sz w:val="22"/>
                <w:szCs w:val="22"/>
              </w:rPr>
            </w:pPr>
            <w:r w:rsidRPr="00D21D5E">
              <w:rPr>
                <w:rFonts w:asciiTheme="minorHAnsi" w:hAnsiTheme="minorHAnsi"/>
                <w:bCs/>
              </w:rPr>
              <w:t>0</w:t>
            </w:r>
          </w:p>
        </w:tc>
        <w:tc>
          <w:tcPr>
            <w:tcW w:w="900" w:type="dxa"/>
            <w:vAlign w:val="center"/>
          </w:tcPr>
          <w:p w:rsidR="0063044E" w:rsidRPr="003355A9" w:rsidRDefault="0063044E" w:rsidP="00451088">
            <w:pPr>
              <w:jc w:val="center"/>
              <w:rPr>
                <w:rFonts w:asciiTheme="minorHAnsi" w:hAnsiTheme="minorHAnsi"/>
              </w:rPr>
            </w:pPr>
            <w:r w:rsidRPr="003355A9">
              <w:rPr>
                <w:rFonts w:asciiTheme="minorHAnsi" w:hAnsiTheme="minorHAnsi"/>
              </w:rPr>
              <w:t>0</w:t>
            </w:r>
          </w:p>
        </w:tc>
        <w:tc>
          <w:tcPr>
            <w:tcW w:w="900" w:type="dxa"/>
            <w:vAlign w:val="center"/>
          </w:tcPr>
          <w:p w:rsidR="0063044E" w:rsidRPr="00395F54" w:rsidRDefault="0063044E" w:rsidP="00395F54">
            <w:pPr>
              <w:jc w:val="center"/>
              <w:rPr>
                <w:rFonts w:asciiTheme="minorHAnsi" w:hAnsiTheme="minorHAnsi"/>
              </w:rPr>
            </w:pPr>
            <w:r w:rsidRPr="00395F54">
              <w:rPr>
                <w:rFonts w:asciiTheme="minorHAnsi" w:hAnsiTheme="minorHAnsi"/>
              </w:rPr>
              <w:t>0</w:t>
            </w:r>
          </w:p>
        </w:tc>
        <w:tc>
          <w:tcPr>
            <w:tcW w:w="900" w:type="dxa"/>
            <w:vAlign w:val="center"/>
          </w:tcPr>
          <w:p w:rsidR="0063044E" w:rsidRPr="00A40C82" w:rsidRDefault="0063044E" w:rsidP="00523D40">
            <w:pPr>
              <w:jc w:val="center"/>
              <w:rPr>
                <w:rFonts w:asciiTheme="minorHAnsi" w:eastAsiaTheme="minorHAnsi" w:hAnsiTheme="minorHAnsi"/>
                <w:bCs/>
                <w:sz w:val="22"/>
                <w:szCs w:val="22"/>
              </w:rPr>
            </w:pPr>
            <w:r w:rsidRPr="00A40C82">
              <w:rPr>
                <w:rFonts w:asciiTheme="minorHAnsi" w:hAnsiTheme="minorHAnsi"/>
                <w:bCs/>
              </w:rPr>
              <w:t>0</w:t>
            </w:r>
          </w:p>
        </w:tc>
        <w:tc>
          <w:tcPr>
            <w:tcW w:w="900" w:type="dxa"/>
            <w:vAlign w:val="center"/>
          </w:tcPr>
          <w:p w:rsidR="0063044E" w:rsidRPr="00665406" w:rsidRDefault="0063044E" w:rsidP="0063044E">
            <w:pPr>
              <w:jc w:val="center"/>
              <w:rPr>
                <w:rFonts w:asciiTheme="minorHAnsi" w:hAnsiTheme="minorHAnsi"/>
              </w:rPr>
            </w:pPr>
            <w:r w:rsidRPr="00665406">
              <w:rPr>
                <w:rFonts w:asciiTheme="minorHAnsi" w:hAnsiTheme="minorHAnsi"/>
              </w:rPr>
              <w:t>0</w:t>
            </w:r>
          </w:p>
        </w:tc>
      </w:tr>
      <w:tr w:rsidR="0063044E" w:rsidRPr="00DC00E2" w:rsidTr="0063044E">
        <w:tc>
          <w:tcPr>
            <w:tcW w:w="2880" w:type="dxa"/>
          </w:tcPr>
          <w:p w:rsidR="0063044E" w:rsidRPr="00DC00E2" w:rsidRDefault="0063044E" w:rsidP="00322013">
            <w:pPr>
              <w:pStyle w:val="NormalWeb"/>
              <w:rPr>
                <w:rFonts w:asciiTheme="minorHAnsi" w:hAnsiTheme="minorHAnsi"/>
                <w:sz w:val="22"/>
                <w:szCs w:val="22"/>
              </w:rPr>
            </w:pPr>
            <w:r w:rsidRPr="00DC00E2">
              <w:rPr>
                <w:rFonts w:asciiTheme="minorHAnsi" w:hAnsiTheme="minorHAnsi"/>
                <w:sz w:val="22"/>
                <w:szCs w:val="22"/>
              </w:rPr>
              <w:t># of requests withdrawn</w:t>
            </w:r>
          </w:p>
        </w:tc>
        <w:tc>
          <w:tcPr>
            <w:tcW w:w="828" w:type="dxa"/>
            <w:vAlign w:val="center"/>
          </w:tcPr>
          <w:p w:rsidR="0063044E" w:rsidRPr="00DC00E2" w:rsidRDefault="0063044E" w:rsidP="00062229">
            <w:pPr>
              <w:jc w:val="center"/>
              <w:rPr>
                <w:rFonts w:asciiTheme="minorHAnsi" w:hAnsiTheme="minorHAnsi"/>
                <w:sz w:val="22"/>
                <w:szCs w:val="22"/>
              </w:rPr>
            </w:pPr>
            <w:r w:rsidRPr="00DC00E2">
              <w:rPr>
                <w:rFonts w:asciiTheme="minorHAnsi" w:hAnsiTheme="minorHAnsi"/>
                <w:sz w:val="22"/>
                <w:szCs w:val="22"/>
              </w:rPr>
              <w:t>4</w:t>
            </w:r>
          </w:p>
        </w:tc>
        <w:tc>
          <w:tcPr>
            <w:tcW w:w="900" w:type="dxa"/>
            <w:vAlign w:val="center"/>
          </w:tcPr>
          <w:p w:rsidR="0063044E" w:rsidRPr="00201FEB" w:rsidRDefault="0063044E" w:rsidP="00062229">
            <w:pPr>
              <w:jc w:val="center"/>
              <w:rPr>
                <w:rFonts w:asciiTheme="minorHAnsi" w:eastAsiaTheme="minorHAnsi" w:hAnsiTheme="minorHAnsi"/>
                <w:bCs/>
                <w:sz w:val="22"/>
                <w:szCs w:val="22"/>
              </w:rPr>
            </w:pPr>
            <w:r w:rsidRPr="00201FEB">
              <w:rPr>
                <w:rFonts w:asciiTheme="minorHAnsi" w:hAnsiTheme="minorHAnsi"/>
                <w:bCs/>
              </w:rPr>
              <w:t>1</w:t>
            </w:r>
          </w:p>
        </w:tc>
        <w:tc>
          <w:tcPr>
            <w:tcW w:w="900" w:type="dxa"/>
            <w:vAlign w:val="center"/>
          </w:tcPr>
          <w:p w:rsidR="0063044E" w:rsidRPr="00162BD4" w:rsidRDefault="0063044E" w:rsidP="00062229">
            <w:pPr>
              <w:jc w:val="center"/>
              <w:rPr>
                <w:rFonts w:asciiTheme="minorHAnsi" w:hAnsiTheme="minorHAnsi"/>
              </w:rPr>
            </w:pPr>
            <w:r w:rsidRPr="00162BD4">
              <w:rPr>
                <w:rFonts w:asciiTheme="minorHAnsi" w:hAnsiTheme="minorHAnsi"/>
              </w:rPr>
              <w:t>9</w:t>
            </w:r>
          </w:p>
        </w:tc>
        <w:tc>
          <w:tcPr>
            <w:tcW w:w="900" w:type="dxa"/>
            <w:vAlign w:val="center"/>
          </w:tcPr>
          <w:p w:rsidR="0063044E" w:rsidRPr="00C714DA" w:rsidRDefault="0063044E" w:rsidP="00062229">
            <w:pPr>
              <w:jc w:val="center"/>
              <w:rPr>
                <w:rFonts w:asciiTheme="minorHAnsi" w:hAnsiTheme="minorHAnsi"/>
              </w:rPr>
            </w:pPr>
            <w:r w:rsidRPr="00C714DA">
              <w:rPr>
                <w:rFonts w:asciiTheme="minorHAnsi" w:hAnsiTheme="minorHAnsi"/>
              </w:rPr>
              <w:t>3</w:t>
            </w:r>
          </w:p>
        </w:tc>
        <w:tc>
          <w:tcPr>
            <w:tcW w:w="900" w:type="dxa"/>
            <w:vAlign w:val="center"/>
          </w:tcPr>
          <w:p w:rsidR="0063044E" w:rsidRPr="00027C7D" w:rsidRDefault="0063044E" w:rsidP="00062229">
            <w:pPr>
              <w:jc w:val="center"/>
              <w:rPr>
                <w:rFonts w:asciiTheme="minorHAnsi" w:hAnsiTheme="minorHAnsi"/>
              </w:rPr>
            </w:pPr>
            <w:r w:rsidRPr="00027C7D">
              <w:rPr>
                <w:rFonts w:asciiTheme="minorHAnsi" w:hAnsiTheme="minorHAnsi"/>
              </w:rPr>
              <w:t>2</w:t>
            </w:r>
          </w:p>
        </w:tc>
        <w:tc>
          <w:tcPr>
            <w:tcW w:w="900" w:type="dxa"/>
            <w:vAlign w:val="center"/>
          </w:tcPr>
          <w:p w:rsidR="0063044E" w:rsidRPr="00F663F6" w:rsidRDefault="0063044E" w:rsidP="00062229">
            <w:pPr>
              <w:jc w:val="center"/>
              <w:rPr>
                <w:rFonts w:asciiTheme="minorHAnsi" w:hAnsiTheme="minorHAnsi"/>
              </w:rPr>
            </w:pPr>
            <w:r w:rsidRPr="00F663F6">
              <w:rPr>
                <w:rFonts w:asciiTheme="minorHAnsi" w:hAnsiTheme="minorHAnsi"/>
              </w:rPr>
              <w:t>12</w:t>
            </w:r>
          </w:p>
        </w:tc>
        <w:tc>
          <w:tcPr>
            <w:tcW w:w="900" w:type="dxa"/>
            <w:vAlign w:val="center"/>
          </w:tcPr>
          <w:p w:rsidR="0063044E" w:rsidRPr="00240B09" w:rsidRDefault="0063044E" w:rsidP="00062229">
            <w:pPr>
              <w:jc w:val="center"/>
              <w:rPr>
                <w:rFonts w:asciiTheme="minorHAnsi" w:eastAsiaTheme="minorHAnsi" w:hAnsiTheme="minorHAnsi"/>
                <w:bCs/>
                <w:sz w:val="22"/>
                <w:szCs w:val="22"/>
              </w:rPr>
            </w:pPr>
            <w:r w:rsidRPr="00240B09">
              <w:rPr>
                <w:rFonts w:asciiTheme="minorHAnsi" w:hAnsiTheme="minorHAnsi"/>
                <w:bCs/>
              </w:rPr>
              <w:t>2</w:t>
            </w:r>
          </w:p>
        </w:tc>
        <w:tc>
          <w:tcPr>
            <w:tcW w:w="900" w:type="dxa"/>
            <w:vAlign w:val="center"/>
          </w:tcPr>
          <w:p w:rsidR="0063044E" w:rsidRPr="00D21D5E" w:rsidRDefault="0063044E" w:rsidP="00451088">
            <w:pPr>
              <w:jc w:val="center"/>
              <w:rPr>
                <w:rFonts w:asciiTheme="minorHAnsi" w:eastAsiaTheme="minorHAnsi" w:hAnsiTheme="minorHAnsi"/>
                <w:bCs/>
                <w:sz w:val="22"/>
                <w:szCs w:val="22"/>
              </w:rPr>
            </w:pPr>
            <w:r w:rsidRPr="00D21D5E">
              <w:rPr>
                <w:rFonts w:asciiTheme="minorHAnsi" w:hAnsiTheme="minorHAnsi"/>
                <w:bCs/>
              </w:rPr>
              <w:t>2</w:t>
            </w:r>
          </w:p>
        </w:tc>
        <w:tc>
          <w:tcPr>
            <w:tcW w:w="900" w:type="dxa"/>
            <w:vAlign w:val="center"/>
          </w:tcPr>
          <w:p w:rsidR="0063044E" w:rsidRPr="003355A9" w:rsidRDefault="0063044E" w:rsidP="00451088">
            <w:pPr>
              <w:jc w:val="center"/>
              <w:rPr>
                <w:rFonts w:asciiTheme="minorHAnsi" w:hAnsiTheme="minorHAnsi"/>
              </w:rPr>
            </w:pPr>
            <w:r w:rsidRPr="003355A9">
              <w:rPr>
                <w:rFonts w:asciiTheme="minorHAnsi" w:hAnsiTheme="minorHAnsi"/>
              </w:rPr>
              <w:t>13</w:t>
            </w:r>
          </w:p>
        </w:tc>
        <w:tc>
          <w:tcPr>
            <w:tcW w:w="900" w:type="dxa"/>
            <w:vAlign w:val="center"/>
          </w:tcPr>
          <w:p w:rsidR="0063044E" w:rsidRPr="00395F54" w:rsidRDefault="0063044E" w:rsidP="00395F54">
            <w:pPr>
              <w:jc w:val="center"/>
              <w:rPr>
                <w:rFonts w:asciiTheme="minorHAnsi" w:hAnsiTheme="minorHAnsi"/>
              </w:rPr>
            </w:pPr>
            <w:r w:rsidRPr="00395F54">
              <w:rPr>
                <w:rFonts w:asciiTheme="minorHAnsi" w:hAnsiTheme="minorHAnsi"/>
              </w:rPr>
              <w:t>0</w:t>
            </w:r>
          </w:p>
        </w:tc>
        <w:tc>
          <w:tcPr>
            <w:tcW w:w="900" w:type="dxa"/>
            <w:vAlign w:val="center"/>
          </w:tcPr>
          <w:p w:rsidR="0063044E" w:rsidRPr="00A40C82" w:rsidRDefault="0063044E" w:rsidP="00523D40">
            <w:pPr>
              <w:jc w:val="center"/>
              <w:rPr>
                <w:rFonts w:asciiTheme="minorHAnsi" w:eastAsiaTheme="minorHAnsi" w:hAnsiTheme="minorHAnsi"/>
                <w:bCs/>
                <w:sz w:val="22"/>
                <w:szCs w:val="22"/>
              </w:rPr>
            </w:pPr>
            <w:r w:rsidRPr="00A40C82">
              <w:rPr>
                <w:rFonts w:asciiTheme="minorHAnsi" w:hAnsiTheme="minorHAnsi"/>
                <w:bCs/>
              </w:rPr>
              <w:t>3</w:t>
            </w:r>
          </w:p>
        </w:tc>
        <w:tc>
          <w:tcPr>
            <w:tcW w:w="900" w:type="dxa"/>
            <w:vAlign w:val="center"/>
          </w:tcPr>
          <w:p w:rsidR="0063044E" w:rsidRPr="00665406" w:rsidRDefault="0063044E" w:rsidP="0063044E">
            <w:pPr>
              <w:jc w:val="center"/>
              <w:rPr>
                <w:rFonts w:asciiTheme="minorHAnsi" w:hAnsiTheme="minorHAnsi"/>
              </w:rPr>
            </w:pPr>
            <w:r w:rsidRPr="00665406">
              <w:rPr>
                <w:rFonts w:asciiTheme="minorHAnsi" w:hAnsiTheme="minorHAnsi"/>
              </w:rPr>
              <w:t>6</w:t>
            </w:r>
          </w:p>
        </w:tc>
      </w:tr>
    </w:tbl>
    <w:p w:rsidR="00007C83" w:rsidRPr="00DC00E2" w:rsidRDefault="00007C83" w:rsidP="00007C83">
      <w:pPr>
        <w:rPr>
          <w:rFonts w:asciiTheme="minorHAnsi" w:eastAsia="Arial Unicode MS" w:hAnsiTheme="minorHAnsi"/>
          <w:sz w:val="22"/>
          <w:szCs w:val="22"/>
        </w:rPr>
      </w:pPr>
    </w:p>
    <w:p w:rsidR="00007C83" w:rsidRPr="00DC00E2" w:rsidRDefault="00007C83" w:rsidP="00007C83">
      <w:pPr>
        <w:rPr>
          <w:rFonts w:asciiTheme="minorHAnsi" w:eastAsia="Arial Unicode MS" w:hAnsiTheme="minorHAnsi"/>
          <w:sz w:val="22"/>
          <w:szCs w:val="22"/>
        </w:rPr>
      </w:pPr>
    </w:p>
    <w:p w:rsidR="00A2090B" w:rsidRPr="00DC00E2" w:rsidRDefault="00A2090B" w:rsidP="003C111D">
      <w:pPr>
        <w:pStyle w:val="Heading4"/>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Part 3 Summary Data</w:t>
      </w:r>
    </w:p>
    <w:p w:rsidR="00A2090B" w:rsidRPr="00DC00E2" w:rsidRDefault="00A2090B" w:rsidP="00EB43C2">
      <w:pPr>
        <w:rPr>
          <w:rFonts w:asciiTheme="minorHAnsi" w:eastAsia="Arial Unicode MS" w:hAnsiTheme="minorHAnsi"/>
          <w:sz w:val="22"/>
          <w:szCs w:val="22"/>
        </w:rPr>
      </w:pPr>
    </w:p>
    <w:tbl>
      <w:tblPr>
        <w:tblW w:w="0" w:type="auto"/>
        <w:tblInd w:w="1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880"/>
        <w:gridCol w:w="2970"/>
        <w:gridCol w:w="2970"/>
      </w:tblGrid>
      <w:tr w:rsidR="00A2090B" w:rsidRPr="00DC00E2" w:rsidTr="00854572">
        <w:tc>
          <w:tcPr>
            <w:tcW w:w="1980" w:type="dxa"/>
          </w:tcPr>
          <w:p w:rsidR="00A2090B" w:rsidRPr="00DC00E2" w:rsidRDefault="00A2090B">
            <w:pPr>
              <w:rPr>
                <w:rFonts w:asciiTheme="minorHAnsi" w:eastAsia="Arial Unicode MS" w:hAnsiTheme="minorHAnsi" w:cs="Arial Unicode MS"/>
                <w:sz w:val="22"/>
                <w:szCs w:val="22"/>
              </w:rPr>
            </w:pPr>
          </w:p>
        </w:tc>
        <w:tc>
          <w:tcPr>
            <w:tcW w:w="2880" w:type="dxa"/>
          </w:tcPr>
          <w:p w:rsidR="00A2090B" w:rsidRPr="00DC00E2" w:rsidRDefault="00A2090B">
            <w:pPr>
              <w:pStyle w:val="Heading7"/>
              <w:rPr>
                <w:rFonts w:asciiTheme="minorHAnsi" w:eastAsia="Arial Unicode MS" w:hAnsiTheme="minorHAnsi" w:cs="Arial Unicode MS"/>
                <w:b/>
                <w:bCs/>
                <w:sz w:val="22"/>
                <w:szCs w:val="22"/>
              </w:rPr>
            </w:pPr>
            <w:r w:rsidRPr="00DC00E2">
              <w:rPr>
                <w:rFonts w:asciiTheme="minorHAnsi" w:eastAsia="Arial Unicode MS" w:hAnsiTheme="minorHAnsi" w:cs="Arial Unicode MS"/>
                <w:b/>
                <w:bCs/>
                <w:sz w:val="22"/>
                <w:szCs w:val="22"/>
              </w:rPr>
              <w:t>PAS</w:t>
            </w:r>
          </w:p>
        </w:tc>
        <w:tc>
          <w:tcPr>
            <w:tcW w:w="2970" w:type="dxa"/>
          </w:tcPr>
          <w:p w:rsidR="00A2090B" w:rsidRPr="00DC00E2" w:rsidRDefault="00A2090B">
            <w:pPr>
              <w:pStyle w:val="Heading7"/>
              <w:rPr>
                <w:rFonts w:asciiTheme="minorHAnsi" w:eastAsia="Arial Unicode MS" w:hAnsiTheme="minorHAnsi" w:cs="Arial Unicode MS"/>
                <w:b/>
                <w:bCs/>
                <w:sz w:val="22"/>
                <w:szCs w:val="22"/>
              </w:rPr>
            </w:pPr>
            <w:r w:rsidRPr="00DC00E2">
              <w:rPr>
                <w:rFonts w:asciiTheme="minorHAnsi" w:eastAsia="Arial Unicode MS" w:hAnsiTheme="minorHAnsi" w:cs="Arial Unicode MS"/>
                <w:b/>
                <w:bCs/>
                <w:sz w:val="22"/>
                <w:szCs w:val="22"/>
              </w:rPr>
              <w:t>Manual</w:t>
            </w:r>
          </w:p>
        </w:tc>
        <w:tc>
          <w:tcPr>
            <w:tcW w:w="2970" w:type="dxa"/>
          </w:tcPr>
          <w:p w:rsidR="00A2090B" w:rsidRPr="00DC00E2" w:rsidRDefault="00A2090B">
            <w:pPr>
              <w:pStyle w:val="Heading7"/>
              <w:rPr>
                <w:rFonts w:asciiTheme="minorHAnsi" w:eastAsia="Arial Unicode MS" w:hAnsiTheme="minorHAnsi" w:cs="Arial Unicode MS"/>
                <w:b/>
                <w:bCs/>
                <w:sz w:val="22"/>
                <w:szCs w:val="22"/>
              </w:rPr>
            </w:pPr>
            <w:r w:rsidRPr="00DC00E2">
              <w:rPr>
                <w:rFonts w:asciiTheme="minorHAnsi" w:eastAsia="Arial Unicode MS" w:hAnsiTheme="minorHAnsi" w:cs="Arial Unicode MS"/>
                <w:b/>
                <w:bCs/>
                <w:sz w:val="22"/>
                <w:szCs w:val="22"/>
              </w:rPr>
              <w:t>TOTAL</w:t>
            </w:r>
          </w:p>
        </w:tc>
      </w:tr>
      <w:tr w:rsidR="00A2090B" w:rsidRPr="00DC00E2" w:rsidTr="00854572">
        <w:tc>
          <w:tcPr>
            <w:tcW w:w="1980" w:type="dxa"/>
          </w:tcPr>
          <w:p w:rsidR="00A2090B" w:rsidRPr="00DC00E2" w:rsidRDefault="00A2090B">
            <w:pPr>
              <w:pStyle w:val="Heading1"/>
              <w:rPr>
                <w:rFonts w:asciiTheme="minorHAnsi" w:eastAsia="Arial Unicode MS" w:hAnsiTheme="minorHAnsi" w:cs="Arial Unicode MS"/>
                <w:b w:val="0"/>
                <w:bCs w:val="0"/>
                <w:sz w:val="22"/>
                <w:szCs w:val="22"/>
              </w:rPr>
            </w:pPr>
            <w:r w:rsidRPr="00DC00E2">
              <w:rPr>
                <w:rFonts w:asciiTheme="minorHAnsi" w:eastAsia="Arial Unicode MS" w:hAnsiTheme="minorHAnsi" w:cs="Arial Unicode MS"/>
                <w:b w:val="0"/>
                <w:bCs w:val="0"/>
                <w:sz w:val="22"/>
                <w:szCs w:val="22"/>
              </w:rPr>
              <w:t>Approved</w:t>
            </w:r>
          </w:p>
        </w:tc>
        <w:tc>
          <w:tcPr>
            <w:tcW w:w="2880" w:type="dxa"/>
          </w:tcPr>
          <w:p w:rsidR="00A2090B" w:rsidRPr="00DC00E2" w:rsidRDefault="0004483B" w:rsidP="009E7041">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119,044</w:t>
            </w:r>
          </w:p>
        </w:tc>
        <w:tc>
          <w:tcPr>
            <w:tcW w:w="297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46</w:t>
            </w:r>
          </w:p>
        </w:tc>
        <w:tc>
          <w:tcPr>
            <w:tcW w:w="297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119,090</w:t>
            </w:r>
          </w:p>
        </w:tc>
      </w:tr>
      <w:tr w:rsidR="00A2090B" w:rsidRPr="00DC00E2" w:rsidTr="00854572">
        <w:tc>
          <w:tcPr>
            <w:tcW w:w="1980" w:type="dxa"/>
          </w:tcPr>
          <w:p w:rsidR="00A2090B" w:rsidRPr="00DC00E2" w:rsidRDefault="00A2090B">
            <w:pPr>
              <w:pStyle w:val="Heading2"/>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Denied</w:t>
            </w:r>
          </w:p>
        </w:tc>
        <w:tc>
          <w:tcPr>
            <w:tcW w:w="2880" w:type="dxa"/>
          </w:tcPr>
          <w:p w:rsidR="00A2090B" w:rsidRPr="00DC00E2" w:rsidRDefault="0004483B" w:rsidP="00415845">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2,705</w:t>
            </w:r>
          </w:p>
        </w:tc>
        <w:tc>
          <w:tcPr>
            <w:tcW w:w="297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w:t>
            </w:r>
          </w:p>
        </w:tc>
        <w:tc>
          <w:tcPr>
            <w:tcW w:w="2970" w:type="dxa"/>
          </w:tcPr>
          <w:p w:rsidR="00A2090B" w:rsidRPr="00DC00E2" w:rsidRDefault="0004483B" w:rsidP="009E43AA">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2,706</w:t>
            </w:r>
          </w:p>
        </w:tc>
      </w:tr>
      <w:tr w:rsidR="00A2090B" w:rsidRPr="00DC00E2" w:rsidTr="00854572">
        <w:tc>
          <w:tcPr>
            <w:tcW w:w="1980" w:type="dxa"/>
          </w:tcPr>
          <w:p w:rsidR="00A2090B" w:rsidRPr="00DC00E2" w:rsidRDefault="00A2090B">
            <w:pP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Suspended</w:t>
            </w:r>
          </w:p>
        </w:tc>
        <w:tc>
          <w:tcPr>
            <w:tcW w:w="2880" w:type="dxa"/>
          </w:tcPr>
          <w:p w:rsidR="00644DCB" w:rsidRPr="00DC00E2" w:rsidRDefault="0004483B" w:rsidP="00644DCB">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15,675</w:t>
            </w:r>
          </w:p>
        </w:tc>
        <w:tc>
          <w:tcPr>
            <w:tcW w:w="297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0</w:t>
            </w:r>
          </w:p>
        </w:tc>
        <w:tc>
          <w:tcPr>
            <w:tcW w:w="297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15,675</w:t>
            </w:r>
          </w:p>
        </w:tc>
      </w:tr>
      <w:tr w:rsidR="00A2090B" w:rsidRPr="00DC00E2" w:rsidTr="00854572">
        <w:tc>
          <w:tcPr>
            <w:tcW w:w="1980" w:type="dxa"/>
          </w:tcPr>
          <w:p w:rsidR="00A2090B" w:rsidRPr="00DC00E2" w:rsidRDefault="00A2090B" w:rsidP="008453AA">
            <w:pPr>
              <w:rPr>
                <w:rFonts w:asciiTheme="minorHAnsi" w:eastAsia="Arial Unicode MS" w:hAnsiTheme="minorHAnsi" w:cs="Arial Unicode MS"/>
                <w:bCs/>
                <w:sz w:val="22"/>
                <w:szCs w:val="22"/>
              </w:rPr>
            </w:pPr>
            <w:r w:rsidRPr="00DC00E2">
              <w:rPr>
                <w:rFonts w:asciiTheme="minorHAnsi" w:eastAsia="Arial Unicode MS" w:hAnsiTheme="minorHAnsi" w:cs="Arial Unicode MS"/>
                <w:bCs/>
                <w:sz w:val="22"/>
                <w:szCs w:val="22"/>
              </w:rPr>
              <w:t>Withdrawn</w:t>
            </w:r>
          </w:p>
        </w:tc>
        <w:tc>
          <w:tcPr>
            <w:tcW w:w="2880" w:type="dxa"/>
          </w:tcPr>
          <w:p w:rsidR="00A2090B" w:rsidRPr="00DC00E2" w:rsidRDefault="0004483B" w:rsidP="00076D02">
            <w:pPr>
              <w:jc w:val="center"/>
              <w:rPr>
                <w:rFonts w:asciiTheme="minorHAnsi" w:eastAsia="Arial Unicode MS" w:hAnsiTheme="minorHAnsi" w:cs="Arial Unicode MS"/>
                <w:bCs/>
                <w:sz w:val="22"/>
                <w:szCs w:val="22"/>
              </w:rPr>
            </w:pPr>
            <w:r>
              <w:rPr>
                <w:rFonts w:asciiTheme="minorHAnsi" w:eastAsia="Arial Unicode MS" w:hAnsiTheme="minorHAnsi" w:cs="Arial Unicode MS"/>
                <w:bCs/>
                <w:sz w:val="22"/>
                <w:szCs w:val="22"/>
              </w:rPr>
              <w:t>1,159</w:t>
            </w:r>
          </w:p>
        </w:tc>
        <w:tc>
          <w:tcPr>
            <w:tcW w:w="2970" w:type="dxa"/>
          </w:tcPr>
          <w:p w:rsidR="00A2090B" w:rsidRPr="00DC00E2" w:rsidRDefault="0004483B" w:rsidP="009E43AA">
            <w:pPr>
              <w:jc w:val="center"/>
              <w:rPr>
                <w:rFonts w:asciiTheme="minorHAnsi" w:eastAsia="Arial Unicode MS" w:hAnsiTheme="minorHAnsi" w:cs="Arial Unicode MS"/>
                <w:bCs/>
                <w:sz w:val="22"/>
                <w:szCs w:val="22"/>
              </w:rPr>
            </w:pPr>
            <w:r>
              <w:rPr>
                <w:rFonts w:asciiTheme="minorHAnsi" w:eastAsia="Arial Unicode MS" w:hAnsiTheme="minorHAnsi" w:cs="Arial Unicode MS"/>
                <w:bCs/>
                <w:sz w:val="22"/>
                <w:szCs w:val="22"/>
              </w:rPr>
              <w:t>0</w:t>
            </w:r>
          </w:p>
        </w:tc>
        <w:tc>
          <w:tcPr>
            <w:tcW w:w="2970" w:type="dxa"/>
          </w:tcPr>
          <w:p w:rsidR="00A2090B" w:rsidRPr="00DC00E2" w:rsidRDefault="0004483B" w:rsidP="009E43AA">
            <w:pPr>
              <w:jc w:val="center"/>
              <w:rPr>
                <w:rFonts w:asciiTheme="minorHAnsi" w:eastAsia="Arial Unicode MS" w:hAnsiTheme="minorHAnsi" w:cs="Arial Unicode MS"/>
                <w:bCs/>
                <w:sz w:val="22"/>
                <w:szCs w:val="22"/>
              </w:rPr>
            </w:pPr>
            <w:r>
              <w:rPr>
                <w:rFonts w:asciiTheme="minorHAnsi" w:eastAsia="Arial Unicode MS" w:hAnsiTheme="minorHAnsi" w:cs="Arial Unicode MS"/>
                <w:bCs/>
                <w:sz w:val="22"/>
                <w:szCs w:val="22"/>
              </w:rPr>
              <w:t>1,159</w:t>
            </w:r>
          </w:p>
        </w:tc>
      </w:tr>
      <w:tr w:rsidR="00A2090B" w:rsidRPr="00DC00E2" w:rsidTr="00854572">
        <w:tc>
          <w:tcPr>
            <w:tcW w:w="1980" w:type="dxa"/>
          </w:tcPr>
          <w:p w:rsidR="00A2090B" w:rsidRPr="00DC00E2" w:rsidRDefault="00A2090B" w:rsidP="008453AA">
            <w:pPr>
              <w:rPr>
                <w:rFonts w:asciiTheme="minorHAnsi" w:eastAsia="Arial Unicode MS" w:hAnsiTheme="minorHAnsi" w:cs="Arial Unicode MS"/>
                <w:b/>
                <w:bCs/>
                <w:sz w:val="22"/>
                <w:szCs w:val="22"/>
              </w:rPr>
            </w:pPr>
            <w:r w:rsidRPr="00DC00E2">
              <w:rPr>
                <w:rFonts w:asciiTheme="minorHAnsi" w:eastAsia="Arial Unicode MS" w:hAnsiTheme="minorHAnsi" w:cs="Arial Unicode MS"/>
                <w:b/>
                <w:bCs/>
                <w:sz w:val="22"/>
                <w:szCs w:val="22"/>
              </w:rPr>
              <w:t>TOTALS</w:t>
            </w:r>
          </w:p>
        </w:tc>
        <w:tc>
          <w:tcPr>
            <w:tcW w:w="2880" w:type="dxa"/>
          </w:tcPr>
          <w:p w:rsidR="00A2090B" w:rsidRPr="00DC00E2" w:rsidRDefault="0004483B" w:rsidP="00076D02">
            <w:pPr>
              <w:jc w:val="center"/>
              <w:rPr>
                <w:rFonts w:asciiTheme="minorHAnsi" w:eastAsia="Arial Unicode MS" w:hAnsiTheme="minorHAnsi" w:cs="Arial Unicode MS"/>
                <w:b/>
                <w:bCs/>
                <w:sz w:val="22"/>
                <w:szCs w:val="22"/>
              </w:rPr>
            </w:pPr>
            <w:r>
              <w:rPr>
                <w:rFonts w:asciiTheme="minorHAnsi" w:eastAsia="Arial Unicode MS" w:hAnsiTheme="minorHAnsi" w:cs="Arial Unicode MS"/>
                <w:b/>
                <w:bCs/>
                <w:sz w:val="22"/>
                <w:szCs w:val="22"/>
              </w:rPr>
              <w:t>138,583</w:t>
            </w:r>
          </w:p>
        </w:tc>
        <w:tc>
          <w:tcPr>
            <w:tcW w:w="2970" w:type="dxa"/>
          </w:tcPr>
          <w:p w:rsidR="00A2090B" w:rsidRPr="00DC00E2" w:rsidRDefault="0004483B" w:rsidP="00076D02">
            <w:pPr>
              <w:jc w:val="center"/>
              <w:rPr>
                <w:rFonts w:asciiTheme="minorHAnsi" w:eastAsia="Arial Unicode MS" w:hAnsiTheme="minorHAnsi" w:cs="Arial Unicode MS"/>
                <w:b/>
                <w:bCs/>
                <w:sz w:val="22"/>
                <w:szCs w:val="22"/>
              </w:rPr>
            </w:pPr>
            <w:r>
              <w:rPr>
                <w:rFonts w:asciiTheme="minorHAnsi" w:eastAsia="Arial Unicode MS" w:hAnsiTheme="minorHAnsi" w:cs="Arial Unicode MS"/>
                <w:b/>
                <w:bCs/>
                <w:sz w:val="22"/>
                <w:szCs w:val="22"/>
              </w:rPr>
              <w:t>47</w:t>
            </w:r>
          </w:p>
        </w:tc>
        <w:tc>
          <w:tcPr>
            <w:tcW w:w="2970" w:type="dxa"/>
          </w:tcPr>
          <w:p w:rsidR="00DD5028" w:rsidRPr="00DC00E2" w:rsidRDefault="0004483B" w:rsidP="00DD5028">
            <w:pPr>
              <w:jc w:val="center"/>
              <w:rPr>
                <w:rFonts w:asciiTheme="minorHAnsi" w:eastAsia="Arial Unicode MS" w:hAnsiTheme="minorHAnsi" w:cs="Arial Unicode MS"/>
                <w:b/>
                <w:bCs/>
                <w:sz w:val="22"/>
                <w:szCs w:val="22"/>
              </w:rPr>
            </w:pPr>
            <w:r>
              <w:rPr>
                <w:rFonts w:asciiTheme="minorHAnsi" w:eastAsia="Arial Unicode MS" w:hAnsiTheme="minorHAnsi" w:cs="Arial Unicode MS"/>
                <w:b/>
                <w:bCs/>
                <w:sz w:val="22"/>
                <w:szCs w:val="22"/>
              </w:rPr>
              <w:t>138,630</w:t>
            </w:r>
          </w:p>
        </w:tc>
      </w:tr>
    </w:tbl>
    <w:p w:rsidR="00A2090B" w:rsidRPr="00DC00E2" w:rsidRDefault="00A2090B">
      <w:pPr>
        <w:rPr>
          <w:rFonts w:asciiTheme="minorHAnsi" w:eastAsia="Arial Unicode MS" w:hAnsiTheme="minorHAnsi" w:cs="Arial Unicode MS"/>
          <w:sz w:val="22"/>
          <w:szCs w:val="22"/>
        </w:rPr>
      </w:pPr>
    </w:p>
    <w:p w:rsidR="00A2090B" w:rsidRPr="00DC00E2" w:rsidRDefault="00A2090B" w:rsidP="003C111D">
      <w:pPr>
        <w:pStyle w:val="Heading4"/>
        <w:jc w:val="center"/>
        <w:rPr>
          <w:rFonts w:asciiTheme="minorHAnsi" w:eastAsia="Arial Unicode MS" w:hAnsiTheme="minorHAnsi" w:cs="Arial Unicode MS"/>
          <w:sz w:val="22"/>
          <w:szCs w:val="22"/>
        </w:rPr>
      </w:pPr>
    </w:p>
    <w:p w:rsidR="00A2090B" w:rsidRPr="00DC00E2" w:rsidRDefault="00A2090B" w:rsidP="003C111D">
      <w:pPr>
        <w:pStyle w:val="Heading4"/>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Part 3 Summary Data Sorted By Type</w:t>
      </w:r>
    </w:p>
    <w:p w:rsidR="00A2090B" w:rsidRPr="00DC00E2" w:rsidRDefault="00A2090B" w:rsidP="00522E42">
      <w:pPr>
        <w:ind w:left="720"/>
        <w:rPr>
          <w:rFonts w:asciiTheme="minorHAnsi" w:hAnsiTheme="minorHAnsi" w:cs="Tahoma"/>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18"/>
        <w:gridCol w:w="1884"/>
        <w:gridCol w:w="1806"/>
        <w:gridCol w:w="2070"/>
        <w:gridCol w:w="2340"/>
        <w:gridCol w:w="2160"/>
      </w:tblGrid>
      <w:tr w:rsidR="00A2090B" w:rsidRPr="00DC00E2" w:rsidTr="00461AC5">
        <w:trPr>
          <w:tblHeader/>
          <w:jc w:val="center"/>
        </w:trPr>
        <w:tc>
          <w:tcPr>
            <w:tcW w:w="3618" w:type="dxa"/>
          </w:tcPr>
          <w:p w:rsidR="00A2090B" w:rsidRPr="00DC00E2" w:rsidRDefault="00A2090B" w:rsidP="009824A5">
            <w:pPr>
              <w:rPr>
                <w:rFonts w:asciiTheme="minorHAnsi" w:eastAsia="Arial Unicode MS" w:hAnsiTheme="minorHAnsi" w:cs="Arial Unicode MS"/>
                <w:sz w:val="22"/>
                <w:szCs w:val="22"/>
              </w:rPr>
            </w:pPr>
          </w:p>
        </w:tc>
        <w:tc>
          <w:tcPr>
            <w:tcW w:w="1884" w:type="dxa"/>
          </w:tcPr>
          <w:p w:rsidR="00A2090B" w:rsidRPr="00DC00E2" w:rsidRDefault="00A2090B" w:rsidP="000819C4">
            <w:pPr>
              <w:jc w:val="center"/>
              <w:rPr>
                <w:rFonts w:asciiTheme="minorHAnsi" w:eastAsia="Arial Unicode MS" w:hAnsiTheme="minorHAnsi" w:cs="Arial Unicode MS"/>
                <w:b/>
                <w:bCs/>
                <w:sz w:val="22"/>
                <w:szCs w:val="22"/>
              </w:rPr>
            </w:pPr>
            <w:r w:rsidRPr="00DC00E2">
              <w:rPr>
                <w:rFonts w:asciiTheme="minorHAnsi" w:eastAsia="Arial Unicode MS" w:hAnsiTheme="minorHAnsi" w:cs="Arial Unicode MS"/>
                <w:b/>
                <w:bCs/>
                <w:sz w:val="22"/>
                <w:szCs w:val="22"/>
              </w:rPr>
              <w:t>Approved</w:t>
            </w:r>
          </w:p>
        </w:tc>
        <w:tc>
          <w:tcPr>
            <w:tcW w:w="1806" w:type="dxa"/>
          </w:tcPr>
          <w:p w:rsidR="00A2090B" w:rsidRPr="00DC00E2" w:rsidRDefault="00A2090B" w:rsidP="000819C4">
            <w:pPr>
              <w:jc w:val="center"/>
              <w:rPr>
                <w:rFonts w:asciiTheme="minorHAnsi" w:eastAsia="Arial Unicode MS" w:hAnsiTheme="minorHAnsi" w:cs="Arial Unicode MS"/>
                <w:b/>
                <w:bCs/>
                <w:sz w:val="22"/>
                <w:szCs w:val="22"/>
              </w:rPr>
            </w:pPr>
            <w:r w:rsidRPr="00DC00E2">
              <w:rPr>
                <w:rFonts w:asciiTheme="minorHAnsi" w:eastAsia="Arial Unicode MS" w:hAnsiTheme="minorHAnsi" w:cs="Arial Unicode MS"/>
                <w:b/>
                <w:bCs/>
                <w:sz w:val="22"/>
                <w:szCs w:val="22"/>
              </w:rPr>
              <w:t>Denied</w:t>
            </w:r>
          </w:p>
        </w:tc>
        <w:tc>
          <w:tcPr>
            <w:tcW w:w="2070" w:type="dxa"/>
          </w:tcPr>
          <w:p w:rsidR="00A2090B" w:rsidRPr="00DC00E2" w:rsidRDefault="00A2090B" w:rsidP="000819C4">
            <w:pPr>
              <w:jc w:val="center"/>
              <w:rPr>
                <w:rFonts w:asciiTheme="minorHAnsi" w:eastAsia="Arial Unicode MS" w:hAnsiTheme="minorHAnsi" w:cs="Arial Unicode MS"/>
                <w:b/>
                <w:bCs/>
                <w:sz w:val="22"/>
                <w:szCs w:val="22"/>
              </w:rPr>
            </w:pPr>
            <w:r w:rsidRPr="00DC00E2">
              <w:rPr>
                <w:rFonts w:asciiTheme="minorHAnsi" w:eastAsia="Arial Unicode MS" w:hAnsiTheme="minorHAnsi" w:cs="Arial Unicode MS"/>
                <w:b/>
                <w:bCs/>
                <w:sz w:val="22"/>
                <w:szCs w:val="22"/>
              </w:rPr>
              <w:t>Suspended</w:t>
            </w:r>
          </w:p>
        </w:tc>
        <w:tc>
          <w:tcPr>
            <w:tcW w:w="2340" w:type="dxa"/>
          </w:tcPr>
          <w:p w:rsidR="00A2090B" w:rsidRPr="00DC00E2" w:rsidRDefault="00A2090B" w:rsidP="000819C4">
            <w:pPr>
              <w:jc w:val="center"/>
              <w:rPr>
                <w:rFonts w:asciiTheme="minorHAnsi" w:eastAsia="Arial Unicode MS" w:hAnsiTheme="minorHAnsi" w:cs="Arial Unicode MS"/>
                <w:b/>
                <w:bCs/>
                <w:sz w:val="22"/>
                <w:szCs w:val="22"/>
              </w:rPr>
            </w:pPr>
            <w:r w:rsidRPr="00DC00E2">
              <w:rPr>
                <w:rFonts w:asciiTheme="minorHAnsi" w:eastAsia="Arial Unicode MS" w:hAnsiTheme="minorHAnsi" w:cs="Arial Unicode MS"/>
                <w:b/>
                <w:bCs/>
                <w:sz w:val="22"/>
                <w:szCs w:val="22"/>
              </w:rPr>
              <w:t>Withdrawn</w:t>
            </w:r>
          </w:p>
        </w:tc>
        <w:tc>
          <w:tcPr>
            <w:tcW w:w="2160" w:type="dxa"/>
          </w:tcPr>
          <w:p w:rsidR="00A2090B" w:rsidRPr="00DC00E2" w:rsidRDefault="00A2090B" w:rsidP="000819C4">
            <w:pPr>
              <w:jc w:val="center"/>
              <w:rPr>
                <w:rFonts w:asciiTheme="minorHAnsi" w:eastAsia="Arial Unicode MS" w:hAnsiTheme="minorHAnsi" w:cs="Arial Unicode MS"/>
                <w:b/>
                <w:bCs/>
                <w:sz w:val="22"/>
                <w:szCs w:val="22"/>
              </w:rPr>
            </w:pPr>
            <w:r w:rsidRPr="00DC00E2">
              <w:rPr>
                <w:rFonts w:asciiTheme="minorHAnsi" w:eastAsia="Arial Unicode MS" w:hAnsiTheme="minorHAnsi" w:cs="Arial Unicode MS"/>
                <w:b/>
                <w:bCs/>
                <w:sz w:val="22"/>
                <w:szCs w:val="22"/>
              </w:rPr>
              <w:t>Total</w:t>
            </w:r>
          </w:p>
        </w:tc>
      </w:tr>
      <w:tr w:rsidR="00A2090B" w:rsidRPr="00DC00E2" w:rsidTr="00461AC5">
        <w:trPr>
          <w:jc w:val="center"/>
        </w:trPr>
        <w:tc>
          <w:tcPr>
            <w:tcW w:w="3618" w:type="dxa"/>
          </w:tcPr>
          <w:p w:rsidR="00A2090B" w:rsidRPr="00DC00E2" w:rsidRDefault="00A2090B" w:rsidP="009824A5">
            <w:pP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Block Modifications</w:t>
            </w:r>
          </w:p>
        </w:tc>
        <w:tc>
          <w:tcPr>
            <w:tcW w:w="1884" w:type="dxa"/>
          </w:tcPr>
          <w:p w:rsidR="00327D89" w:rsidRPr="00DC00E2" w:rsidRDefault="0004483B" w:rsidP="001427E4">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47,713</w:t>
            </w:r>
          </w:p>
        </w:tc>
        <w:tc>
          <w:tcPr>
            <w:tcW w:w="1806"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43</w:t>
            </w:r>
          </w:p>
        </w:tc>
        <w:tc>
          <w:tcPr>
            <w:tcW w:w="207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0</w:t>
            </w:r>
          </w:p>
        </w:tc>
        <w:tc>
          <w:tcPr>
            <w:tcW w:w="234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420</w:t>
            </w:r>
          </w:p>
        </w:tc>
        <w:tc>
          <w:tcPr>
            <w:tcW w:w="2160" w:type="dxa"/>
          </w:tcPr>
          <w:p w:rsidR="00CC4942" w:rsidRPr="00DC00E2" w:rsidRDefault="0004483B" w:rsidP="00CC494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48,176</w:t>
            </w:r>
          </w:p>
        </w:tc>
      </w:tr>
      <w:tr w:rsidR="00A2090B" w:rsidRPr="00DC00E2" w:rsidTr="00461AC5">
        <w:trPr>
          <w:jc w:val="center"/>
        </w:trPr>
        <w:tc>
          <w:tcPr>
            <w:tcW w:w="3618" w:type="dxa"/>
          </w:tcPr>
          <w:p w:rsidR="00A2090B" w:rsidRPr="00DC00E2" w:rsidRDefault="00A2090B" w:rsidP="009824A5">
            <w:pP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Block Disconnects</w:t>
            </w:r>
          </w:p>
        </w:tc>
        <w:tc>
          <w:tcPr>
            <w:tcW w:w="1884" w:type="dxa"/>
          </w:tcPr>
          <w:p w:rsidR="00A2090B" w:rsidRPr="00DC00E2" w:rsidRDefault="0004483B" w:rsidP="009E4C14">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8,093</w:t>
            </w:r>
          </w:p>
        </w:tc>
        <w:tc>
          <w:tcPr>
            <w:tcW w:w="1806"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66</w:t>
            </w:r>
          </w:p>
        </w:tc>
        <w:tc>
          <w:tcPr>
            <w:tcW w:w="207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8,220</w:t>
            </w:r>
          </w:p>
        </w:tc>
        <w:tc>
          <w:tcPr>
            <w:tcW w:w="234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26</w:t>
            </w:r>
          </w:p>
        </w:tc>
        <w:tc>
          <w:tcPr>
            <w:tcW w:w="2160" w:type="dxa"/>
          </w:tcPr>
          <w:p w:rsidR="0004483B" w:rsidRPr="00DC00E2" w:rsidRDefault="0004483B" w:rsidP="0004483B">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16,405</w:t>
            </w:r>
          </w:p>
        </w:tc>
      </w:tr>
      <w:tr w:rsidR="00A2090B" w:rsidRPr="00DC00E2" w:rsidTr="00461AC5">
        <w:trPr>
          <w:jc w:val="center"/>
        </w:trPr>
        <w:tc>
          <w:tcPr>
            <w:tcW w:w="3618" w:type="dxa"/>
          </w:tcPr>
          <w:p w:rsidR="00A2090B" w:rsidRPr="00DC00E2" w:rsidRDefault="00A2090B" w:rsidP="009824A5">
            <w:pP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Block Cancel Disconnect</w:t>
            </w:r>
          </w:p>
        </w:tc>
        <w:tc>
          <w:tcPr>
            <w:tcW w:w="1884"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7</w:t>
            </w:r>
          </w:p>
        </w:tc>
        <w:tc>
          <w:tcPr>
            <w:tcW w:w="1806"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0</w:t>
            </w:r>
          </w:p>
        </w:tc>
        <w:tc>
          <w:tcPr>
            <w:tcW w:w="207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0</w:t>
            </w:r>
          </w:p>
        </w:tc>
        <w:tc>
          <w:tcPr>
            <w:tcW w:w="234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0</w:t>
            </w:r>
          </w:p>
        </w:tc>
        <w:tc>
          <w:tcPr>
            <w:tcW w:w="2160" w:type="dxa"/>
          </w:tcPr>
          <w:p w:rsidR="00A2090B" w:rsidRPr="00DC00E2" w:rsidRDefault="0004483B" w:rsidP="00BC77DA">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7</w:t>
            </w:r>
          </w:p>
        </w:tc>
      </w:tr>
      <w:tr w:rsidR="00A2090B" w:rsidRPr="00DC00E2" w:rsidTr="00461AC5">
        <w:trPr>
          <w:jc w:val="center"/>
        </w:trPr>
        <w:tc>
          <w:tcPr>
            <w:tcW w:w="3618" w:type="dxa"/>
          </w:tcPr>
          <w:p w:rsidR="00A2090B" w:rsidRPr="00DC00E2" w:rsidRDefault="00A2090B" w:rsidP="009824A5">
            <w:pP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Individual Blocks</w:t>
            </w:r>
          </w:p>
        </w:tc>
        <w:tc>
          <w:tcPr>
            <w:tcW w:w="1884"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48,694</w:t>
            </w:r>
          </w:p>
        </w:tc>
        <w:tc>
          <w:tcPr>
            <w:tcW w:w="1806"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1,684</w:t>
            </w:r>
          </w:p>
        </w:tc>
        <w:tc>
          <w:tcPr>
            <w:tcW w:w="207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0</w:t>
            </w:r>
          </w:p>
        </w:tc>
        <w:tc>
          <w:tcPr>
            <w:tcW w:w="234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290</w:t>
            </w:r>
          </w:p>
        </w:tc>
        <w:tc>
          <w:tcPr>
            <w:tcW w:w="216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50,668</w:t>
            </w:r>
          </w:p>
        </w:tc>
      </w:tr>
      <w:tr w:rsidR="00A2090B" w:rsidRPr="00DC00E2" w:rsidTr="00461AC5">
        <w:trPr>
          <w:jc w:val="center"/>
        </w:trPr>
        <w:tc>
          <w:tcPr>
            <w:tcW w:w="3618" w:type="dxa"/>
          </w:tcPr>
          <w:p w:rsidR="00A2090B" w:rsidRPr="00DC00E2" w:rsidRDefault="00A2090B" w:rsidP="009824A5">
            <w:pP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Block Reservations</w:t>
            </w:r>
          </w:p>
        </w:tc>
        <w:tc>
          <w:tcPr>
            <w:tcW w:w="1884"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58</w:t>
            </w:r>
          </w:p>
        </w:tc>
        <w:tc>
          <w:tcPr>
            <w:tcW w:w="1806"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10</w:t>
            </w:r>
          </w:p>
        </w:tc>
        <w:tc>
          <w:tcPr>
            <w:tcW w:w="207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0</w:t>
            </w:r>
          </w:p>
        </w:tc>
        <w:tc>
          <w:tcPr>
            <w:tcW w:w="234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9</w:t>
            </w:r>
          </w:p>
        </w:tc>
        <w:tc>
          <w:tcPr>
            <w:tcW w:w="216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77</w:t>
            </w:r>
          </w:p>
        </w:tc>
      </w:tr>
      <w:tr w:rsidR="00A2090B" w:rsidRPr="00DC00E2" w:rsidTr="00461AC5">
        <w:trPr>
          <w:jc w:val="center"/>
        </w:trPr>
        <w:tc>
          <w:tcPr>
            <w:tcW w:w="3618" w:type="dxa"/>
          </w:tcPr>
          <w:p w:rsidR="00A2090B" w:rsidRPr="00DC00E2" w:rsidRDefault="00A2090B" w:rsidP="009824A5">
            <w:pP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Process/Cancel Block Reservations</w:t>
            </w:r>
          </w:p>
        </w:tc>
        <w:tc>
          <w:tcPr>
            <w:tcW w:w="1884"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41</w:t>
            </w:r>
          </w:p>
        </w:tc>
        <w:tc>
          <w:tcPr>
            <w:tcW w:w="1806"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0</w:t>
            </w:r>
          </w:p>
        </w:tc>
        <w:tc>
          <w:tcPr>
            <w:tcW w:w="207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0</w:t>
            </w:r>
          </w:p>
        </w:tc>
        <w:tc>
          <w:tcPr>
            <w:tcW w:w="234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w:t>
            </w:r>
          </w:p>
        </w:tc>
        <w:tc>
          <w:tcPr>
            <w:tcW w:w="216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42</w:t>
            </w:r>
          </w:p>
        </w:tc>
      </w:tr>
      <w:tr w:rsidR="00A2090B" w:rsidRPr="00DC00E2" w:rsidTr="00461AC5">
        <w:trPr>
          <w:jc w:val="center"/>
        </w:trPr>
        <w:tc>
          <w:tcPr>
            <w:tcW w:w="3618" w:type="dxa"/>
          </w:tcPr>
          <w:p w:rsidR="00A2090B" w:rsidRPr="00DC00E2" w:rsidRDefault="00A2090B" w:rsidP="009824A5">
            <w:pP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Code Modifications</w:t>
            </w:r>
          </w:p>
        </w:tc>
        <w:tc>
          <w:tcPr>
            <w:tcW w:w="1884"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2,929</w:t>
            </w:r>
          </w:p>
        </w:tc>
        <w:tc>
          <w:tcPr>
            <w:tcW w:w="1806"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31</w:t>
            </w:r>
          </w:p>
        </w:tc>
        <w:tc>
          <w:tcPr>
            <w:tcW w:w="207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2,958</w:t>
            </w:r>
          </w:p>
        </w:tc>
        <w:tc>
          <w:tcPr>
            <w:tcW w:w="234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142</w:t>
            </w:r>
          </w:p>
        </w:tc>
        <w:tc>
          <w:tcPr>
            <w:tcW w:w="2160" w:type="dxa"/>
          </w:tcPr>
          <w:p w:rsidR="00553517" w:rsidRPr="00DC00E2" w:rsidRDefault="0004483B" w:rsidP="00553517">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6,060</w:t>
            </w:r>
          </w:p>
        </w:tc>
      </w:tr>
      <w:tr w:rsidR="00A2090B" w:rsidRPr="00DC00E2" w:rsidTr="00461AC5">
        <w:trPr>
          <w:jc w:val="center"/>
        </w:trPr>
        <w:tc>
          <w:tcPr>
            <w:tcW w:w="3618" w:type="dxa"/>
          </w:tcPr>
          <w:p w:rsidR="00A2090B" w:rsidRPr="00DC00E2" w:rsidRDefault="00A2090B" w:rsidP="009824A5">
            <w:pP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Code Disconnects</w:t>
            </w:r>
          </w:p>
        </w:tc>
        <w:tc>
          <w:tcPr>
            <w:tcW w:w="1884"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115</w:t>
            </w:r>
          </w:p>
        </w:tc>
        <w:tc>
          <w:tcPr>
            <w:tcW w:w="1806"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335</w:t>
            </w:r>
          </w:p>
        </w:tc>
        <w:tc>
          <w:tcPr>
            <w:tcW w:w="207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854</w:t>
            </w:r>
          </w:p>
        </w:tc>
        <w:tc>
          <w:tcPr>
            <w:tcW w:w="234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10</w:t>
            </w:r>
          </w:p>
        </w:tc>
        <w:tc>
          <w:tcPr>
            <w:tcW w:w="216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1,314</w:t>
            </w:r>
          </w:p>
        </w:tc>
      </w:tr>
      <w:tr w:rsidR="00A2090B" w:rsidRPr="00DC00E2" w:rsidTr="00461AC5">
        <w:trPr>
          <w:jc w:val="center"/>
        </w:trPr>
        <w:tc>
          <w:tcPr>
            <w:tcW w:w="3618" w:type="dxa"/>
          </w:tcPr>
          <w:p w:rsidR="00A2090B" w:rsidRPr="00DC00E2" w:rsidRDefault="00A2090B" w:rsidP="009824A5">
            <w:pP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LRN Blocks</w:t>
            </w:r>
          </w:p>
        </w:tc>
        <w:tc>
          <w:tcPr>
            <w:tcW w:w="1884"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448</w:t>
            </w:r>
          </w:p>
        </w:tc>
        <w:tc>
          <w:tcPr>
            <w:tcW w:w="1806"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176</w:t>
            </w:r>
          </w:p>
        </w:tc>
        <w:tc>
          <w:tcPr>
            <w:tcW w:w="2070" w:type="dxa"/>
          </w:tcPr>
          <w:p w:rsidR="00A2090B" w:rsidRPr="00DC00E2" w:rsidRDefault="0004483B" w:rsidP="00327D89">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398</w:t>
            </w:r>
          </w:p>
        </w:tc>
        <w:tc>
          <w:tcPr>
            <w:tcW w:w="234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47</w:t>
            </w:r>
          </w:p>
        </w:tc>
        <w:tc>
          <w:tcPr>
            <w:tcW w:w="216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1,069</w:t>
            </w:r>
          </w:p>
        </w:tc>
      </w:tr>
      <w:tr w:rsidR="00A2090B" w:rsidRPr="00DC00E2" w:rsidTr="00461AC5">
        <w:trPr>
          <w:jc w:val="center"/>
        </w:trPr>
        <w:tc>
          <w:tcPr>
            <w:tcW w:w="3618" w:type="dxa"/>
          </w:tcPr>
          <w:p w:rsidR="00A2090B" w:rsidRPr="00DC00E2" w:rsidRDefault="00A2090B" w:rsidP="009824A5">
            <w:pP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Dedicated Blocks</w:t>
            </w:r>
          </w:p>
        </w:tc>
        <w:tc>
          <w:tcPr>
            <w:tcW w:w="1884" w:type="dxa"/>
          </w:tcPr>
          <w:p w:rsidR="00A2090B" w:rsidRPr="00DC00E2" w:rsidRDefault="0004483B" w:rsidP="009C14DD">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760</w:t>
            </w:r>
          </w:p>
        </w:tc>
        <w:tc>
          <w:tcPr>
            <w:tcW w:w="1806"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49</w:t>
            </w:r>
          </w:p>
        </w:tc>
        <w:tc>
          <w:tcPr>
            <w:tcW w:w="207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75</w:t>
            </w:r>
          </w:p>
        </w:tc>
        <w:tc>
          <w:tcPr>
            <w:tcW w:w="234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21</w:t>
            </w:r>
          </w:p>
        </w:tc>
        <w:tc>
          <w:tcPr>
            <w:tcW w:w="216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905</w:t>
            </w:r>
          </w:p>
        </w:tc>
      </w:tr>
      <w:tr w:rsidR="00A2090B" w:rsidRPr="00DC00E2" w:rsidTr="00461AC5">
        <w:trPr>
          <w:jc w:val="center"/>
        </w:trPr>
        <w:tc>
          <w:tcPr>
            <w:tcW w:w="3618" w:type="dxa"/>
          </w:tcPr>
          <w:p w:rsidR="00A2090B" w:rsidRPr="00DC00E2" w:rsidRDefault="00A2090B" w:rsidP="009824A5">
            <w:pP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Pool Replenishment Blocks</w:t>
            </w:r>
          </w:p>
        </w:tc>
        <w:tc>
          <w:tcPr>
            <w:tcW w:w="1884"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10,174</w:t>
            </w:r>
          </w:p>
        </w:tc>
        <w:tc>
          <w:tcPr>
            <w:tcW w:w="1806"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310</w:t>
            </w:r>
          </w:p>
        </w:tc>
        <w:tc>
          <w:tcPr>
            <w:tcW w:w="2070" w:type="dxa"/>
          </w:tcPr>
          <w:p w:rsidR="00A2090B" w:rsidRPr="00DC00E2" w:rsidRDefault="0004483B" w:rsidP="00DD5028">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3,170</w:t>
            </w:r>
          </w:p>
        </w:tc>
        <w:tc>
          <w:tcPr>
            <w:tcW w:w="234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193</w:t>
            </w:r>
          </w:p>
        </w:tc>
        <w:tc>
          <w:tcPr>
            <w:tcW w:w="216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13,847</w:t>
            </w:r>
          </w:p>
        </w:tc>
      </w:tr>
      <w:tr w:rsidR="0004483B" w:rsidRPr="00DC00E2" w:rsidTr="00461AC5">
        <w:trPr>
          <w:jc w:val="center"/>
        </w:trPr>
        <w:tc>
          <w:tcPr>
            <w:tcW w:w="3618" w:type="dxa"/>
          </w:tcPr>
          <w:p w:rsidR="0004483B" w:rsidRPr="00DC00E2" w:rsidRDefault="0004483B" w:rsidP="009824A5">
            <w:pPr>
              <w:rPr>
                <w:rFonts w:asciiTheme="minorHAnsi" w:eastAsia="Arial Unicode MS" w:hAnsiTheme="minorHAnsi" w:cs="Arial Unicode MS"/>
                <w:sz w:val="22"/>
                <w:szCs w:val="22"/>
              </w:rPr>
            </w:pPr>
            <w:r>
              <w:rPr>
                <w:rFonts w:asciiTheme="minorHAnsi" w:eastAsia="Arial Unicode MS" w:hAnsiTheme="minorHAnsi" w:cs="Arial Unicode MS"/>
                <w:sz w:val="22"/>
                <w:szCs w:val="22"/>
              </w:rPr>
              <w:t>Intra Service Provider Port</w:t>
            </w:r>
          </w:p>
        </w:tc>
        <w:tc>
          <w:tcPr>
            <w:tcW w:w="1884" w:type="dxa"/>
          </w:tcPr>
          <w:p w:rsidR="0004483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12</w:t>
            </w:r>
          </w:p>
        </w:tc>
        <w:tc>
          <w:tcPr>
            <w:tcW w:w="1806" w:type="dxa"/>
          </w:tcPr>
          <w:p w:rsidR="0004483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w:t>
            </w:r>
          </w:p>
        </w:tc>
        <w:tc>
          <w:tcPr>
            <w:tcW w:w="2070" w:type="dxa"/>
          </w:tcPr>
          <w:p w:rsidR="0004483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0</w:t>
            </w:r>
          </w:p>
        </w:tc>
        <w:tc>
          <w:tcPr>
            <w:tcW w:w="2340" w:type="dxa"/>
          </w:tcPr>
          <w:p w:rsidR="0004483B" w:rsidRPr="00DC00E2" w:rsidRDefault="0004483B" w:rsidP="009E43AA">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0</w:t>
            </w:r>
          </w:p>
        </w:tc>
        <w:tc>
          <w:tcPr>
            <w:tcW w:w="2160" w:type="dxa"/>
          </w:tcPr>
          <w:p w:rsidR="0004483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13</w:t>
            </w:r>
          </w:p>
        </w:tc>
      </w:tr>
      <w:tr w:rsidR="00A2090B" w:rsidRPr="00DC00E2" w:rsidTr="00461AC5">
        <w:trPr>
          <w:jc w:val="center"/>
        </w:trPr>
        <w:tc>
          <w:tcPr>
            <w:tcW w:w="3618" w:type="dxa"/>
          </w:tcPr>
          <w:p w:rsidR="00A2090B" w:rsidRPr="00DC00E2" w:rsidRDefault="00A2090B" w:rsidP="009824A5">
            <w:pP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Manual</w:t>
            </w:r>
          </w:p>
        </w:tc>
        <w:tc>
          <w:tcPr>
            <w:tcW w:w="1884" w:type="dxa"/>
          </w:tcPr>
          <w:p w:rsidR="0004483B" w:rsidRPr="00DC00E2" w:rsidRDefault="0004483B" w:rsidP="0004483B">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46</w:t>
            </w:r>
          </w:p>
        </w:tc>
        <w:tc>
          <w:tcPr>
            <w:tcW w:w="1806"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w:t>
            </w:r>
          </w:p>
        </w:tc>
        <w:tc>
          <w:tcPr>
            <w:tcW w:w="2070" w:type="dxa"/>
          </w:tcPr>
          <w:p w:rsidR="00A2090B" w:rsidRPr="00DC00E2" w:rsidRDefault="0004483B" w:rsidP="00076D02">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0</w:t>
            </w:r>
          </w:p>
        </w:tc>
        <w:tc>
          <w:tcPr>
            <w:tcW w:w="2340" w:type="dxa"/>
          </w:tcPr>
          <w:p w:rsidR="00A2090B" w:rsidRPr="00DC00E2" w:rsidRDefault="0004483B" w:rsidP="009E43AA">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0</w:t>
            </w:r>
          </w:p>
        </w:tc>
        <w:tc>
          <w:tcPr>
            <w:tcW w:w="2160" w:type="dxa"/>
          </w:tcPr>
          <w:p w:rsidR="00A2090B" w:rsidRPr="00DC00E2" w:rsidRDefault="0004483B" w:rsidP="0004483B">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47</w:t>
            </w:r>
          </w:p>
        </w:tc>
      </w:tr>
      <w:tr w:rsidR="00A2090B" w:rsidRPr="00DC00E2" w:rsidTr="00461AC5">
        <w:trPr>
          <w:jc w:val="center"/>
        </w:trPr>
        <w:tc>
          <w:tcPr>
            <w:tcW w:w="3618" w:type="dxa"/>
          </w:tcPr>
          <w:p w:rsidR="00A2090B" w:rsidRPr="00DC00E2" w:rsidRDefault="00A2090B" w:rsidP="008453AA">
            <w:pPr>
              <w:rPr>
                <w:rFonts w:asciiTheme="minorHAnsi" w:eastAsia="Arial Unicode MS" w:hAnsiTheme="minorHAnsi" w:cs="Arial Unicode MS"/>
                <w:b/>
                <w:bCs/>
                <w:sz w:val="22"/>
                <w:szCs w:val="22"/>
              </w:rPr>
            </w:pPr>
            <w:r w:rsidRPr="00DC00E2">
              <w:rPr>
                <w:rFonts w:asciiTheme="minorHAnsi" w:eastAsia="Arial Unicode MS" w:hAnsiTheme="minorHAnsi" w:cs="Arial Unicode MS"/>
                <w:b/>
                <w:bCs/>
                <w:sz w:val="22"/>
                <w:szCs w:val="22"/>
              </w:rPr>
              <w:t>TOTALS</w:t>
            </w:r>
          </w:p>
        </w:tc>
        <w:tc>
          <w:tcPr>
            <w:tcW w:w="1884" w:type="dxa"/>
          </w:tcPr>
          <w:p w:rsidR="00DD5028" w:rsidRPr="00DC00E2" w:rsidRDefault="0004483B" w:rsidP="003401EF">
            <w:pPr>
              <w:jc w:val="center"/>
              <w:rPr>
                <w:rFonts w:asciiTheme="minorHAnsi" w:eastAsia="Arial Unicode MS" w:hAnsiTheme="minorHAnsi" w:cs="Arial Unicode MS"/>
                <w:b/>
                <w:bCs/>
                <w:sz w:val="22"/>
                <w:szCs w:val="22"/>
              </w:rPr>
            </w:pPr>
            <w:r>
              <w:rPr>
                <w:rFonts w:asciiTheme="minorHAnsi" w:eastAsia="Arial Unicode MS" w:hAnsiTheme="minorHAnsi" w:cs="Arial Unicode MS"/>
                <w:b/>
                <w:bCs/>
                <w:sz w:val="22"/>
                <w:szCs w:val="22"/>
              </w:rPr>
              <w:t>119,090</w:t>
            </w:r>
          </w:p>
        </w:tc>
        <w:tc>
          <w:tcPr>
            <w:tcW w:w="1806" w:type="dxa"/>
          </w:tcPr>
          <w:p w:rsidR="00A2090B" w:rsidRPr="00DC00E2" w:rsidRDefault="0004483B" w:rsidP="001F0E74">
            <w:pPr>
              <w:jc w:val="center"/>
              <w:rPr>
                <w:rFonts w:asciiTheme="minorHAnsi" w:eastAsia="Arial Unicode MS" w:hAnsiTheme="minorHAnsi" w:cs="Arial Unicode MS"/>
                <w:b/>
                <w:bCs/>
                <w:sz w:val="22"/>
                <w:szCs w:val="22"/>
              </w:rPr>
            </w:pPr>
            <w:r>
              <w:rPr>
                <w:rFonts w:asciiTheme="minorHAnsi" w:eastAsia="Arial Unicode MS" w:hAnsiTheme="minorHAnsi" w:cs="Arial Unicode MS"/>
                <w:b/>
                <w:bCs/>
                <w:sz w:val="22"/>
                <w:szCs w:val="22"/>
              </w:rPr>
              <w:t>2,706</w:t>
            </w:r>
          </w:p>
        </w:tc>
        <w:tc>
          <w:tcPr>
            <w:tcW w:w="2070" w:type="dxa"/>
          </w:tcPr>
          <w:p w:rsidR="00A2090B" w:rsidRPr="00DC00E2" w:rsidRDefault="0004483B" w:rsidP="00076D02">
            <w:pPr>
              <w:jc w:val="center"/>
              <w:rPr>
                <w:rFonts w:asciiTheme="minorHAnsi" w:eastAsia="Arial Unicode MS" w:hAnsiTheme="minorHAnsi" w:cs="Arial Unicode MS"/>
                <w:b/>
                <w:bCs/>
                <w:sz w:val="22"/>
                <w:szCs w:val="22"/>
              </w:rPr>
            </w:pPr>
            <w:r>
              <w:rPr>
                <w:rFonts w:asciiTheme="minorHAnsi" w:eastAsia="Arial Unicode MS" w:hAnsiTheme="minorHAnsi" w:cs="Arial Unicode MS"/>
                <w:b/>
                <w:bCs/>
                <w:sz w:val="22"/>
                <w:szCs w:val="22"/>
              </w:rPr>
              <w:t>15,675</w:t>
            </w:r>
          </w:p>
        </w:tc>
        <w:tc>
          <w:tcPr>
            <w:tcW w:w="2340" w:type="dxa"/>
          </w:tcPr>
          <w:p w:rsidR="00A2090B" w:rsidRPr="00DC00E2" w:rsidRDefault="0004483B" w:rsidP="00076D02">
            <w:pPr>
              <w:jc w:val="center"/>
              <w:rPr>
                <w:rFonts w:asciiTheme="minorHAnsi" w:eastAsia="Arial Unicode MS" w:hAnsiTheme="minorHAnsi" w:cs="Arial Unicode MS"/>
                <w:b/>
                <w:bCs/>
                <w:sz w:val="22"/>
                <w:szCs w:val="22"/>
              </w:rPr>
            </w:pPr>
            <w:r>
              <w:rPr>
                <w:rFonts w:asciiTheme="minorHAnsi" w:eastAsia="Arial Unicode MS" w:hAnsiTheme="minorHAnsi" w:cs="Arial Unicode MS"/>
                <w:b/>
                <w:bCs/>
                <w:sz w:val="22"/>
                <w:szCs w:val="22"/>
              </w:rPr>
              <w:t>1,159</w:t>
            </w:r>
          </w:p>
        </w:tc>
        <w:tc>
          <w:tcPr>
            <w:tcW w:w="2160" w:type="dxa"/>
          </w:tcPr>
          <w:p w:rsidR="001F0E74" w:rsidRPr="00DC00E2" w:rsidRDefault="0004483B" w:rsidP="001F0E74">
            <w:pPr>
              <w:jc w:val="center"/>
              <w:rPr>
                <w:rFonts w:asciiTheme="minorHAnsi" w:eastAsia="Arial Unicode MS" w:hAnsiTheme="minorHAnsi" w:cs="Arial Unicode MS"/>
                <w:b/>
                <w:bCs/>
                <w:sz w:val="22"/>
                <w:szCs w:val="22"/>
              </w:rPr>
            </w:pPr>
            <w:r>
              <w:rPr>
                <w:rFonts w:asciiTheme="minorHAnsi" w:eastAsia="Arial Unicode MS" w:hAnsiTheme="minorHAnsi" w:cs="Arial Unicode MS"/>
                <w:b/>
                <w:bCs/>
                <w:sz w:val="22"/>
                <w:szCs w:val="22"/>
              </w:rPr>
              <w:t>138,630</w:t>
            </w:r>
          </w:p>
        </w:tc>
      </w:tr>
    </w:tbl>
    <w:p w:rsidR="00A2090B" w:rsidRPr="00DC00E2" w:rsidRDefault="00A2090B" w:rsidP="00522E42">
      <w:pPr>
        <w:rPr>
          <w:rFonts w:asciiTheme="minorHAnsi" w:hAnsiTheme="minorHAnsi" w:cs="Tahoma"/>
          <w:sz w:val="22"/>
          <w:szCs w:val="22"/>
        </w:rPr>
      </w:pPr>
    </w:p>
    <w:p w:rsidR="00FE0B9A" w:rsidRPr="00DC00E2" w:rsidRDefault="00FE0B9A" w:rsidP="00FE0B9A">
      <w:pPr>
        <w:rPr>
          <w:rFonts w:asciiTheme="minorHAnsi" w:eastAsia="Arial Unicode MS" w:hAnsiTheme="minorHAnsi"/>
          <w:sz w:val="22"/>
          <w:szCs w:val="22"/>
        </w:rPr>
      </w:pPr>
    </w:p>
    <w:p w:rsidR="00A2090B" w:rsidRPr="00DC00E2" w:rsidRDefault="00A2090B">
      <w:pPr>
        <w:pStyle w:val="Heading4"/>
        <w:ind w:left="5040" w:firstLine="720"/>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NXX Codes Opened</w:t>
      </w:r>
    </w:p>
    <w:p w:rsidR="00A2090B" w:rsidRPr="00DC00E2" w:rsidRDefault="00A2090B">
      <w:pPr>
        <w:pStyle w:val="Heading4"/>
        <w:ind w:left="5040" w:firstLine="720"/>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ab/>
      </w:r>
      <w:r w:rsidRPr="00DC00E2">
        <w:rPr>
          <w:rFonts w:asciiTheme="minorHAnsi" w:eastAsia="Arial Unicode MS" w:hAnsiTheme="minorHAnsi" w:cs="Arial Unicode MS"/>
          <w:sz w:val="22"/>
          <w:szCs w:val="22"/>
        </w:rPr>
        <w:tab/>
      </w:r>
      <w:r w:rsidRPr="00DC00E2">
        <w:rPr>
          <w:rFonts w:asciiTheme="minorHAnsi" w:eastAsia="Arial Unicode MS" w:hAnsiTheme="minorHAnsi" w:cs="Arial Unicode MS"/>
          <w:sz w:val="22"/>
          <w:szCs w:val="22"/>
        </w:rPr>
        <w:tab/>
      </w:r>
      <w:r w:rsidRPr="00DC00E2">
        <w:rPr>
          <w:rFonts w:asciiTheme="minorHAnsi" w:eastAsia="Arial Unicode MS" w:hAnsiTheme="minorHAnsi" w:cs="Arial Unicode MS"/>
          <w:sz w:val="22"/>
          <w:szCs w:val="22"/>
        </w:rPr>
        <w:tab/>
      </w:r>
      <w:r w:rsidRPr="00DC00E2">
        <w:rPr>
          <w:rFonts w:asciiTheme="minorHAnsi" w:eastAsia="Arial Unicode MS" w:hAnsiTheme="minorHAnsi" w:cs="Arial Unicode MS"/>
          <w:sz w:val="22"/>
          <w:szCs w:val="22"/>
        </w:rPr>
        <w:tab/>
      </w:r>
      <w:r w:rsidRPr="00DC00E2">
        <w:rPr>
          <w:rFonts w:asciiTheme="minorHAnsi" w:eastAsia="Arial Unicode MS" w:hAnsiTheme="minorHAnsi" w:cs="Arial Unicode MS"/>
          <w:sz w:val="22"/>
          <w:szCs w:val="22"/>
        </w:rPr>
        <w:tab/>
      </w:r>
      <w:r w:rsidRPr="00DC00E2">
        <w:rPr>
          <w:rFonts w:asciiTheme="minorHAnsi" w:eastAsia="Arial Unicode MS" w:hAnsiTheme="minorHAnsi" w:cs="Arial Unicode MS"/>
          <w:sz w:val="22"/>
          <w:szCs w:val="22"/>
        </w:rPr>
        <w:tab/>
      </w:r>
      <w:r w:rsidRPr="00DC00E2">
        <w:rPr>
          <w:rFonts w:asciiTheme="minorHAnsi" w:eastAsia="Arial Unicode MS" w:hAnsiTheme="minorHAnsi" w:cs="Arial Unicode MS"/>
          <w:sz w:val="22"/>
          <w:szCs w:val="22"/>
        </w:rPr>
        <w:tab/>
      </w:r>
    </w:p>
    <w:tbl>
      <w:tblPr>
        <w:tblW w:w="0" w:type="auto"/>
        <w:tblInd w:w="3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3"/>
        <w:gridCol w:w="3518"/>
      </w:tblGrid>
      <w:tr w:rsidR="00A2090B" w:rsidRPr="00DC00E2">
        <w:tc>
          <w:tcPr>
            <w:tcW w:w="2623" w:type="dxa"/>
          </w:tcPr>
          <w:p w:rsidR="00A2090B" w:rsidRPr="00DC00E2" w:rsidRDefault="00A2090B">
            <w:pPr>
              <w:ind w:left="1512"/>
              <w:rPr>
                <w:rFonts w:asciiTheme="minorHAnsi" w:eastAsia="Arial Unicode MS" w:hAnsiTheme="minorHAnsi" w:cs="Arial Unicode MS"/>
                <w:b/>
                <w:bCs/>
                <w:sz w:val="22"/>
                <w:szCs w:val="22"/>
              </w:rPr>
            </w:pPr>
            <w:r w:rsidRPr="00DC00E2">
              <w:rPr>
                <w:rFonts w:asciiTheme="minorHAnsi" w:eastAsia="Arial Unicode MS" w:hAnsiTheme="minorHAnsi" w:cs="Arial Unicode MS"/>
                <w:b/>
                <w:bCs/>
                <w:sz w:val="22"/>
                <w:szCs w:val="22"/>
              </w:rPr>
              <w:t>Purpose</w:t>
            </w:r>
          </w:p>
        </w:tc>
        <w:tc>
          <w:tcPr>
            <w:tcW w:w="3518" w:type="dxa"/>
          </w:tcPr>
          <w:p w:rsidR="00A2090B" w:rsidRPr="00DC00E2" w:rsidRDefault="00A2090B">
            <w:pPr>
              <w:ind w:left="2700"/>
              <w:jc w:val="center"/>
              <w:rPr>
                <w:rFonts w:asciiTheme="minorHAnsi" w:eastAsia="Arial Unicode MS" w:hAnsiTheme="minorHAnsi" w:cs="Arial Unicode MS"/>
                <w:b/>
                <w:bCs/>
                <w:sz w:val="22"/>
                <w:szCs w:val="22"/>
              </w:rPr>
            </w:pPr>
          </w:p>
        </w:tc>
      </w:tr>
      <w:tr w:rsidR="00A2090B" w:rsidRPr="00DC00E2">
        <w:tc>
          <w:tcPr>
            <w:tcW w:w="2623" w:type="dxa"/>
          </w:tcPr>
          <w:p w:rsidR="00A2090B" w:rsidRPr="00DC00E2" w:rsidRDefault="00A2090B">
            <w:pP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LRN</w:t>
            </w:r>
          </w:p>
        </w:tc>
        <w:tc>
          <w:tcPr>
            <w:tcW w:w="3518" w:type="dxa"/>
          </w:tcPr>
          <w:p w:rsidR="00A2090B" w:rsidRPr="00DC00E2" w:rsidRDefault="00475C67" w:rsidP="00076D02">
            <w:pPr>
              <w:ind w:left="2700"/>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972</w:t>
            </w:r>
          </w:p>
        </w:tc>
      </w:tr>
      <w:tr w:rsidR="00A2090B" w:rsidRPr="00DC00E2">
        <w:tc>
          <w:tcPr>
            <w:tcW w:w="2623" w:type="dxa"/>
          </w:tcPr>
          <w:p w:rsidR="00A2090B" w:rsidRPr="00DC00E2" w:rsidRDefault="00A2090B">
            <w:pP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Dedicated Customer</w:t>
            </w:r>
          </w:p>
        </w:tc>
        <w:tc>
          <w:tcPr>
            <w:tcW w:w="3518" w:type="dxa"/>
          </w:tcPr>
          <w:p w:rsidR="00A2090B" w:rsidRPr="00DC00E2" w:rsidRDefault="00475C67" w:rsidP="00C63AAE">
            <w:pPr>
              <w:ind w:left="2700"/>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221</w:t>
            </w:r>
          </w:p>
        </w:tc>
      </w:tr>
      <w:tr w:rsidR="00A2090B" w:rsidRPr="00DC00E2">
        <w:tc>
          <w:tcPr>
            <w:tcW w:w="2623" w:type="dxa"/>
          </w:tcPr>
          <w:p w:rsidR="00A2090B" w:rsidRPr="00DC00E2" w:rsidRDefault="00A2090B">
            <w:pP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Pool Replenishment</w:t>
            </w:r>
          </w:p>
        </w:tc>
        <w:tc>
          <w:tcPr>
            <w:tcW w:w="3518" w:type="dxa"/>
          </w:tcPr>
          <w:p w:rsidR="00A2090B" w:rsidRPr="00DC00E2" w:rsidRDefault="00475C67" w:rsidP="00076D02">
            <w:pPr>
              <w:ind w:left="2700"/>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6,714</w:t>
            </w:r>
          </w:p>
        </w:tc>
      </w:tr>
      <w:tr w:rsidR="00A2090B" w:rsidRPr="00DC00E2">
        <w:tc>
          <w:tcPr>
            <w:tcW w:w="2623" w:type="dxa"/>
          </w:tcPr>
          <w:p w:rsidR="00A2090B" w:rsidRPr="00DC00E2" w:rsidRDefault="00A2090B">
            <w:pPr>
              <w:ind w:left="1512"/>
              <w:rPr>
                <w:rFonts w:asciiTheme="minorHAnsi" w:eastAsia="Arial Unicode MS" w:hAnsiTheme="minorHAnsi" w:cs="Arial Unicode MS"/>
                <w:b/>
                <w:bCs/>
                <w:sz w:val="22"/>
                <w:szCs w:val="22"/>
              </w:rPr>
            </w:pPr>
            <w:r w:rsidRPr="00DC00E2">
              <w:rPr>
                <w:rFonts w:asciiTheme="minorHAnsi" w:eastAsia="Arial Unicode MS" w:hAnsiTheme="minorHAnsi" w:cs="Arial Unicode MS"/>
                <w:b/>
                <w:bCs/>
                <w:sz w:val="22"/>
                <w:szCs w:val="22"/>
              </w:rPr>
              <w:t>TOTAL</w:t>
            </w:r>
          </w:p>
        </w:tc>
        <w:tc>
          <w:tcPr>
            <w:tcW w:w="3518" w:type="dxa"/>
          </w:tcPr>
          <w:p w:rsidR="00B3145D" w:rsidRPr="00DC00E2" w:rsidRDefault="00475C67" w:rsidP="001E190F">
            <w:pPr>
              <w:ind w:left="2700"/>
              <w:jc w:val="center"/>
              <w:rPr>
                <w:rFonts w:asciiTheme="minorHAnsi" w:eastAsia="Arial Unicode MS" w:hAnsiTheme="minorHAnsi" w:cs="Arial Unicode MS"/>
                <w:b/>
                <w:bCs/>
                <w:sz w:val="22"/>
                <w:szCs w:val="22"/>
              </w:rPr>
            </w:pPr>
            <w:r>
              <w:rPr>
                <w:rFonts w:asciiTheme="minorHAnsi" w:eastAsia="Arial Unicode MS" w:hAnsiTheme="minorHAnsi" w:cs="Arial Unicode MS"/>
                <w:b/>
                <w:bCs/>
                <w:sz w:val="22"/>
                <w:szCs w:val="22"/>
              </w:rPr>
              <w:t>7,907</w:t>
            </w:r>
          </w:p>
        </w:tc>
      </w:tr>
    </w:tbl>
    <w:p w:rsidR="00126F3E" w:rsidRPr="00DC00E2" w:rsidRDefault="00126F3E" w:rsidP="00974236">
      <w:pPr>
        <w:pStyle w:val="Heading1"/>
        <w:jc w:val="center"/>
        <w:rPr>
          <w:rFonts w:asciiTheme="minorHAnsi" w:eastAsia="Arial Unicode MS" w:hAnsiTheme="minorHAnsi" w:cs="Arial Unicode MS"/>
          <w:sz w:val="22"/>
          <w:szCs w:val="22"/>
        </w:rPr>
      </w:pPr>
    </w:p>
    <w:p w:rsidR="00126F3E" w:rsidRPr="00DC00E2" w:rsidRDefault="00126F3E" w:rsidP="00974236">
      <w:pPr>
        <w:pStyle w:val="Heading1"/>
        <w:jc w:val="center"/>
        <w:rPr>
          <w:rFonts w:asciiTheme="minorHAnsi" w:eastAsia="Arial Unicode MS" w:hAnsiTheme="minorHAnsi" w:cs="Arial Unicode MS"/>
          <w:sz w:val="22"/>
          <w:szCs w:val="22"/>
        </w:rPr>
      </w:pPr>
    </w:p>
    <w:p w:rsidR="00646F0B" w:rsidRPr="00DC00E2" w:rsidRDefault="00A2090B" w:rsidP="00646F0B">
      <w:pPr>
        <w:pStyle w:val="Heading1"/>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 xml:space="preserve">Summary of Rate Center Information Changes – </w:t>
      </w:r>
      <w:r w:rsidR="00E76BC3">
        <w:rPr>
          <w:rFonts w:asciiTheme="minorHAnsi" w:eastAsia="Arial Unicode MS" w:hAnsiTheme="minorHAnsi" w:cs="Arial Unicode MS"/>
          <w:sz w:val="22"/>
          <w:szCs w:val="22"/>
        </w:rPr>
        <w:t>February 2014</w:t>
      </w:r>
      <w:r w:rsidR="00646F0B" w:rsidRPr="00DC00E2">
        <w:rPr>
          <w:rFonts w:asciiTheme="minorHAnsi" w:eastAsia="Arial Unicode MS" w:hAnsiTheme="minorHAnsi" w:cs="Arial Unicode MS"/>
          <w:sz w:val="22"/>
          <w:szCs w:val="22"/>
        </w:rPr>
        <w:t xml:space="preserve"> through </w:t>
      </w:r>
      <w:r w:rsidR="00E76BC3">
        <w:rPr>
          <w:rFonts w:asciiTheme="minorHAnsi" w:eastAsia="Arial Unicode MS" w:hAnsiTheme="minorHAnsi" w:cs="Arial Unicode MS"/>
          <w:sz w:val="22"/>
          <w:szCs w:val="22"/>
        </w:rPr>
        <w:t>January 2015</w:t>
      </w:r>
    </w:p>
    <w:p w:rsidR="00A2090B" w:rsidRPr="00DC00E2" w:rsidRDefault="00A2090B" w:rsidP="00CE4733">
      <w:pPr>
        <w:ind w:left="2160"/>
        <w:rPr>
          <w:rFonts w:asciiTheme="minorHAnsi" w:eastAsia="Arial Unicode MS" w:hAnsiTheme="minorHAnsi" w:cs="Arial Unicode MS"/>
          <w:b/>
          <w:sz w:val="22"/>
          <w:szCs w:val="22"/>
        </w:rPr>
      </w:pPr>
    </w:p>
    <w:tbl>
      <w:tblPr>
        <w:tblW w:w="0" w:type="auto"/>
        <w:tblInd w:w="1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8"/>
        <w:gridCol w:w="2790"/>
        <w:gridCol w:w="3510"/>
        <w:gridCol w:w="3690"/>
      </w:tblGrid>
      <w:tr w:rsidR="00A2090B" w:rsidRPr="00DC00E2" w:rsidTr="008F3819">
        <w:tc>
          <w:tcPr>
            <w:tcW w:w="2178" w:type="dxa"/>
          </w:tcPr>
          <w:p w:rsidR="00A2090B" w:rsidRPr="00DC00E2" w:rsidRDefault="00A2090B" w:rsidP="00B6120B">
            <w:pPr>
              <w:jc w:val="center"/>
              <w:rPr>
                <w:rFonts w:asciiTheme="minorHAnsi" w:eastAsia="Arial Unicode MS" w:hAnsiTheme="minorHAnsi" w:cs="Arial Unicode MS"/>
                <w:b/>
                <w:sz w:val="22"/>
                <w:szCs w:val="22"/>
              </w:rPr>
            </w:pPr>
            <w:r w:rsidRPr="00DC00E2">
              <w:rPr>
                <w:rFonts w:asciiTheme="minorHAnsi" w:eastAsia="Arial Unicode MS" w:hAnsiTheme="minorHAnsi" w:cs="Arial Unicode MS"/>
                <w:b/>
                <w:sz w:val="22"/>
                <w:szCs w:val="22"/>
              </w:rPr>
              <w:t>MONTH</w:t>
            </w:r>
          </w:p>
        </w:tc>
        <w:tc>
          <w:tcPr>
            <w:tcW w:w="2790" w:type="dxa"/>
          </w:tcPr>
          <w:p w:rsidR="00A2090B" w:rsidRPr="00DC00E2" w:rsidRDefault="00A2090B" w:rsidP="00B6120B">
            <w:pPr>
              <w:jc w:val="center"/>
              <w:rPr>
                <w:rFonts w:asciiTheme="minorHAnsi" w:eastAsia="Arial Unicode MS" w:hAnsiTheme="minorHAnsi" w:cs="Arial Unicode MS"/>
                <w:b/>
                <w:sz w:val="22"/>
                <w:szCs w:val="22"/>
              </w:rPr>
            </w:pPr>
            <w:r w:rsidRPr="00DC00E2">
              <w:rPr>
                <w:rFonts w:asciiTheme="minorHAnsi" w:eastAsia="Arial Unicode MS" w:hAnsiTheme="minorHAnsi" w:cs="Arial Unicode MS"/>
                <w:b/>
                <w:sz w:val="22"/>
                <w:szCs w:val="22"/>
              </w:rPr>
              <w:t>NUMBER OF CHANGES</w:t>
            </w:r>
          </w:p>
        </w:tc>
        <w:tc>
          <w:tcPr>
            <w:tcW w:w="3510" w:type="dxa"/>
          </w:tcPr>
          <w:p w:rsidR="00A2090B" w:rsidRPr="00DC00E2" w:rsidRDefault="00A2090B" w:rsidP="00B6120B">
            <w:pPr>
              <w:jc w:val="center"/>
              <w:rPr>
                <w:rFonts w:asciiTheme="minorHAnsi" w:eastAsia="Arial Unicode MS" w:hAnsiTheme="minorHAnsi" w:cs="Arial Unicode MS"/>
                <w:b/>
                <w:sz w:val="22"/>
                <w:szCs w:val="22"/>
              </w:rPr>
            </w:pPr>
            <w:r w:rsidRPr="00DC00E2">
              <w:rPr>
                <w:rFonts w:asciiTheme="minorHAnsi" w:eastAsia="Arial Unicode MS" w:hAnsiTheme="minorHAnsi" w:cs="Arial Unicode MS"/>
                <w:b/>
                <w:sz w:val="22"/>
                <w:szCs w:val="22"/>
              </w:rPr>
              <w:t>NUMBER OF AFFECTED NPAs</w:t>
            </w:r>
          </w:p>
        </w:tc>
        <w:tc>
          <w:tcPr>
            <w:tcW w:w="3690" w:type="dxa"/>
          </w:tcPr>
          <w:p w:rsidR="00A2090B" w:rsidRPr="00DC00E2" w:rsidRDefault="00A2090B" w:rsidP="00B6120B">
            <w:pPr>
              <w:jc w:val="center"/>
              <w:rPr>
                <w:rFonts w:asciiTheme="minorHAnsi" w:eastAsia="Arial Unicode MS" w:hAnsiTheme="minorHAnsi" w:cs="Arial Unicode MS"/>
                <w:b/>
                <w:sz w:val="22"/>
                <w:szCs w:val="22"/>
              </w:rPr>
            </w:pPr>
            <w:r w:rsidRPr="00DC00E2">
              <w:rPr>
                <w:rFonts w:asciiTheme="minorHAnsi" w:eastAsia="Arial Unicode MS" w:hAnsiTheme="minorHAnsi" w:cs="Arial Unicode MS"/>
                <w:b/>
                <w:sz w:val="22"/>
                <w:szCs w:val="22"/>
              </w:rPr>
              <w:t>NUMBER OF AFFECTED STATES</w:t>
            </w:r>
          </w:p>
        </w:tc>
      </w:tr>
      <w:tr w:rsidR="00646F0B" w:rsidRPr="00DC00E2" w:rsidTr="008F3819">
        <w:tc>
          <w:tcPr>
            <w:tcW w:w="2178" w:type="dxa"/>
          </w:tcPr>
          <w:p w:rsidR="00646F0B" w:rsidRPr="00DC00E2" w:rsidRDefault="00646F0B" w:rsidP="00062229">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February</w:t>
            </w:r>
          </w:p>
        </w:tc>
        <w:tc>
          <w:tcPr>
            <w:tcW w:w="2790" w:type="dxa"/>
          </w:tcPr>
          <w:p w:rsidR="00646F0B" w:rsidRPr="00DC00E2" w:rsidRDefault="00646F0B" w:rsidP="00062229">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47</w:t>
            </w:r>
          </w:p>
        </w:tc>
        <w:tc>
          <w:tcPr>
            <w:tcW w:w="3510" w:type="dxa"/>
          </w:tcPr>
          <w:p w:rsidR="00646F0B" w:rsidRPr="00DC00E2" w:rsidRDefault="00646F0B" w:rsidP="00062229">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8</w:t>
            </w:r>
          </w:p>
        </w:tc>
        <w:tc>
          <w:tcPr>
            <w:tcW w:w="3690" w:type="dxa"/>
          </w:tcPr>
          <w:p w:rsidR="00646F0B" w:rsidRPr="00DC00E2" w:rsidRDefault="00646F0B" w:rsidP="00062229">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6</w:t>
            </w:r>
          </w:p>
        </w:tc>
      </w:tr>
      <w:tr w:rsidR="00646F0B" w:rsidRPr="00DC00E2" w:rsidTr="008F3819">
        <w:tc>
          <w:tcPr>
            <w:tcW w:w="2178" w:type="dxa"/>
          </w:tcPr>
          <w:p w:rsidR="00646F0B" w:rsidRPr="00DC00E2" w:rsidRDefault="00646F0B" w:rsidP="00062229">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March</w:t>
            </w:r>
          </w:p>
        </w:tc>
        <w:tc>
          <w:tcPr>
            <w:tcW w:w="2790" w:type="dxa"/>
          </w:tcPr>
          <w:p w:rsidR="00646F0B" w:rsidRPr="00DC00E2" w:rsidRDefault="00646F0B" w:rsidP="00062229">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33</w:t>
            </w:r>
          </w:p>
        </w:tc>
        <w:tc>
          <w:tcPr>
            <w:tcW w:w="3510" w:type="dxa"/>
          </w:tcPr>
          <w:p w:rsidR="00646F0B" w:rsidRPr="00DC00E2" w:rsidRDefault="00646F0B" w:rsidP="00062229">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8</w:t>
            </w:r>
          </w:p>
        </w:tc>
        <w:tc>
          <w:tcPr>
            <w:tcW w:w="3690" w:type="dxa"/>
          </w:tcPr>
          <w:p w:rsidR="00646F0B" w:rsidRPr="00DC00E2" w:rsidRDefault="00646F0B" w:rsidP="00062229">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5</w:t>
            </w:r>
          </w:p>
        </w:tc>
      </w:tr>
      <w:tr w:rsidR="00646F0B" w:rsidRPr="00DC00E2" w:rsidTr="008F3819">
        <w:tc>
          <w:tcPr>
            <w:tcW w:w="2178" w:type="dxa"/>
          </w:tcPr>
          <w:p w:rsidR="00646F0B" w:rsidRPr="00DC00E2" w:rsidRDefault="00646F0B" w:rsidP="00062229">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April</w:t>
            </w:r>
          </w:p>
        </w:tc>
        <w:tc>
          <w:tcPr>
            <w:tcW w:w="2790" w:type="dxa"/>
          </w:tcPr>
          <w:p w:rsidR="00646F0B" w:rsidRPr="00DC00E2" w:rsidRDefault="00646F0B" w:rsidP="00062229">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27</w:t>
            </w:r>
          </w:p>
        </w:tc>
        <w:tc>
          <w:tcPr>
            <w:tcW w:w="3510" w:type="dxa"/>
          </w:tcPr>
          <w:p w:rsidR="00646F0B" w:rsidRPr="00DC00E2" w:rsidRDefault="00646F0B" w:rsidP="00062229">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11</w:t>
            </w:r>
          </w:p>
        </w:tc>
        <w:tc>
          <w:tcPr>
            <w:tcW w:w="3690" w:type="dxa"/>
          </w:tcPr>
          <w:p w:rsidR="00646F0B" w:rsidRPr="00DC00E2" w:rsidRDefault="00646F0B" w:rsidP="00062229">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7</w:t>
            </w:r>
          </w:p>
        </w:tc>
      </w:tr>
      <w:tr w:rsidR="00646F0B" w:rsidRPr="00DC00E2" w:rsidTr="008F3819">
        <w:tc>
          <w:tcPr>
            <w:tcW w:w="2178" w:type="dxa"/>
          </w:tcPr>
          <w:p w:rsidR="00646F0B" w:rsidRPr="00DC00E2" w:rsidRDefault="00646F0B" w:rsidP="00062229">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May</w:t>
            </w:r>
          </w:p>
        </w:tc>
        <w:tc>
          <w:tcPr>
            <w:tcW w:w="2790" w:type="dxa"/>
          </w:tcPr>
          <w:p w:rsidR="00646F0B" w:rsidRPr="00DC00E2" w:rsidRDefault="00646F0B" w:rsidP="00062229">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14</w:t>
            </w:r>
          </w:p>
        </w:tc>
        <w:tc>
          <w:tcPr>
            <w:tcW w:w="3510" w:type="dxa"/>
          </w:tcPr>
          <w:p w:rsidR="00646F0B" w:rsidRPr="00DC00E2" w:rsidRDefault="00646F0B" w:rsidP="00062229">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11</w:t>
            </w:r>
          </w:p>
        </w:tc>
        <w:tc>
          <w:tcPr>
            <w:tcW w:w="3690" w:type="dxa"/>
          </w:tcPr>
          <w:p w:rsidR="00646F0B" w:rsidRPr="00DC00E2" w:rsidRDefault="00646F0B" w:rsidP="00062229">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8</w:t>
            </w:r>
          </w:p>
        </w:tc>
      </w:tr>
      <w:tr w:rsidR="00646F0B" w:rsidRPr="00DC00E2" w:rsidTr="008F3819">
        <w:tc>
          <w:tcPr>
            <w:tcW w:w="2178" w:type="dxa"/>
          </w:tcPr>
          <w:p w:rsidR="00646F0B" w:rsidRPr="00DC00E2" w:rsidRDefault="00646F0B" w:rsidP="00062229">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June</w:t>
            </w:r>
          </w:p>
        </w:tc>
        <w:tc>
          <w:tcPr>
            <w:tcW w:w="2790" w:type="dxa"/>
          </w:tcPr>
          <w:p w:rsidR="00646F0B" w:rsidRPr="00DC00E2" w:rsidRDefault="00646F0B" w:rsidP="00062229">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91</w:t>
            </w:r>
          </w:p>
        </w:tc>
        <w:tc>
          <w:tcPr>
            <w:tcW w:w="3510" w:type="dxa"/>
          </w:tcPr>
          <w:p w:rsidR="00646F0B" w:rsidRPr="00DC00E2" w:rsidRDefault="00646F0B" w:rsidP="00062229">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23</w:t>
            </w:r>
          </w:p>
        </w:tc>
        <w:tc>
          <w:tcPr>
            <w:tcW w:w="3690" w:type="dxa"/>
          </w:tcPr>
          <w:p w:rsidR="00646F0B" w:rsidRPr="00DC00E2" w:rsidRDefault="00646F0B" w:rsidP="00062229">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13</w:t>
            </w:r>
          </w:p>
        </w:tc>
      </w:tr>
      <w:tr w:rsidR="00646F0B" w:rsidRPr="00DC00E2" w:rsidTr="008F3819">
        <w:tc>
          <w:tcPr>
            <w:tcW w:w="2178" w:type="dxa"/>
          </w:tcPr>
          <w:p w:rsidR="00646F0B" w:rsidRPr="00DC00E2" w:rsidRDefault="00646F0B" w:rsidP="00062229">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July</w:t>
            </w:r>
          </w:p>
        </w:tc>
        <w:tc>
          <w:tcPr>
            <w:tcW w:w="2790" w:type="dxa"/>
          </w:tcPr>
          <w:p w:rsidR="00646F0B" w:rsidRPr="00DC00E2" w:rsidRDefault="00646F0B" w:rsidP="00062229">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22</w:t>
            </w:r>
          </w:p>
        </w:tc>
        <w:tc>
          <w:tcPr>
            <w:tcW w:w="3510" w:type="dxa"/>
          </w:tcPr>
          <w:p w:rsidR="00646F0B" w:rsidRPr="00DC00E2" w:rsidRDefault="00646F0B" w:rsidP="00062229">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7</w:t>
            </w:r>
          </w:p>
        </w:tc>
        <w:tc>
          <w:tcPr>
            <w:tcW w:w="3690" w:type="dxa"/>
          </w:tcPr>
          <w:p w:rsidR="00646F0B" w:rsidRPr="00DC00E2" w:rsidRDefault="00646F0B" w:rsidP="00062229">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4</w:t>
            </w:r>
          </w:p>
        </w:tc>
      </w:tr>
      <w:tr w:rsidR="00646F0B" w:rsidRPr="00DC00E2" w:rsidTr="008F3819">
        <w:tc>
          <w:tcPr>
            <w:tcW w:w="2178" w:type="dxa"/>
          </w:tcPr>
          <w:p w:rsidR="00646F0B" w:rsidRPr="00DC00E2" w:rsidRDefault="00646F0B" w:rsidP="00062229">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August</w:t>
            </w:r>
          </w:p>
        </w:tc>
        <w:tc>
          <w:tcPr>
            <w:tcW w:w="2790" w:type="dxa"/>
          </w:tcPr>
          <w:p w:rsidR="00646F0B" w:rsidRPr="00DC00E2" w:rsidRDefault="00646F0B" w:rsidP="00062229">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61</w:t>
            </w:r>
          </w:p>
        </w:tc>
        <w:tc>
          <w:tcPr>
            <w:tcW w:w="3510" w:type="dxa"/>
          </w:tcPr>
          <w:p w:rsidR="00646F0B" w:rsidRPr="00DC00E2" w:rsidRDefault="00646F0B" w:rsidP="00062229">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10</w:t>
            </w:r>
          </w:p>
        </w:tc>
        <w:tc>
          <w:tcPr>
            <w:tcW w:w="3690" w:type="dxa"/>
          </w:tcPr>
          <w:p w:rsidR="00646F0B" w:rsidRPr="00DC00E2" w:rsidRDefault="00646F0B" w:rsidP="00062229">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6</w:t>
            </w:r>
          </w:p>
        </w:tc>
      </w:tr>
      <w:tr w:rsidR="006367B6" w:rsidRPr="00DC00E2" w:rsidTr="008F3819">
        <w:tc>
          <w:tcPr>
            <w:tcW w:w="2178" w:type="dxa"/>
          </w:tcPr>
          <w:p w:rsidR="006367B6" w:rsidRPr="00DC00E2" w:rsidRDefault="00646F0B" w:rsidP="0066706D">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September</w:t>
            </w:r>
          </w:p>
        </w:tc>
        <w:tc>
          <w:tcPr>
            <w:tcW w:w="2790" w:type="dxa"/>
          </w:tcPr>
          <w:p w:rsidR="006367B6" w:rsidRPr="00DC00E2" w:rsidRDefault="008D7E29" w:rsidP="0066706D">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8</w:t>
            </w:r>
          </w:p>
        </w:tc>
        <w:tc>
          <w:tcPr>
            <w:tcW w:w="3510" w:type="dxa"/>
          </w:tcPr>
          <w:p w:rsidR="006367B6" w:rsidRPr="00DC00E2" w:rsidRDefault="008D7E29" w:rsidP="0066706D">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5</w:t>
            </w:r>
          </w:p>
        </w:tc>
        <w:tc>
          <w:tcPr>
            <w:tcW w:w="3690" w:type="dxa"/>
          </w:tcPr>
          <w:p w:rsidR="006367B6" w:rsidRPr="00DC00E2" w:rsidRDefault="008D7E29" w:rsidP="0066706D">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5</w:t>
            </w:r>
          </w:p>
        </w:tc>
      </w:tr>
      <w:tr w:rsidR="006367B6" w:rsidRPr="00DC00E2" w:rsidTr="008F3819">
        <w:tc>
          <w:tcPr>
            <w:tcW w:w="2178" w:type="dxa"/>
          </w:tcPr>
          <w:p w:rsidR="006367B6" w:rsidRPr="00DC00E2" w:rsidRDefault="00646F0B" w:rsidP="0066706D">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October</w:t>
            </w:r>
          </w:p>
        </w:tc>
        <w:tc>
          <w:tcPr>
            <w:tcW w:w="2790" w:type="dxa"/>
          </w:tcPr>
          <w:p w:rsidR="006367B6" w:rsidRPr="00DC00E2" w:rsidRDefault="008D7E29" w:rsidP="0066706D">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54</w:t>
            </w:r>
          </w:p>
        </w:tc>
        <w:tc>
          <w:tcPr>
            <w:tcW w:w="3510" w:type="dxa"/>
          </w:tcPr>
          <w:p w:rsidR="006367B6" w:rsidRPr="00DC00E2" w:rsidRDefault="008D7E29" w:rsidP="0066706D">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7</w:t>
            </w:r>
          </w:p>
        </w:tc>
        <w:tc>
          <w:tcPr>
            <w:tcW w:w="3690" w:type="dxa"/>
          </w:tcPr>
          <w:p w:rsidR="006367B6" w:rsidRPr="00DC00E2" w:rsidRDefault="008D7E29" w:rsidP="0066706D">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4</w:t>
            </w:r>
          </w:p>
        </w:tc>
      </w:tr>
      <w:tr w:rsidR="006367B6" w:rsidRPr="00DC00E2" w:rsidTr="008F3819">
        <w:tc>
          <w:tcPr>
            <w:tcW w:w="2178" w:type="dxa"/>
          </w:tcPr>
          <w:p w:rsidR="006367B6" w:rsidRPr="00DC00E2" w:rsidRDefault="00646F0B" w:rsidP="0066706D">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November</w:t>
            </w:r>
          </w:p>
        </w:tc>
        <w:tc>
          <w:tcPr>
            <w:tcW w:w="2790" w:type="dxa"/>
          </w:tcPr>
          <w:p w:rsidR="006367B6" w:rsidRPr="00E0101E" w:rsidRDefault="00E0101E" w:rsidP="0066706D">
            <w:pPr>
              <w:jc w:val="center"/>
              <w:rPr>
                <w:rFonts w:asciiTheme="minorHAnsi" w:eastAsia="Arial Unicode MS" w:hAnsiTheme="minorHAnsi" w:cs="Arial Unicode MS"/>
                <w:sz w:val="22"/>
                <w:szCs w:val="22"/>
              </w:rPr>
            </w:pPr>
            <w:r w:rsidRPr="00E0101E">
              <w:rPr>
                <w:rFonts w:asciiTheme="minorHAnsi" w:eastAsia="Arial Unicode MS" w:hAnsiTheme="minorHAnsi" w:cs="Arial Unicode MS"/>
                <w:sz w:val="22"/>
                <w:szCs w:val="22"/>
              </w:rPr>
              <w:t>77</w:t>
            </w:r>
          </w:p>
        </w:tc>
        <w:tc>
          <w:tcPr>
            <w:tcW w:w="3510" w:type="dxa"/>
          </w:tcPr>
          <w:p w:rsidR="006367B6" w:rsidRPr="00E0101E" w:rsidRDefault="00E0101E" w:rsidP="0066706D">
            <w:pPr>
              <w:jc w:val="center"/>
              <w:rPr>
                <w:rFonts w:asciiTheme="minorHAnsi" w:eastAsia="Arial Unicode MS" w:hAnsiTheme="minorHAnsi" w:cs="Arial Unicode MS"/>
                <w:sz w:val="22"/>
                <w:szCs w:val="22"/>
              </w:rPr>
            </w:pPr>
            <w:r w:rsidRPr="00E0101E">
              <w:rPr>
                <w:rFonts w:asciiTheme="minorHAnsi" w:eastAsia="Arial Unicode MS" w:hAnsiTheme="minorHAnsi" w:cs="Arial Unicode MS"/>
                <w:sz w:val="22"/>
                <w:szCs w:val="22"/>
              </w:rPr>
              <w:t>10</w:t>
            </w:r>
          </w:p>
        </w:tc>
        <w:tc>
          <w:tcPr>
            <w:tcW w:w="3690" w:type="dxa"/>
          </w:tcPr>
          <w:p w:rsidR="006367B6" w:rsidRPr="00E0101E" w:rsidRDefault="00E0101E" w:rsidP="0066706D">
            <w:pPr>
              <w:jc w:val="center"/>
              <w:rPr>
                <w:rFonts w:asciiTheme="minorHAnsi" w:eastAsia="Arial Unicode MS" w:hAnsiTheme="minorHAnsi" w:cs="Arial Unicode MS"/>
                <w:sz w:val="22"/>
                <w:szCs w:val="22"/>
              </w:rPr>
            </w:pPr>
            <w:r w:rsidRPr="00E0101E">
              <w:rPr>
                <w:rFonts w:asciiTheme="minorHAnsi" w:eastAsia="Arial Unicode MS" w:hAnsiTheme="minorHAnsi" w:cs="Arial Unicode MS"/>
                <w:sz w:val="22"/>
                <w:szCs w:val="22"/>
              </w:rPr>
              <w:t>4</w:t>
            </w:r>
          </w:p>
        </w:tc>
      </w:tr>
      <w:tr w:rsidR="00305543" w:rsidRPr="00DC00E2" w:rsidTr="008F3819">
        <w:tc>
          <w:tcPr>
            <w:tcW w:w="2178" w:type="dxa"/>
          </w:tcPr>
          <w:p w:rsidR="00305543" w:rsidRPr="00DC00E2" w:rsidRDefault="00305543" w:rsidP="00E76BC3">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December</w:t>
            </w:r>
          </w:p>
        </w:tc>
        <w:tc>
          <w:tcPr>
            <w:tcW w:w="2790" w:type="dxa"/>
          </w:tcPr>
          <w:p w:rsidR="00305543" w:rsidRPr="00E0101E" w:rsidRDefault="0063126D" w:rsidP="0066706D">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47</w:t>
            </w:r>
          </w:p>
        </w:tc>
        <w:tc>
          <w:tcPr>
            <w:tcW w:w="3510" w:type="dxa"/>
          </w:tcPr>
          <w:p w:rsidR="00305543" w:rsidRPr="00E0101E" w:rsidRDefault="0063126D" w:rsidP="0063126D">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15</w:t>
            </w:r>
          </w:p>
        </w:tc>
        <w:tc>
          <w:tcPr>
            <w:tcW w:w="3690" w:type="dxa"/>
          </w:tcPr>
          <w:p w:rsidR="00305543" w:rsidRPr="00E0101E" w:rsidRDefault="0063126D" w:rsidP="0066706D">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10</w:t>
            </w:r>
          </w:p>
        </w:tc>
      </w:tr>
      <w:tr w:rsidR="00305543" w:rsidRPr="00DC00E2" w:rsidTr="008F3819">
        <w:tc>
          <w:tcPr>
            <w:tcW w:w="2178" w:type="dxa"/>
          </w:tcPr>
          <w:p w:rsidR="00305543" w:rsidRPr="00DC00E2" w:rsidRDefault="00305543" w:rsidP="00E76BC3">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January</w:t>
            </w:r>
          </w:p>
        </w:tc>
        <w:tc>
          <w:tcPr>
            <w:tcW w:w="2790" w:type="dxa"/>
          </w:tcPr>
          <w:p w:rsidR="00305543" w:rsidRPr="00E0101E" w:rsidRDefault="0063126D" w:rsidP="0066706D">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22</w:t>
            </w:r>
          </w:p>
        </w:tc>
        <w:tc>
          <w:tcPr>
            <w:tcW w:w="3510" w:type="dxa"/>
          </w:tcPr>
          <w:p w:rsidR="00305543" w:rsidRPr="00E0101E" w:rsidRDefault="0063126D" w:rsidP="0066706D">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9</w:t>
            </w:r>
          </w:p>
        </w:tc>
        <w:tc>
          <w:tcPr>
            <w:tcW w:w="3690" w:type="dxa"/>
          </w:tcPr>
          <w:p w:rsidR="00305543" w:rsidRPr="00E0101E" w:rsidRDefault="0063126D" w:rsidP="0066706D">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5</w:t>
            </w:r>
          </w:p>
        </w:tc>
      </w:tr>
    </w:tbl>
    <w:p w:rsidR="00C46E34" w:rsidRPr="00E76BC3" w:rsidRDefault="00C46E34" w:rsidP="008F3819">
      <w:pPr>
        <w:pStyle w:val="Heading1"/>
        <w:ind w:left="360"/>
        <w:rPr>
          <w:rFonts w:asciiTheme="minorHAnsi" w:eastAsia="Arial Unicode MS" w:hAnsiTheme="minorHAnsi" w:cs="Arial Unicode MS"/>
          <w:sz w:val="22"/>
          <w:szCs w:val="22"/>
        </w:rPr>
      </w:pPr>
    </w:p>
    <w:p w:rsidR="00FB0FC2" w:rsidRPr="00E76BC3" w:rsidRDefault="00A2090B" w:rsidP="008F3819">
      <w:pPr>
        <w:pStyle w:val="Heading1"/>
        <w:ind w:left="360"/>
        <w:jc w:val="center"/>
        <w:rPr>
          <w:rFonts w:asciiTheme="minorHAnsi" w:eastAsia="Arial Unicode MS" w:hAnsiTheme="minorHAnsi" w:cs="Arial Unicode MS"/>
          <w:sz w:val="22"/>
          <w:szCs w:val="22"/>
        </w:rPr>
      </w:pPr>
      <w:r w:rsidRPr="00E76BC3">
        <w:rPr>
          <w:rFonts w:asciiTheme="minorHAnsi" w:eastAsia="Arial Unicode MS" w:hAnsiTheme="minorHAnsi" w:cs="Arial Unicode MS"/>
          <w:sz w:val="22"/>
          <w:szCs w:val="22"/>
        </w:rPr>
        <w:t xml:space="preserve">Reclamation </w:t>
      </w:r>
      <w:r w:rsidR="00FB0FC2" w:rsidRPr="00E76BC3">
        <w:rPr>
          <w:rFonts w:asciiTheme="minorHAnsi" w:eastAsia="Arial Unicode MS" w:hAnsiTheme="minorHAnsi" w:cs="Arial Unicode MS"/>
          <w:sz w:val="22"/>
          <w:szCs w:val="22"/>
        </w:rPr>
        <w:t>Summary</w:t>
      </w:r>
    </w:p>
    <w:p w:rsidR="00A2090B" w:rsidRPr="00E76BC3" w:rsidRDefault="00E76BC3" w:rsidP="008F3819">
      <w:pPr>
        <w:ind w:left="360"/>
        <w:jc w:val="center"/>
        <w:rPr>
          <w:rFonts w:asciiTheme="minorHAnsi" w:eastAsia="Arial Unicode MS" w:hAnsiTheme="minorHAnsi" w:cs="Arial Unicode MS"/>
          <w:b/>
          <w:sz w:val="22"/>
          <w:szCs w:val="22"/>
        </w:rPr>
      </w:pPr>
      <w:r w:rsidRPr="00E76BC3">
        <w:rPr>
          <w:rFonts w:asciiTheme="minorHAnsi" w:eastAsia="Arial Unicode MS" w:hAnsiTheme="minorHAnsi" w:cs="Arial Unicode MS"/>
          <w:b/>
          <w:sz w:val="22"/>
          <w:szCs w:val="22"/>
        </w:rPr>
        <w:t>February 2014 through January 2015</w:t>
      </w:r>
    </w:p>
    <w:tbl>
      <w:tblPr>
        <w:tblpPr w:leftFromText="180" w:rightFromText="180" w:vertAnchor="text" w:horzAnchor="margin" w:tblpXSpec="center"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960"/>
        <w:gridCol w:w="3114"/>
        <w:gridCol w:w="3114"/>
      </w:tblGrid>
      <w:tr w:rsidR="00A2090B" w:rsidRPr="00DC00E2" w:rsidTr="008F3819">
        <w:tc>
          <w:tcPr>
            <w:tcW w:w="2268" w:type="dxa"/>
          </w:tcPr>
          <w:p w:rsidR="00A2090B" w:rsidRPr="00DC00E2" w:rsidRDefault="00A2090B" w:rsidP="00C410A5">
            <w:pPr>
              <w:jc w:val="center"/>
              <w:rPr>
                <w:rFonts w:asciiTheme="minorHAnsi" w:eastAsia="Arial Unicode MS" w:hAnsiTheme="minorHAnsi" w:cs="Arial Unicode MS"/>
                <w:b/>
                <w:sz w:val="22"/>
                <w:szCs w:val="22"/>
              </w:rPr>
            </w:pPr>
            <w:r w:rsidRPr="00DC00E2">
              <w:rPr>
                <w:rFonts w:asciiTheme="minorHAnsi" w:eastAsia="Arial Unicode MS" w:hAnsiTheme="minorHAnsi" w:cs="Arial Unicode MS"/>
                <w:b/>
                <w:sz w:val="22"/>
                <w:szCs w:val="22"/>
              </w:rPr>
              <w:t>MONTH</w:t>
            </w:r>
          </w:p>
        </w:tc>
        <w:tc>
          <w:tcPr>
            <w:tcW w:w="3960" w:type="dxa"/>
          </w:tcPr>
          <w:p w:rsidR="00A2090B" w:rsidRPr="00DC00E2" w:rsidRDefault="00A2090B" w:rsidP="00C410A5">
            <w:pPr>
              <w:jc w:val="center"/>
              <w:rPr>
                <w:rFonts w:asciiTheme="minorHAnsi" w:eastAsia="Arial Unicode MS" w:hAnsiTheme="minorHAnsi" w:cs="Arial Unicode MS"/>
                <w:b/>
                <w:sz w:val="22"/>
                <w:szCs w:val="22"/>
              </w:rPr>
            </w:pPr>
            <w:r w:rsidRPr="00DC00E2">
              <w:rPr>
                <w:rFonts w:asciiTheme="minorHAnsi" w:eastAsia="Arial Unicode MS" w:hAnsiTheme="minorHAnsi" w:cs="Arial Unicode MS"/>
                <w:b/>
                <w:sz w:val="22"/>
                <w:szCs w:val="22"/>
              </w:rPr>
              <w:t>TOTAL NUMBER OF BLOCKS WITH OVERDUE PART 4s</w:t>
            </w:r>
          </w:p>
        </w:tc>
        <w:tc>
          <w:tcPr>
            <w:tcW w:w="3114" w:type="dxa"/>
          </w:tcPr>
          <w:p w:rsidR="00A2090B" w:rsidRPr="00DC00E2" w:rsidRDefault="00A2090B" w:rsidP="00C410A5">
            <w:pPr>
              <w:jc w:val="center"/>
              <w:rPr>
                <w:rFonts w:asciiTheme="minorHAnsi" w:eastAsia="Arial Unicode MS" w:hAnsiTheme="minorHAnsi" w:cs="Arial Unicode MS"/>
                <w:b/>
                <w:sz w:val="22"/>
                <w:szCs w:val="22"/>
              </w:rPr>
            </w:pPr>
            <w:r w:rsidRPr="00DC00E2">
              <w:rPr>
                <w:rFonts w:asciiTheme="minorHAnsi" w:eastAsia="Arial Unicode MS" w:hAnsiTheme="minorHAnsi" w:cs="Arial Unicode MS"/>
                <w:b/>
                <w:sz w:val="22"/>
                <w:szCs w:val="22"/>
              </w:rPr>
              <w:t xml:space="preserve">TOTAL NUMBER OF NEW BLOCKS WITH OVERDUE PART 4s </w:t>
            </w:r>
          </w:p>
        </w:tc>
        <w:tc>
          <w:tcPr>
            <w:tcW w:w="3114" w:type="dxa"/>
          </w:tcPr>
          <w:p w:rsidR="00A2090B" w:rsidRPr="00DC00E2" w:rsidRDefault="00A2090B" w:rsidP="00E46D25">
            <w:pPr>
              <w:jc w:val="center"/>
              <w:rPr>
                <w:rFonts w:asciiTheme="minorHAnsi" w:eastAsia="Arial Unicode MS" w:hAnsiTheme="minorHAnsi" w:cs="Arial Unicode MS"/>
                <w:b/>
                <w:sz w:val="22"/>
                <w:szCs w:val="22"/>
              </w:rPr>
            </w:pPr>
            <w:r w:rsidRPr="00DC00E2">
              <w:rPr>
                <w:rFonts w:asciiTheme="minorHAnsi" w:eastAsia="Arial Unicode MS" w:hAnsiTheme="minorHAnsi" w:cs="Arial Unicode MS"/>
                <w:b/>
                <w:sz w:val="22"/>
                <w:szCs w:val="22"/>
              </w:rPr>
              <w:t>TOTAL NUMBER OF BLOCKS RECLAIMED</w:t>
            </w:r>
          </w:p>
        </w:tc>
      </w:tr>
      <w:tr w:rsidR="00646F0B" w:rsidRPr="00DC00E2" w:rsidTr="008F3819">
        <w:tc>
          <w:tcPr>
            <w:tcW w:w="2268" w:type="dxa"/>
          </w:tcPr>
          <w:p w:rsidR="00646F0B" w:rsidRPr="00DC00E2" w:rsidRDefault="00646F0B" w:rsidP="00646F0B">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February</w:t>
            </w:r>
          </w:p>
        </w:tc>
        <w:tc>
          <w:tcPr>
            <w:tcW w:w="3960" w:type="dxa"/>
          </w:tcPr>
          <w:p w:rsidR="00646F0B" w:rsidRPr="00DC00E2" w:rsidRDefault="00646F0B" w:rsidP="00646F0B">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673</w:t>
            </w:r>
          </w:p>
        </w:tc>
        <w:tc>
          <w:tcPr>
            <w:tcW w:w="3114" w:type="dxa"/>
          </w:tcPr>
          <w:p w:rsidR="00646F0B" w:rsidRPr="00DC00E2" w:rsidRDefault="00646F0B" w:rsidP="00646F0B">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359</w:t>
            </w:r>
          </w:p>
        </w:tc>
        <w:tc>
          <w:tcPr>
            <w:tcW w:w="3114" w:type="dxa"/>
          </w:tcPr>
          <w:p w:rsidR="00646F0B" w:rsidRPr="00DC00E2" w:rsidRDefault="00646F0B" w:rsidP="00646F0B">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1</w:t>
            </w:r>
          </w:p>
        </w:tc>
      </w:tr>
      <w:tr w:rsidR="00646F0B" w:rsidRPr="00DC00E2" w:rsidTr="008F3819">
        <w:tc>
          <w:tcPr>
            <w:tcW w:w="2268" w:type="dxa"/>
          </w:tcPr>
          <w:p w:rsidR="00646F0B" w:rsidRPr="00DC00E2" w:rsidRDefault="00646F0B" w:rsidP="00646F0B">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March</w:t>
            </w:r>
          </w:p>
        </w:tc>
        <w:tc>
          <w:tcPr>
            <w:tcW w:w="3960" w:type="dxa"/>
          </w:tcPr>
          <w:p w:rsidR="00646F0B" w:rsidRPr="00DC00E2" w:rsidRDefault="00646F0B" w:rsidP="00646F0B">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832</w:t>
            </w:r>
          </w:p>
        </w:tc>
        <w:tc>
          <w:tcPr>
            <w:tcW w:w="3114" w:type="dxa"/>
          </w:tcPr>
          <w:p w:rsidR="00646F0B" w:rsidRPr="00DC00E2" w:rsidRDefault="00646F0B" w:rsidP="00646F0B">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293</w:t>
            </w:r>
          </w:p>
        </w:tc>
        <w:tc>
          <w:tcPr>
            <w:tcW w:w="3114" w:type="dxa"/>
          </w:tcPr>
          <w:p w:rsidR="00646F0B" w:rsidRPr="00DC00E2" w:rsidRDefault="00646F0B" w:rsidP="00646F0B">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4</w:t>
            </w:r>
          </w:p>
        </w:tc>
      </w:tr>
      <w:tr w:rsidR="00646F0B" w:rsidRPr="00DC00E2" w:rsidTr="008F3819">
        <w:tc>
          <w:tcPr>
            <w:tcW w:w="2268" w:type="dxa"/>
          </w:tcPr>
          <w:p w:rsidR="00646F0B" w:rsidRPr="00DC00E2" w:rsidRDefault="00646F0B" w:rsidP="00646F0B">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April</w:t>
            </w:r>
          </w:p>
        </w:tc>
        <w:tc>
          <w:tcPr>
            <w:tcW w:w="3960" w:type="dxa"/>
          </w:tcPr>
          <w:p w:rsidR="00646F0B" w:rsidRPr="00DC00E2" w:rsidRDefault="00646F0B" w:rsidP="00646F0B">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447</w:t>
            </w:r>
          </w:p>
        </w:tc>
        <w:tc>
          <w:tcPr>
            <w:tcW w:w="3114" w:type="dxa"/>
          </w:tcPr>
          <w:p w:rsidR="00646F0B" w:rsidRPr="00DC00E2" w:rsidRDefault="00646F0B" w:rsidP="00646F0B">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80</w:t>
            </w:r>
          </w:p>
        </w:tc>
        <w:tc>
          <w:tcPr>
            <w:tcW w:w="3114" w:type="dxa"/>
          </w:tcPr>
          <w:p w:rsidR="00646F0B" w:rsidRPr="00DC00E2" w:rsidRDefault="00646F0B" w:rsidP="00646F0B">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6</w:t>
            </w:r>
          </w:p>
        </w:tc>
      </w:tr>
      <w:tr w:rsidR="00646F0B" w:rsidRPr="00DC00E2" w:rsidTr="008F3819">
        <w:tc>
          <w:tcPr>
            <w:tcW w:w="2268" w:type="dxa"/>
          </w:tcPr>
          <w:p w:rsidR="00646F0B" w:rsidRPr="00DC00E2" w:rsidRDefault="00646F0B" w:rsidP="00646F0B">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May</w:t>
            </w:r>
          </w:p>
        </w:tc>
        <w:tc>
          <w:tcPr>
            <w:tcW w:w="3960" w:type="dxa"/>
          </w:tcPr>
          <w:p w:rsidR="00646F0B" w:rsidRPr="00DC00E2" w:rsidRDefault="00646F0B" w:rsidP="00646F0B">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417</w:t>
            </w:r>
          </w:p>
        </w:tc>
        <w:tc>
          <w:tcPr>
            <w:tcW w:w="3114" w:type="dxa"/>
          </w:tcPr>
          <w:p w:rsidR="00646F0B" w:rsidRPr="00DC00E2" w:rsidRDefault="00646F0B" w:rsidP="00646F0B">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66</w:t>
            </w:r>
          </w:p>
        </w:tc>
        <w:tc>
          <w:tcPr>
            <w:tcW w:w="3114" w:type="dxa"/>
          </w:tcPr>
          <w:p w:rsidR="00646F0B" w:rsidRPr="00DC00E2" w:rsidRDefault="00646F0B" w:rsidP="00646F0B">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7</w:t>
            </w:r>
          </w:p>
        </w:tc>
      </w:tr>
      <w:tr w:rsidR="00646F0B" w:rsidRPr="00DC00E2" w:rsidTr="008F3819">
        <w:tc>
          <w:tcPr>
            <w:tcW w:w="2268" w:type="dxa"/>
          </w:tcPr>
          <w:p w:rsidR="00646F0B" w:rsidRPr="00DC00E2" w:rsidRDefault="00646F0B" w:rsidP="00646F0B">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June</w:t>
            </w:r>
          </w:p>
        </w:tc>
        <w:tc>
          <w:tcPr>
            <w:tcW w:w="3960" w:type="dxa"/>
          </w:tcPr>
          <w:p w:rsidR="00646F0B" w:rsidRPr="00DC00E2" w:rsidRDefault="00646F0B" w:rsidP="00646F0B">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560</w:t>
            </w:r>
          </w:p>
        </w:tc>
        <w:tc>
          <w:tcPr>
            <w:tcW w:w="3114" w:type="dxa"/>
          </w:tcPr>
          <w:p w:rsidR="00646F0B" w:rsidRPr="00DC00E2" w:rsidRDefault="00646F0B" w:rsidP="00646F0B">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254</w:t>
            </w:r>
          </w:p>
        </w:tc>
        <w:tc>
          <w:tcPr>
            <w:tcW w:w="3114" w:type="dxa"/>
          </w:tcPr>
          <w:p w:rsidR="00646F0B" w:rsidRPr="00DC00E2" w:rsidRDefault="00646F0B" w:rsidP="00646F0B">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w:t>
            </w:r>
          </w:p>
        </w:tc>
      </w:tr>
      <w:tr w:rsidR="00646F0B" w:rsidRPr="00DC00E2" w:rsidTr="008F3819">
        <w:tc>
          <w:tcPr>
            <w:tcW w:w="2268" w:type="dxa"/>
          </w:tcPr>
          <w:p w:rsidR="00646F0B" w:rsidRPr="00DC00E2" w:rsidRDefault="00646F0B" w:rsidP="00646F0B">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lastRenderedPageBreak/>
              <w:t>July</w:t>
            </w:r>
          </w:p>
        </w:tc>
        <w:tc>
          <w:tcPr>
            <w:tcW w:w="3960" w:type="dxa"/>
          </w:tcPr>
          <w:p w:rsidR="00646F0B" w:rsidRPr="00DC00E2" w:rsidRDefault="00646F0B" w:rsidP="00646F0B">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325</w:t>
            </w:r>
          </w:p>
        </w:tc>
        <w:tc>
          <w:tcPr>
            <w:tcW w:w="3114" w:type="dxa"/>
          </w:tcPr>
          <w:p w:rsidR="00646F0B" w:rsidRPr="00DC00E2" w:rsidRDefault="00646F0B" w:rsidP="00646F0B">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89</w:t>
            </w:r>
          </w:p>
        </w:tc>
        <w:tc>
          <w:tcPr>
            <w:tcW w:w="3114" w:type="dxa"/>
          </w:tcPr>
          <w:p w:rsidR="00646F0B" w:rsidRPr="00DC00E2" w:rsidRDefault="00646F0B" w:rsidP="00646F0B">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w:t>
            </w:r>
          </w:p>
        </w:tc>
      </w:tr>
      <w:tr w:rsidR="00646F0B" w:rsidRPr="00DC00E2" w:rsidTr="008F3819">
        <w:tc>
          <w:tcPr>
            <w:tcW w:w="2268" w:type="dxa"/>
          </w:tcPr>
          <w:p w:rsidR="00646F0B" w:rsidRPr="00DC00E2" w:rsidRDefault="00646F0B" w:rsidP="00646F0B">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August</w:t>
            </w:r>
          </w:p>
        </w:tc>
        <w:tc>
          <w:tcPr>
            <w:tcW w:w="3960" w:type="dxa"/>
          </w:tcPr>
          <w:p w:rsidR="00646F0B" w:rsidRPr="00DC00E2" w:rsidRDefault="00646F0B" w:rsidP="00646F0B">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277</w:t>
            </w:r>
          </w:p>
        </w:tc>
        <w:tc>
          <w:tcPr>
            <w:tcW w:w="3114" w:type="dxa"/>
          </w:tcPr>
          <w:p w:rsidR="00646F0B" w:rsidRPr="00DC00E2" w:rsidRDefault="00646F0B" w:rsidP="00646F0B">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21</w:t>
            </w:r>
          </w:p>
        </w:tc>
        <w:tc>
          <w:tcPr>
            <w:tcW w:w="3114" w:type="dxa"/>
          </w:tcPr>
          <w:p w:rsidR="00646F0B" w:rsidRPr="00DC00E2" w:rsidRDefault="00646F0B" w:rsidP="00646F0B">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w:t>
            </w:r>
          </w:p>
        </w:tc>
      </w:tr>
      <w:tr w:rsidR="00C54F05" w:rsidRPr="00DC00E2" w:rsidTr="008F3819">
        <w:tc>
          <w:tcPr>
            <w:tcW w:w="2268" w:type="dxa"/>
          </w:tcPr>
          <w:p w:rsidR="00C54F05" w:rsidRPr="00DC00E2" w:rsidRDefault="00646F0B" w:rsidP="00C54F05">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September</w:t>
            </w:r>
          </w:p>
        </w:tc>
        <w:tc>
          <w:tcPr>
            <w:tcW w:w="3960" w:type="dxa"/>
          </w:tcPr>
          <w:p w:rsidR="00C54F05" w:rsidRPr="00DC00E2" w:rsidRDefault="008D7E29" w:rsidP="00C54F05">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317</w:t>
            </w:r>
          </w:p>
        </w:tc>
        <w:tc>
          <w:tcPr>
            <w:tcW w:w="3114" w:type="dxa"/>
          </w:tcPr>
          <w:p w:rsidR="00C54F05" w:rsidRPr="00DC00E2" w:rsidRDefault="008D7E29" w:rsidP="00C54F05">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55</w:t>
            </w:r>
          </w:p>
        </w:tc>
        <w:tc>
          <w:tcPr>
            <w:tcW w:w="3114" w:type="dxa"/>
          </w:tcPr>
          <w:p w:rsidR="00C54F05" w:rsidRPr="00DC00E2" w:rsidRDefault="008D7E29" w:rsidP="00C54F05">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0</w:t>
            </w:r>
          </w:p>
        </w:tc>
      </w:tr>
      <w:tr w:rsidR="00C54F05" w:rsidRPr="00DC00E2" w:rsidTr="008F3819">
        <w:tc>
          <w:tcPr>
            <w:tcW w:w="2268" w:type="dxa"/>
          </w:tcPr>
          <w:p w:rsidR="00C54F05" w:rsidRPr="00DC00E2" w:rsidRDefault="00646F0B" w:rsidP="00C54F05">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October</w:t>
            </w:r>
          </w:p>
        </w:tc>
        <w:tc>
          <w:tcPr>
            <w:tcW w:w="3960" w:type="dxa"/>
          </w:tcPr>
          <w:p w:rsidR="00C54F05" w:rsidRPr="00DC00E2" w:rsidRDefault="008D7E29" w:rsidP="00C54F05">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340</w:t>
            </w:r>
          </w:p>
        </w:tc>
        <w:tc>
          <w:tcPr>
            <w:tcW w:w="3114" w:type="dxa"/>
          </w:tcPr>
          <w:p w:rsidR="00C54F05" w:rsidRPr="00DC00E2" w:rsidRDefault="008D7E29" w:rsidP="00C54F05">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98</w:t>
            </w:r>
          </w:p>
        </w:tc>
        <w:tc>
          <w:tcPr>
            <w:tcW w:w="3114" w:type="dxa"/>
          </w:tcPr>
          <w:p w:rsidR="00C54F05" w:rsidRPr="00DC00E2" w:rsidRDefault="008D7E29" w:rsidP="00C54F05">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0</w:t>
            </w:r>
          </w:p>
        </w:tc>
      </w:tr>
      <w:tr w:rsidR="00C54F05" w:rsidRPr="00DC00E2" w:rsidTr="008F3819">
        <w:tc>
          <w:tcPr>
            <w:tcW w:w="2268" w:type="dxa"/>
          </w:tcPr>
          <w:p w:rsidR="00C54F05" w:rsidRPr="00DC00E2" w:rsidRDefault="00646F0B" w:rsidP="00C54F05">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November</w:t>
            </w:r>
          </w:p>
        </w:tc>
        <w:tc>
          <w:tcPr>
            <w:tcW w:w="3960" w:type="dxa"/>
          </w:tcPr>
          <w:p w:rsidR="00C54F05" w:rsidRPr="00DC00E2" w:rsidRDefault="00395F54" w:rsidP="00C54F05">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367</w:t>
            </w:r>
          </w:p>
        </w:tc>
        <w:tc>
          <w:tcPr>
            <w:tcW w:w="3114" w:type="dxa"/>
          </w:tcPr>
          <w:p w:rsidR="00C54F05" w:rsidRPr="00DC00E2" w:rsidRDefault="00395F54" w:rsidP="00C54F05">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80</w:t>
            </w:r>
          </w:p>
        </w:tc>
        <w:tc>
          <w:tcPr>
            <w:tcW w:w="3114" w:type="dxa"/>
          </w:tcPr>
          <w:p w:rsidR="00C54F05" w:rsidRPr="0063126D" w:rsidRDefault="0063126D" w:rsidP="00C54F05">
            <w:pPr>
              <w:jc w:val="center"/>
              <w:rPr>
                <w:rFonts w:asciiTheme="minorHAnsi" w:eastAsia="Arial Unicode MS" w:hAnsiTheme="minorHAnsi" w:cs="Arial Unicode MS"/>
                <w:sz w:val="22"/>
                <w:szCs w:val="22"/>
              </w:rPr>
            </w:pPr>
            <w:r w:rsidRPr="0063126D">
              <w:rPr>
                <w:rFonts w:asciiTheme="minorHAnsi" w:eastAsia="Arial Unicode MS" w:hAnsiTheme="minorHAnsi" w:cs="Arial Unicode MS"/>
                <w:sz w:val="22"/>
                <w:szCs w:val="22"/>
              </w:rPr>
              <w:t>0</w:t>
            </w:r>
          </w:p>
        </w:tc>
      </w:tr>
      <w:tr w:rsidR="00E76BC3" w:rsidRPr="00DC00E2" w:rsidTr="008F3819">
        <w:tc>
          <w:tcPr>
            <w:tcW w:w="2268" w:type="dxa"/>
          </w:tcPr>
          <w:p w:rsidR="00E76BC3" w:rsidRPr="00DC00E2" w:rsidRDefault="00E76BC3" w:rsidP="00E76BC3">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December</w:t>
            </w:r>
          </w:p>
        </w:tc>
        <w:tc>
          <w:tcPr>
            <w:tcW w:w="3960" w:type="dxa"/>
          </w:tcPr>
          <w:p w:rsidR="00E76BC3" w:rsidRDefault="0063126D" w:rsidP="00E76BC3">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276</w:t>
            </w:r>
          </w:p>
        </w:tc>
        <w:tc>
          <w:tcPr>
            <w:tcW w:w="3114" w:type="dxa"/>
          </w:tcPr>
          <w:p w:rsidR="00E76BC3" w:rsidRDefault="0063126D" w:rsidP="00E76BC3">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43</w:t>
            </w:r>
          </w:p>
        </w:tc>
        <w:tc>
          <w:tcPr>
            <w:tcW w:w="3114" w:type="dxa"/>
          </w:tcPr>
          <w:p w:rsidR="00E76BC3" w:rsidRPr="0063126D" w:rsidRDefault="0063126D" w:rsidP="00E76BC3">
            <w:pPr>
              <w:jc w:val="center"/>
              <w:rPr>
                <w:rFonts w:asciiTheme="minorHAnsi" w:eastAsia="Arial Unicode MS" w:hAnsiTheme="minorHAnsi" w:cs="Arial Unicode MS"/>
                <w:sz w:val="22"/>
                <w:szCs w:val="22"/>
              </w:rPr>
            </w:pPr>
            <w:r w:rsidRPr="0063126D">
              <w:rPr>
                <w:rFonts w:asciiTheme="minorHAnsi" w:eastAsia="Arial Unicode MS" w:hAnsiTheme="minorHAnsi" w:cs="Arial Unicode MS"/>
                <w:sz w:val="22"/>
                <w:szCs w:val="22"/>
              </w:rPr>
              <w:t>0</w:t>
            </w:r>
          </w:p>
        </w:tc>
      </w:tr>
      <w:tr w:rsidR="00E76BC3" w:rsidRPr="00DC00E2" w:rsidTr="008F3819">
        <w:tc>
          <w:tcPr>
            <w:tcW w:w="2268" w:type="dxa"/>
          </w:tcPr>
          <w:p w:rsidR="00E76BC3" w:rsidRPr="00DC00E2" w:rsidRDefault="00E76BC3" w:rsidP="00E76BC3">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January</w:t>
            </w:r>
          </w:p>
        </w:tc>
        <w:tc>
          <w:tcPr>
            <w:tcW w:w="3960" w:type="dxa"/>
          </w:tcPr>
          <w:p w:rsidR="00E76BC3" w:rsidRDefault="0063126D" w:rsidP="00E76BC3">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215</w:t>
            </w:r>
          </w:p>
        </w:tc>
        <w:tc>
          <w:tcPr>
            <w:tcW w:w="3114" w:type="dxa"/>
          </w:tcPr>
          <w:p w:rsidR="00E76BC3" w:rsidRDefault="0063126D" w:rsidP="00E76BC3">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65</w:t>
            </w:r>
          </w:p>
        </w:tc>
        <w:tc>
          <w:tcPr>
            <w:tcW w:w="3114" w:type="dxa"/>
          </w:tcPr>
          <w:p w:rsidR="00E76BC3" w:rsidRPr="0063126D" w:rsidRDefault="0063126D" w:rsidP="00E76BC3">
            <w:pPr>
              <w:jc w:val="center"/>
              <w:rPr>
                <w:rFonts w:asciiTheme="minorHAnsi" w:eastAsia="Arial Unicode MS" w:hAnsiTheme="minorHAnsi" w:cs="Arial Unicode MS"/>
                <w:sz w:val="22"/>
                <w:szCs w:val="22"/>
                <w:highlight w:val="green"/>
              </w:rPr>
            </w:pPr>
            <w:r w:rsidRPr="0063126D">
              <w:rPr>
                <w:rFonts w:asciiTheme="minorHAnsi" w:eastAsia="Arial Unicode MS" w:hAnsiTheme="minorHAnsi" w:cs="Arial Unicode MS"/>
                <w:sz w:val="22"/>
                <w:szCs w:val="22"/>
              </w:rPr>
              <w:t>0</w:t>
            </w:r>
          </w:p>
        </w:tc>
      </w:tr>
    </w:tbl>
    <w:p w:rsidR="00A2090B" w:rsidRPr="00DC00E2" w:rsidRDefault="00A2090B" w:rsidP="008F3819">
      <w:pPr>
        <w:ind w:left="2520"/>
        <w:rPr>
          <w:rFonts w:asciiTheme="minorHAnsi" w:eastAsia="Arial Unicode MS" w:hAnsiTheme="minorHAnsi" w:cs="Arial Unicode MS"/>
          <w:b/>
          <w:sz w:val="22"/>
          <w:szCs w:val="22"/>
        </w:rPr>
      </w:pPr>
    </w:p>
    <w:p w:rsidR="00A2090B" w:rsidRPr="00DC00E2" w:rsidRDefault="00A2090B" w:rsidP="008F3819">
      <w:pPr>
        <w:ind w:left="2520"/>
        <w:rPr>
          <w:rFonts w:asciiTheme="minorHAnsi" w:eastAsia="Arial Unicode MS" w:hAnsiTheme="minorHAnsi" w:cs="Arial Unicode MS"/>
          <w:b/>
          <w:sz w:val="22"/>
          <w:szCs w:val="22"/>
        </w:rPr>
      </w:pPr>
    </w:p>
    <w:p w:rsidR="00A2090B" w:rsidRPr="00DC00E2" w:rsidRDefault="00A2090B" w:rsidP="008F3819">
      <w:pPr>
        <w:ind w:left="2520"/>
        <w:rPr>
          <w:rFonts w:asciiTheme="minorHAnsi" w:eastAsia="Arial Unicode MS" w:hAnsiTheme="minorHAnsi" w:cs="Arial Unicode MS"/>
          <w:b/>
          <w:sz w:val="22"/>
          <w:szCs w:val="22"/>
        </w:rPr>
      </w:pPr>
    </w:p>
    <w:p w:rsidR="00A2090B" w:rsidRPr="00DC00E2" w:rsidRDefault="00A2090B" w:rsidP="008F3819">
      <w:pPr>
        <w:ind w:left="2520"/>
        <w:rPr>
          <w:rFonts w:asciiTheme="minorHAnsi" w:eastAsia="Arial Unicode MS" w:hAnsiTheme="minorHAnsi" w:cs="Arial Unicode MS"/>
          <w:b/>
          <w:sz w:val="22"/>
          <w:szCs w:val="22"/>
        </w:rPr>
      </w:pPr>
    </w:p>
    <w:p w:rsidR="00A2090B" w:rsidRPr="00DC00E2" w:rsidRDefault="00A2090B" w:rsidP="008F3819">
      <w:pPr>
        <w:ind w:left="2520"/>
        <w:rPr>
          <w:rFonts w:asciiTheme="minorHAnsi" w:eastAsia="Arial Unicode MS" w:hAnsiTheme="minorHAnsi" w:cs="Arial Unicode MS"/>
          <w:b/>
          <w:sz w:val="22"/>
          <w:szCs w:val="22"/>
        </w:rPr>
      </w:pPr>
    </w:p>
    <w:p w:rsidR="00A2090B" w:rsidRPr="00DC00E2" w:rsidRDefault="00A2090B" w:rsidP="008F3819">
      <w:pPr>
        <w:ind w:left="2520"/>
        <w:rPr>
          <w:rFonts w:asciiTheme="minorHAnsi" w:eastAsia="Arial Unicode MS" w:hAnsiTheme="minorHAnsi" w:cs="Arial Unicode MS"/>
          <w:b/>
          <w:sz w:val="22"/>
          <w:szCs w:val="22"/>
        </w:rPr>
      </w:pPr>
    </w:p>
    <w:p w:rsidR="00A2090B" w:rsidRPr="00DC00E2" w:rsidRDefault="00A2090B" w:rsidP="008F3819">
      <w:pPr>
        <w:ind w:left="2520"/>
        <w:rPr>
          <w:rFonts w:asciiTheme="minorHAnsi" w:eastAsia="Arial Unicode MS" w:hAnsiTheme="minorHAnsi" w:cs="Arial Unicode MS"/>
          <w:b/>
          <w:sz w:val="22"/>
          <w:szCs w:val="22"/>
        </w:rPr>
      </w:pPr>
    </w:p>
    <w:p w:rsidR="00A2090B" w:rsidRPr="00DC00E2" w:rsidRDefault="00A2090B" w:rsidP="00BE5A69">
      <w:pPr>
        <w:ind w:left="2520"/>
        <w:rPr>
          <w:rFonts w:asciiTheme="minorHAnsi" w:eastAsia="Arial Unicode MS" w:hAnsiTheme="minorHAnsi"/>
          <w:b/>
          <w:bCs/>
          <w:sz w:val="22"/>
          <w:szCs w:val="22"/>
        </w:rPr>
      </w:pPr>
      <w:r w:rsidRPr="00DC00E2">
        <w:rPr>
          <w:rFonts w:asciiTheme="minorHAnsi" w:eastAsia="Arial Unicode MS" w:hAnsiTheme="minorHAnsi" w:cs="Arial Unicode MS"/>
          <w:b/>
          <w:sz w:val="22"/>
          <w:szCs w:val="22"/>
        </w:rPr>
        <w:tab/>
      </w:r>
    </w:p>
    <w:p w:rsidR="00A2090B" w:rsidRPr="00DC00E2" w:rsidRDefault="00446702" w:rsidP="008F3819">
      <w:pPr>
        <w:ind w:left="360"/>
        <w:jc w:val="center"/>
        <w:rPr>
          <w:rFonts w:asciiTheme="minorHAnsi" w:eastAsia="Arial Unicode MS" w:hAnsiTheme="minorHAnsi"/>
          <w:b/>
          <w:bCs/>
          <w:sz w:val="22"/>
          <w:szCs w:val="22"/>
        </w:rPr>
      </w:pPr>
      <w:r w:rsidRPr="00DC00E2">
        <w:rPr>
          <w:rFonts w:asciiTheme="minorHAnsi" w:eastAsia="Arial Unicode MS" w:hAnsiTheme="minorHAnsi"/>
          <w:b/>
          <w:bCs/>
          <w:sz w:val="22"/>
          <w:szCs w:val="22"/>
        </w:rPr>
        <w:t xml:space="preserve">Pooling </w:t>
      </w:r>
      <w:r w:rsidR="00A2090B" w:rsidRPr="00DC00E2">
        <w:rPr>
          <w:rFonts w:asciiTheme="minorHAnsi" w:eastAsia="Arial Unicode MS" w:hAnsiTheme="minorHAnsi"/>
          <w:b/>
          <w:bCs/>
          <w:sz w:val="22"/>
          <w:szCs w:val="22"/>
        </w:rPr>
        <w:t>Administration System (PAS) Performance</w:t>
      </w:r>
    </w:p>
    <w:p w:rsidR="00E76BC3" w:rsidRPr="00E76BC3" w:rsidRDefault="00E76BC3" w:rsidP="00E76BC3">
      <w:pPr>
        <w:ind w:left="360"/>
        <w:jc w:val="center"/>
        <w:rPr>
          <w:rFonts w:asciiTheme="minorHAnsi" w:eastAsia="Arial Unicode MS" w:hAnsiTheme="minorHAnsi" w:cs="Arial Unicode MS"/>
          <w:b/>
          <w:sz w:val="22"/>
          <w:szCs w:val="22"/>
        </w:rPr>
      </w:pPr>
      <w:r w:rsidRPr="00E76BC3">
        <w:rPr>
          <w:rFonts w:asciiTheme="minorHAnsi" w:eastAsia="Arial Unicode MS" w:hAnsiTheme="minorHAnsi" w:cs="Arial Unicode MS"/>
          <w:b/>
          <w:sz w:val="22"/>
          <w:szCs w:val="22"/>
        </w:rPr>
        <w:t>February 2014 through January 2015</w:t>
      </w:r>
    </w:p>
    <w:p w:rsidR="00646F0B" w:rsidRPr="00DC00E2" w:rsidRDefault="00646F0B" w:rsidP="00646F0B">
      <w:pPr>
        <w:pStyle w:val="Heading1"/>
        <w:jc w:val="center"/>
        <w:rPr>
          <w:rFonts w:asciiTheme="minorHAnsi" w:eastAsia="Arial Unicode MS" w:hAnsiTheme="minorHAnsi" w:cs="Arial Unicode MS"/>
          <w:sz w:val="22"/>
          <w:szCs w:val="22"/>
        </w:rPr>
      </w:pPr>
    </w:p>
    <w:tbl>
      <w:tblPr>
        <w:tblW w:w="127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4500"/>
        <w:gridCol w:w="4320"/>
      </w:tblGrid>
      <w:tr w:rsidR="00A2090B" w:rsidRPr="00DC00E2" w:rsidTr="008F3819">
        <w:trPr>
          <w:trHeight w:val="585"/>
        </w:trPr>
        <w:tc>
          <w:tcPr>
            <w:tcW w:w="3960" w:type="dxa"/>
          </w:tcPr>
          <w:p w:rsidR="00A2090B" w:rsidRPr="00DC00E2" w:rsidRDefault="00A2090B" w:rsidP="00155C32">
            <w:pPr>
              <w:jc w:val="center"/>
              <w:rPr>
                <w:rFonts w:asciiTheme="minorHAnsi" w:eastAsia="Arial Unicode MS" w:hAnsiTheme="minorHAnsi" w:cs="Arial Unicode MS"/>
                <w:b/>
                <w:bCs/>
                <w:sz w:val="22"/>
                <w:szCs w:val="22"/>
              </w:rPr>
            </w:pPr>
            <w:r w:rsidRPr="00DC00E2">
              <w:rPr>
                <w:rFonts w:asciiTheme="minorHAnsi" w:eastAsia="Arial Unicode MS" w:hAnsiTheme="minorHAnsi" w:cs="Arial Unicode MS"/>
                <w:b/>
                <w:bCs/>
                <w:sz w:val="22"/>
                <w:szCs w:val="22"/>
              </w:rPr>
              <w:t>Reporting Period</w:t>
            </w:r>
          </w:p>
        </w:tc>
        <w:tc>
          <w:tcPr>
            <w:tcW w:w="4500" w:type="dxa"/>
          </w:tcPr>
          <w:p w:rsidR="00A2090B" w:rsidRPr="00DC00E2" w:rsidRDefault="00A2090B" w:rsidP="00155C32">
            <w:pPr>
              <w:jc w:val="center"/>
              <w:rPr>
                <w:rFonts w:asciiTheme="minorHAnsi" w:eastAsia="Arial Unicode MS" w:hAnsiTheme="minorHAnsi" w:cs="Arial Unicode MS"/>
                <w:b/>
                <w:bCs/>
                <w:sz w:val="22"/>
                <w:szCs w:val="22"/>
              </w:rPr>
            </w:pPr>
            <w:r w:rsidRPr="00DC00E2">
              <w:rPr>
                <w:rFonts w:asciiTheme="minorHAnsi" w:eastAsia="Arial Unicode MS" w:hAnsiTheme="minorHAnsi" w:cs="Arial Unicode MS"/>
                <w:b/>
                <w:bCs/>
                <w:sz w:val="22"/>
                <w:szCs w:val="22"/>
              </w:rPr>
              <w:t>Percent Scheduled Availability</w:t>
            </w:r>
          </w:p>
        </w:tc>
        <w:tc>
          <w:tcPr>
            <w:tcW w:w="4320" w:type="dxa"/>
          </w:tcPr>
          <w:p w:rsidR="00A2090B" w:rsidRPr="00DC00E2" w:rsidRDefault="00A2090B" w:rsidP="00155C32">
            <w:pPr>
              <w:jc w:val="center"/>
              <w:rPr>
                <w:rFonts w:asciiTheme="minorHAnsi" w:eastAsia="Arial Unicode MS" w:hAnsiTheme="minorHAnsi" w:cs="Arial Unicode MS"/>
                <w:b/>
                <w:bCs/>
                <w:sz w:val="22"/>
                <w:szCs w:val="22"/>
              </w:rPr>
            </w:pPr>
            <w:r w:rsidRPr="00DC00E2">
              <w:rPr>
                <w:rFonts w:asciiTheme="minorHAnsi" w:eastAsia="Arial Unicode MS" w:hAnsiTheme="minorHAnsi" w:cs="Arial Unicode MS"/>
                <w:b/>
                <w:bCs/>
                <w:sz w:val="22"/>
                <w:szCs w:val="22"/>
              </w:rPr>
              <w:t>Instances of Unscheduled Unavailability</w:t>
            </w:r>
          </w:p>
        </w:tc>
      </w:tr>
      <w:tr w:rsidR="004E68E7" w:rsidRPr="00DC00E2" w:rsidTr="00F3626A">
        <w:trPr>
          <w:trHeight w:val="585"/>
        </w:trPr>
        <w:tc>
          <w:tcPr>
            <w:tcW w:w="3960" w:type="dxa"/>
            <w:vAlign w:val="center"/>
          </w:tcPr>
          <w:p w:rsidR="004E68E7" w:rsidRPr="00DC00E2" w:rsidRDefault="004E68E7" w:rsidP="00F3626A">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02/01/14 – 02/28/14</w:t>
            </w:r>
          </w:p>
        </w:tc>
        <w:tc>
          <w:tcPr>
            <w:tcW w:w="4500" w:type="dxa"/>
            <w:vAlign w:val="center"/>
          </w:tcPr>
          <w:p w:rsidR="004E68E7" w:rsidRPr="00DC00E2" w:rsidRDefault="004E68E7" w:rsidP="00F3626A">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100</w:t>
            </w:r>
          </w:p>
        </w:tc>
        <w:tc>
          <w:tcPr>
            <w:tcW w:w="4320" w:type="dxa"/>
            <w:vAlign w:val="center"/>
          </w:tcPr>
          <w:p w:rsidR="004E68E7" w:rsidRPr="00DC00E2" w:rsidRDefault="004E68E7" w:rsidP="00F3626A">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0</w:t>
            </w:r>
          </w:p>
        </w:tc>
      </w:tr>
      <w:tr w:rsidR="004E68E7" w:rsidRPr="00DC00E2" w:rsidTr="00F3626A">
        <w:trPr>
          <w:trHeight w:val="585"/>
        </w:trPr>
        <w:tc>
          <w:tcPr>
            <w:tcW w:w="3960" w:type="dxa"/>
            <w:vAlign w:val="center"/>
          </w:tcPr>
          <w:p w:rsidR="004E68E7" w:rsidRPr="00DC00E2" w:rsidRDefault="004E68E7" w:rsidP="00F3626A">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03/01/14 – 03/31/14</w:t>
            </w:r>
          </w:p>
        </w:tc>
        <w:tc>
          <w:tcPr>
            <w:tcW w:w="4500" w:type="dxa"/>
            <w:vAlign w:val="center"/>
          </w:tcPr>
          <w:p w:rsidR="004E68E7" w:rsidRPr="00DC00E2" w:rsidRDefault="004E68E7" w:rsidP="00F3626A">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100</w:t>
            </w:r>
          </w:p>
        </w:tc>
        <w:tc>
          <w:tcPr>
            <w:tcW w:w="4320" w:type="dxa"/>
            <w:vAlign w:val="center"/>
          </w:tcPr>
          <w:p w:rsidR="004E68E7" w:rsidRPr="00DC00E2" w:rsidRDefault="004E68E7" w:rsidP="00F3626A">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0</w:t>
            </w:r>
          </w:p>
        </w:tc>
      </w:tr>
      <w:tr w:rsidR="004E68E7" w:rsidRPr="00DC00E2" w:rsidTr="00F3626A">
        <w:trPr>
          <w:trHeight w:val="585"/>
        </w:trPr>
        <w:tc>
          <w:tcPr>
            <w:tcW w:w="3960" w:type="dxa"/>
            <w:vAlign w:val="center"/>
          </w:tcPr>
          <w:p w:rsidR="004E68E7" w:rsidRPr="00DC00E2" w:rsidRDefault="004E68E7" w:rsidP="00F3626A">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04/01/14 – 04</w:t>
            </w:r>
            <w:r w:rsidRPr="00DC00E2">
              <w:rPr>
                <w:rFonts w:asciiTheme="minorHAnsi" w:eastAsia="Arial Unicode MS" w:hAnsiTheme="minorHAnsi" w:cs="Arial Unicode MS"/>
                <w:sz w:val="22"/>
                <w:szCs w:val="22"/>
              </w:rPr>
              <w:t>/3</w:t>
            </w:r>
            <w:r>
              <w:rPr>
                <w:rFonts w:asciiTheme="minorHAnsi" w:eastAsia="Arial Unicode MS" w:hAnsiTheme="minorHAnsi" w:cs="Arial Unicode MS"/>
                <w:sz w:val="22"/>
                <w:szCs w:val="22"/>
              </w:rPr>
              <w:t>0</w:t>
            </w:r>
            <w:r w:rsidRPr="00DC00E2">
              <w:rPr>
                <w:rFonts w:asciiTheme="minorHAnsi" w:eastAsia="Arial Unicode MS" w:hAnsiTheme="minorHAnsi" w:cs="Arial Unicode MS"/>
                <w:sz w:val="22"/>
                <w:szCs w:val="22"/>
              </w:rPr>
              <w:t>/14</w:t>
            </w:r>
          </w:p>
        </w:tc>
        <w:tc>
          <w:tcPr>
            <w:tcW w:w="4500" w:type="dxa"/>
            <w:vAlign w:val="center"/>
          </w:tcPr>
          <w:p w:rsidR="004E68E7" w:rsidRPr="00DC00E2" w:rsidRDefault="004E68E7" w:rsidP="00F3626A">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100</w:t>
            </w:r>
          </w:p>
        </w:tc>
        <w:tc>
          <w:tcPr>
            <w:tcW w:w="4320" w:type="dxa"/>
            <w:vAlign w:val="center"/>
          </w:tcPr>
          <w:p w:rsidR="004E68E7" w:rsidRPr="00DC00E2" w:rsidRDefault="004E68E7" w:rsidP="00F3626A">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0</w:t>
            </w:r>
          </w:p>
        </w:tc>
      </w:tr>
      <w:tr w:rsidR="004E68E7" w:rsidRPr="00DC00E2" w:rsidTr="00F3626A">
        <w:trPr>
          <w:trHeight w:val="585"/>
        </w:trPr>
        <w:tc>
          <w:tcPr>
            <w:tcW w:w="3960" w:type="dxa"/>
            <w:vAlign w:val="center"/>
          </w:tcPr>
          <w:p w:rsidR="004E68E7" w:rsidRPr="00DC00E2" w:rsidRDefault="004E68E7" w:rsidP="00F3626A">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05</w:t>
            </w:r>
            <w:r w:rsidRPr="00DC00E2">
              <w:rPr>
                <w:rFonts w:asciiTheme="minorHAnsi" w:eastAsia="Arial Unicode MS" w:hAnsiTheme="minorHAnsi" w:cs="Arial Unicode MS"/>
                <w:sz w:val="22"/>
                <w:szCs w:val="22"/>
              </w:rPr>
              <w:t>/01/14 – 0</w:t>
            </w:r>
            <w:r>
              <w:rPr>
                <w:rFonts w:asciiTheme="minorHAnsi" w:eastAsia="Arial Unicode MS" w:hAnsiTheme="minorHAnsi" w:cs="Arial Unicode MS"/>
                <w:sz w:val="22"/>
                <w:szCs w:val="22"/>
              </w:rPr>
              <w:t>5/31</w:t>
            </w:r>
            <w:r w:rsidRPr="00DC00E2">
              <w:rPr>
                <w:rFonts w:asciiTheme="minorHAnsi" w:eastAsia="Arial Unicode MS" w:hAnsiTheme="minorHAnsi" w:cs="Arial Unicode MS"/>
                <w:sz w:val="22"/>
                <w:szCs w:val="22"/>
              </w:rPr>
              <w:t>/14</w:t>
            </w:r>
          </w:p>
        </w:tc>
        <w:tc>
          <w:tcPr>
            <w:tcW w:w="4500" w:type="dxa"/>
            <w:vAlign w:val="center"/>
          </w:tcPr>
          <w:p w:rsidR="004E68E7" w:rsidRPr="00DC00E2" w:rsidRDefault="004E68E7" w:rsidP="0063126D">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99.9</w:t>
            </w:r>
          </w:p>
        </w:tc>
        <w:tc>
          <w:tcPr>
            <w:tcW w:w="4320" w:type="dxa"/>
            <w:vAlign w:val="center"/>
          </w:tcPr>
          <w:p w:rsidR="004E68E7" w:rsidRPr="00DC00E2" w:rsidRDefault="004E68E7" w:rsidP="00F3626A">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w:t>
            </w:r>
          </w:p>
        </w:tc>
      </w:tr>
      <w:tr w:rsidR="0066706D" w:rsidRPr="00DC00E2" w:rsidTr="008F3819">
        <w:trPr>
          <w:trHeight w:val="585"/>
        </w:trPr>
        <w:tc>
          <w:tcPr>
            <w:tcW w:w="3960" w:type="dxa"/>
            <w:vAlign w:val="center"/>
          </w:tcPr>
          <w:p w:rsidR="0066706D" w:rsidRPr="00DC00E2" w:rsidRDefault="0066706D" w:rsidP="004E68E7">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06/01/1</w:t>
            </w:r>
            <w:r w:rsidR="004E68E7">
              <w:rPr>
                <w:rFonts w:asciiTheme="minorHAnsi" w:eastAsia="Arial Unicode MS" w:hAnsiTheme="minorHAnsi" w:cs="Arial Unicode MS"/>
                <w:sz w:val="22"/>
                <w:szCs w:val="22"/>
              </w:rPr>
              <w:t>4</w:t>
            </w:r>
            <w:r w:rsidRPr="00DC00E2">
              <w:rPr>
                <w:rFonts w:asciiTheme="minorHAnsi" w:eastAsia="Arial Unicode MS" w:hAnsiTheme="minorHAnsi" w:cs="Arial Unicode MS"/>
                <w:sz w:val="22"/>
                <w:szCs w:val="22"/>
              </w:rPr>
              <w:t xml:space="preserve"> – 06/30/1</w:t>
            </w:r>
            <w:r w:rsidR="004E68E7">
              <w:rPr>
                <w:rFonts w:asciiTheme="minorHAnsi" w:eastAsia="Arial Unicode MS" w:hAnsiTheme="minorHAnsi" w:cs="Arial Unicode MS"/>
                <w:sz w:val="22"/>
                <w:szCs w:val="22"/>
              </w:rPr>
              <w:t>4</w:t>
            </w:r>
          </w:p>
        </w:tc>
        <w:tc>
          <w:tcPr>
            <w:tcW w:w="4500" w:type="dxa"/>
            <w:vAlign w:val="center"/>
          </w:tcPr>
          <w:p w:rsidR="0066706D" w:rsidRPr="00DC00E2" w:rsidRDefault="0066706D" w:rsidP="00BC5F42">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10</w:t>
            </w:r>
            <w:r w:rsidR="000F7C34">
              <w:rPr>
                <w:rFonts w:asciiTheme="minorHAnsi" w:eastAsia="Arial Unicode MS" w:hAnsiTheme="minorHAnsi" w:cs="Arial Unicode MS"/>
                <w:sz w:val="22"/>
                <w:szCs w:val="22"/>
              </w:rPr>
              <w:t>0</w:t>
            </w:r>
          </w:p>
        </w:tc>
        <w:tc>
          <w:tcPr>
            <w:tcW w:w="4320" w:type="dxa"/>
            <w:vAlign w:val="center"/>
          </w:tcPr>
          <w:p w:rsidR="0066706D" w:rsidRPr="00DC00E2" w:rsidRDefault="0066706D" w:rsidP="00BC5F42">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0</w:t>
            </w:r>
          </w:p>
        </w:tc>
      </w:tr>
      <w:tr w:rsidR="0066706D" w:rsidRPr="00DC00E2" w:rsidTr="008F3819">
        <w:trPr>
          <w:trHeight w:val="585"/>
        </w:trPr>
        <w:tc>
          <w:tcPr>
            <w:tcW w:w="3960" w:type="dxa"/>
            <w:vAlign w:val="center"/>
          </w:tcPr>
          <w:p w:rsidR="0066706D" w:rsidRPr="00DC00E2" w:rsidRDefault="0066706D" w:rsidP="004E68E7">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07/01/1</w:t>
            </w:r>
            <w:r w:rsidR="004E68E7">
              <w:rPr>
                <w:rFonts w:asciiTheme="minorHAnsi" w:eastAsia="Arial Unicode MS" w:hAnsiTheme="minorHAnsi" w:cs="Arial Unicode MS"/>
                <w:sz w:val="22"/>
                <w:szCs w:val="22"/>
              </w:rPr>
              <w:t>4</w:t>
            </w:r>
            <w:r w:rsidRPr="00DC00E2">
              <w:rPr>
                <w:rFonts w:asciiTheme="minorHAnsi" w:eastAsia="Arial Unicode MS" w:hAnsiTheme="minorHAnsi" w:cs="Arial Unicode MS"/>
                <w:sz w:val="22"/>
                <w:szCs w:val="22"/>
              </w:rPr>
              <w:t xml:space="preserve"> – 07/31/1</w:t>
            </w:r>
            <w:r w:rsidR="004E68E7">
              <w:rPr>
                <w:rFonts w:asciiTheme="minorHAnsi" w:eastAsia="Arial Unicode MS" w:hAnsiTheme="minorHAnsi" w:cs="Arial Unicode MS"/>
                <w:sz w:val="22"/>
                <w:szCs w:val="22"/>
              </w:rPr>
              <w:t>4</w:t>
            </w:r>
          </w:p>
        </w:tc>
        <w:tc>
          <w:tcPr>
            <w:tcW w:w="4500" w:type="dxa"/>
            <w:vAlign w:val="center"/>
          </w:tcPr>
          <w:p w:rsidR="0066706D" w:rsidRPr="00DC00E2" w:rsidRDefault="0066706D" w:rsidP="00BC5F42">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100</w:t>
            </w:r>
          </w:p>
        </w:tc>
        <w:tc>
          <w:tcPr>
            <w:tcW w:w="4320" w:type="dxa"/>
            <w:vAlign w:val="center"/>
          </w:tcPr>
          <w:p w:rsidR="0066706D" w:rsidRPr="00DC00E2" w:rsidRDefault="0066706D" w:rsidP="00BC5F42">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0</w:t>
            </w:r>
          </w:p>
        </w:tc>
      </w:tr>
      <w:tr w:rsidR="0066706D" w:rsidRPr="00DC00E2" w:rsidTr="008F3819">
        <w:trPr>
          <w:trHeight w:val="585"/>
        </w:trPr>
        <w:tc>
          <w:tcPr>
            <w:tcW w:w="3960" w:type="dxa"/>
            <w:vAlign w:val="center"/>
          </w:tcPr>
          <w:p w:rsidR="0066706D" w:rsidRPr="00DC00E2" w:rsidRDefault="0066706D" w:rsidP="004E68E7">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08/01/1</w:t>
            </w:r>
            <w:r w:rsidR="004E68E7">
              <w:rPr>
                <w:rFonts w:asciiTheme="minorHAnsi" w:eastAsia="Arial Unicode MS" w:hAnsiTheme="minorHAnsi" w:cs="Arial Unicode MS"/>
                <w:sz w:val="22"/>
                <w:szCs w:val="22"/>
              </w:rPr>
              <w:t>4</w:t>
            </w:r>
            <w:r w:rsidRPr="00DC00E2">
              <w:rPr>
                <w:rFonts w:asciiTheme="minorHAnsi" w:eastAsia="Arial Unicode MS" w:hAnsiTheme="minorHAnsi" w:cs="Arial Unicode MS"/>
                <w:sz w:val="22"/>
                <w:szCs w:val="22"/>
              </w:rPr>
              <w:t xml:space="preserve"> – 08/31/1</w:t>
            </w:r>
            <w:r w:rsidR="004E68E7">
              <w:rPr>
                <w:rFonts w:asciiTheme="minorHAnsi" w:eastAsia="Arial Unicode MS" w:hAnsiTheme="minorHAnsi" w:cs="Arial Unicode MS"/>
                <w:sz w:val="22"/>
                <w:szCs w:val="22"/>
              </w:rPr>
              <w:t>4</w:t>
            </w:r>
          </w:p>
        </w:tc>
        <w:tc>
          <w:tcPr>
            <w:tcW w:w="4500" w:type="dxa"/>
            <w:vAlign w:val="center"/>
          </w:tcPr>
          <w:p w:rsidR="0066706D" w:rsidRPr="00DC00E2" w:rsidRDefault="0066706D" w:rsidP="00BC5F42">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100</w:t>
            </w:r>
          </w:p>
        </w:tc>
        <w:tc>
          <w:tcPr>
            <w:tcW w:w="4320" w:type="dxa"/>
            <w:vAlign w:val="center"/>
          </w:tcPr>
          <w:p w:rsidR="0066706D" w:rsidRPr="00DC00E2" w:rsidRDefault="0066706D" w:rsidP="00BC5F42">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0</w:t>
            </w:r>
          </w:p>
        </w:tc>
      </w:tr>
      <w:tr w:rsidR="00646F0B" w:rsidRPr="00DC00E2" w:rsidTr="008F3819">
        <w:trPr>
          <w:trHeight w:val="585"/>
        </w:trPr>
        <w:tc>
          <w:tcPr>
            <w:tcW w:w="3960" w:type="dxa"/>
            <w:vAlign w:val="center"/>
          </w:tcPr>
          <w:p w:rsidR="00646F0B" w:rsidRPr="00DC00E2" w:rsidRDefault="00E76BC3" w:rsidP="00062229">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09/01/14</w:t>
            </w:r>
            <w:r w:rsidR="00646F0B" w:rsidRPr="00DC00E2">
              <w:rPr>
                <w:rFonts w:asciiTheme="minorHAnsi" w:eastAsia="Arial Unicode MS" w:hAnsiTheme="minorHAnsi" w:cs="Arial Unicode MS"/>
                <w:sz w:val="22"/>
                <w:szCs w:val="22"/>
              </w:rPr>
              <w:t xml:space="preserve"> – 09/30/1</w:t>
            </w:r>
            <w:r w:rsidR="003B5783">
              <w:rPr>
                <w:rFonts w:asciiTheme="minorHAnsi" w:eastAsia="Arial Unicode MS" w:hAnsiTheme="minorHAnsi" w:cs="Arial Unicode MS"/>
                <w:sz w:val="22"/>
                <w:szCs w:val="22"/>
              </w:rPr>
              <w:t>4</w:t>
            </w:r>
          </w:p>
        </w:tc>
        <w:tc>
          <w:tcPr>
            <w:tcW w:w="4500" w:type="dxa"/>
            <w:vAlign w:val="center"/>
          </w:tcPr>
          <w:p w:rsidR="00646F0B" w:rsidRPr="00DC00E2" w:rsidRDefault="00646F0B" w:rsidP="00062229">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100</w:t>
            </w:r>
          </w:p>
        </w:tc>
        <w:tc>
          <w:tcPr>
            <w:tcW w:w="4320" w:type="dxa"/>
            <w:vAlign w:val="center"/>
          </w:tcPr>
          <w:p w:rsidR="00646F0B" w:rsidRPr="00DC00E2" w:rsidRDefault="00646F0B" w:rsidP="00062229">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0</w:t>
            </w:r>
          </w:p>
        </w:tc>
      </w:tr>
      <w:tr w:rsidR="00646F0B" w:rsidRPr="00DC00E2" w:rsidTr="008F3819">
        <w:trPr>
          <w:trHeight w:val="585"/>
        </w:trPr>
        <w:tc>
          <w:tcPr>
            <w:tcW w:w="3960" w:type="dxa"/>
            <w:vAlign w:val="center"/>
          </w:tcPr>
          <w:p w:rsidR="00646F0B" w:rsidRPr="00DC00E2" w:rsidRDefault="00E76BC3" w:rsidP="003B5783">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10/01/14</w:t>
            </w:r>
            <w:r w:rsidR="00646F0B" w:rsidRPr="00DC00E2">
              <w:rPr>
                <w:rFonts w:asciiTheme="minorHAnsi" w:eastAsia="Arial Unicode MS" w:hAnsiTheme="minorHAnsi" w:cs="Arial Unicode MS"/>
                <w:sz w:val="22"/>
                <w:szCs w:val="22"/>
              </w:rPr>
              <w:t xml:space="preserve"> – 10/31/1</w:t>
            </w:r>
            <w:r w:rsidR="003B5783">
              <w:rPr>
                <w:rFonts w:asciiTheme="minorHAnsi" w:eastAsia="Arial Unicode MS" w:hAnsiTheme="minorHAnsi" w:cs="Arial Unicode MS"/>
                <w:sz w:val="22"/>
                <w:szCs w:val="22"/>
              </w:rPr>
              <w:t>4</w:t>
            </w:r>
          </w:p>
        </w:tc>
        <w:tc>
          <w:tcPr>
            <w:tcW w:w="4500" w:type="dxa"/>
            <w:vAlign w:val="center"/>
          </w:tcPr>
          <w:p w:rsidR="00646F0B" w:rsidRPr="00DC00E2" w:rsidRDefault="00646F0B" w:rsidP="00062229">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100</w:t>
            </w:r>
          </w:p>
        </w:tc>
        <w:tc>
          <w:tcPr>
            <w:tcW w:w="4320" w:type="dxa"/>
            <w:vAlign w:val="center"/>
          </w:tcPr>
          <w:p w:rsidR="00646F0B" w:rsidRPr="00DC00E2" w:rsidRDefault="00646F0B" w:rsidP="00062229">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0</w:t>
            </w:r>
          </w:p>
        </w:tc>
      </w:tr>
      <w:tr w:rsidR="00646F0B" w:rsidRPr="00DC00E2" w:rsidTr="008F3819">
        <w:trPr>
          <w:trHeight w:val="585"/>
        </w:trPr>
        <w:tc>
          <w:tcPr>
            <w:tcW w:w="3960" w:type="dxa"/>
            <w:vAlign w:val="center"/>
          </w:tcPr>
          <w:p w:rsidR="00646F0B" w:rsidRPr="00DC00E2" w:rsidRDefault="00E76BC3" w:rsidP="003B5783">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11/01/14</w:t>
            </w:r>
            <w:r w:rsidR="00646F0B" w:rsidRPr="00DC00E2">
              <w:rPr>
                <w:rFonts w:asciiTheme="minorHAnsi" w:eastAsia="Arial Unicode MS" w:hAnsiTheme="minorHAnsi" w:cs="Arial Unicode MS"/>
                <w:sz w:val="22"/>
                <w:szCs w:val="22"/>
              </w:rPr>
              <w:t xml:space="preserve"> – 11/30/1</w:t>
            </w:r>
            <w:r w:rsidR="003B5783">
              <w:rPr>
                <w:rFonts w:asciiTheme="minorHAnsi" w:eastAsia="Arial Unicode MS" w:hAnsiTheme="minorHAnsi" w:cs="Arial Unicode MS"/>
                <w:sz w:val="22"/>
                <w:szCs w:val="22"/>
              </w:rPr>
              <w:t>4</w:t>
            </w:r>
          </w:p>
        </w:tc>
        <w:tc>
          <w:tcPr>
            <w:tcW w:w="4500" w:type="dxa"/>
            <w:vAlign w:val="center"/>
          </w:tcPr>
          <w:p w:rsidR="00646F0B" w:rsidRPr="00DC00E2" w:rsidRDefault="00646F0B" w:rsidP="00062229">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100</w:t>
            </w:r>
          </w:p>
        </w:tc>
        <w:tc>
          <w:tcPr>
            <w:tcW w:w="4320" w:type="dxa"/>
            <w:vAlign w:val="center"/>
          </w:tcPr>
          <w:p w:rsidR="00646F0B" w:rsidRPr="00DC00E2" w:rsidRDefault="00646F0B" w:rsidP="00062229">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0</w:t>
            </w:r>
          </w:p>
        </w:tc>
      </w:tr>
      <w:tr w:rsidR="00E76BC3" w:rsidRPr="00DC00E2" w:rsidTr="008F3819">
        <w:trPr>
          <w:trHeight w:val="585"/>
        </w:trPr>
        <w:tc>
          <w:tcPr>
            <w:tcW w:w="3960" w:type="dxa"/>
            <w:vAlign w:val="center"/>
          </w:tcPr>
          <w:p w:rsidR="00E76BC3" w:rsidRPr="00DC00E2" w:rsidRDefault="00E76BC3" w:rsidP="00E76BC3">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12/01/14</w:t>
            </w:r>
            <w:r w:rsidRPr="00DC00E2">
              <w:rPr>
                <w:rFonts w:asciiTheme="minorHAnsi" w:eastAsia="Arial Unicode MS" w:hAnsiTheme="minorHAnsi" w:cs="Arial Unicode MS"/>
                <w:sz w:val="22"/>
                <w:szCs w:val="22"/>
              </w:rPr>
              <w:t xml:space="preserve"> – 12/31/13</w:t>
            </w:r>
          </w:p>
        </w:tc>
        <w:tc>
          <w:tcPr>
            <w:tcW w:w="4500" w:type="dxa"/>
            <w:vAlign w:val="center"/>
          </w:tcPr>
          <w:p w:rsidR="00E76BC3" w:rsidRPr="00DC00E2" w:rsidRDefault="0063126D" w:rsidP="00E76BC3">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99.9</w:t>
            </w:r>
          </w:p>
        </w:tc>
        <w:tc>
          <w:tcPr>
            <w:tcW w:w="4320" w:type="dxa"/>
            <w:vAlign w:val="center"/>
          </w:tcPr>
          <w:p w:rsidR="00E76BC3" w:rsidRPr="00DC00E2" w:rsidRDefault="00523D40" w:rsidP="00E76BC3">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w:t>
            </w:r>
          </w:p>
        </w:tc>
      </w:tr>
      <w:tr w:rsidR="00E76BC3" w:rsidRPr="00DC00E2" w:rsidTr="008F3819">
        <w:trPr>
          <w:trHeight w:val="585"/>
        </w:trPr>
        <w:tc>
          <w:tcPr>
            <w:tcW w:w="3960" w:type="dxa"/>
            <w:vAlign w:val="center"/>
          </w:tcPr>
          <w:p w:rsidR="00E76BC3" w:rsidRPr="00DC00E2" w:rsidRDefault="00E76BC3" w:rsidP="00E76BC3">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lastRenderedPageBreak/>
              <w:t>01/01/15</w:t>
            </w:r>
            <w:r w:rsidRPr="00DC00E2">
              <w:rPr>
                <w:rFonts w:asciiTheme="minorHAnsi" w:eastAsia="Arial Unicode MS" w:hAnsiTheme="minorHAnsi" w:cs="Arial Unicode MS"/>
                <w:sz w:val="22"/>
                <w:szCs w:val="22"/>
              </w:rPr>
              <w:t xml:space="preserve"> – 01/31/1</w:t>
            </w:r>
            <w:r>
              <w:rPr>
                <w:rFonts w:asciiTheme="minorHAnsi" w:eastAsia="Arial Unicode MS" w:hAnsiTheme="minorHAnsi" w:cs="Arial Unicode MS"/>
                <w:sz w:val="22"/>
                <w:szCs w:val="22"/>
              </w:rPr>
              <w:t>5</w:t>
            </w:r>
          </w:p>
        </w:tc>
        <w:tc>
          <w:tcPr>
            <w:tcW w:w="4500" w:type="dxa"/>
            <w:vAlign w:val="center"/>
          </w:tcPr>
          <w:p w:rsidR="00E76BC3" w:rsidRPr="00DC00E2" w:rsidRDefault="00E76BC3" w:rsidP="00E76BC3">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100</w:t>
            </w:r>
          </w:p>
        </w:tc>
        <w:tc>
          <w:tcPr>
            <w:tcW w:w="4320" w:type="dxa"/>
            <w:vAlign w:val="center"/>
          </w:tcPr>
          <w:p w:rsidR="00E76BC3" w:rsidRPr="00DC00E2" w:rsidRDefault="00E76BC3" w:rsidP="00E76BC3">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0</w:t>
            </w:r>
          </w:p>
        </w:tc>
      </w:tr>
    </w:tbl>
    <w:p w:rsidR="00E319AD" w:rsidRPr="00DC00E2" w:rsidRDefault="00E319AD" w:rsidP="008F3819">
      <w:pPr>
        <w:spacing w:after="120"/>
        <w:ind w:left="360"/>
        <w:rPr>
          <w:rFonts w:asciiTheme="minorHAnsi" w:eastAsia="Arial Unicode MS" w:hAnsiTheme="minorHAnsi" w:cs="Arial Unicode MS"/>
          <w:b/>
          <w:sz w:val="22"/>
          <w:szCs w:val="22"/>
        </w:rPr>
      </w:pPr>
    </w:p>
    <w:p w:rsidR="00E319AD" w:rsidRPr="00DC00E2" w:rsidRDefault="00E319AD" w:rsidP="008F3819">
      <w:pPr>
        <w:spacing w:after="120"/>
        <w:ind w:left="360"/>
        <w:jc w:val="center"/>
        <w:rPr>
          <w:rFonts w:asciiTheme="minorHAnsi" w:eastAsia="Arial Unicode MS" w:hAnsiTheme="minorHAnsi" w:cs="Arial Unicode MS"/>
          <w:b/>
          <w:sz w:val="22"/>
          <w:szCs w:val="22"/>
        </w:rPr>
      </w:pPr>
      <w:r w:rsidRPr="00DC00E2">
        <w:rPr>
          <w:rFonts w:asciiTheme="minorHAnsi" w:eastAsia="Arial Unicode MS" w:hAnsiTheme="minorHAnsi" w:cs="Arial Unicode MS"/>
          <w:b/>
          <w:sz w:val="22"/>
          <w:szCs w:val="22"/>
        </w:rPr>
        <w:t>Routing Number Administration System (RNAS) Performance</w:t>
      </w:r>
    </w:p>
    <w:p w:rsidR="00E76BC3" w:rsidRPr="00E76BC3" w:rsidRDefault="00E76BC3" w:rsidP="00E76BC3">
      <w:pPr>
        <w:ind w:left="360"/>
        <w:jc w:val="center"/>
        <w:rPr>
          <w:rFonts w:asciiTheme="minorHAnsi" w:eastAsia="Arial Unicode MS" w:hAnsiTheme="minorHAnsi" w:cs="Arial Unicode MS"/>
          <w:b/>
          <w:sz w:val="22"/>
          <w:szCs w:val="22"/>
        </w:rPr>
      </w:pPr>
      <w:r w:rsidRPr="00E76BC3">
        <w:rPr>
          <w:rFonts w:asciiTheme="minorHAnsi" w:eastAsia="Arial Unicode MS" w:hAnsiTheme="minorHAnsi" w:cs="Arial Unicode MS"/>
          <w:b/>
          <w:sz w:val="22"/>
          <w:szCs w:val="22"/>
        </w:rPr>
        <w:t>February 2014 through January 2015</w:t>
      </w:r>
    </w:p>
    <w:p w:rsidR="00446702" w:rsidRPr="00DC00E2" w:rsidRDefault="00446702" w:rsidP="008F3819">
      <w:pPr>
        <w:ind w:left="360"/>
        <w:rPr>
          <w:rFonts w:asciiTheme="minorHAnsi" w:eastAsia="Arial Unicode MS" w:hAnsiTheme="minorHAnsi"/>
          <w:sz w:val="22"/>
          <w:szCs w:val="22"/>
        </w:rPr>
      </w:pPr>
    </w:p>
    <w:tbl>
      <w:tblPr>
        <w:tblW w:w="127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4500"/>
        <w:gridCol w:w="4320"/>
      </w:tblGrid>
      <w:tr w:rsidR="00E319AD" w:rsidRPr="00DC00E2" w:rsidTr="008F3819">
        <w:trPr>
          <w:trHeight w:val="585"/>
        </w:trPr>
        <w:tc>
          <w:tcPr>
            <w:tcW w:w="3960" w:type="dxa"/>
          </w:tcPr>
          <w:p w:rsidR="00E319AD" w:rsidRPr="00DC00E2" w:rsidRDefault="00E319AD" w:rsidP="005745D3">
            <w:pPr>
              <w:jc w:val="center"/>
              <w:rPr>
                <w:rFonts w:asciiTheme="minorHAnsi" w:eastAsia="Arial Unicode MS" w:hAnsiTheme="minorHAnsi" w:cs="Arial Unicode MS"/>
                <w:b/>
                <w:bCs/>
                <w:sz w:val="22"/>
                <w:szCs w:val="22"/>
              </w:rPr>
            </w:pPr>
            <w:r w:rsidRPr="00DC00E2">
              <w:rPr>
                <w:rFonts w:asciiTheme="minorHAnsi" w:eastAsia="Arial Unicode MS" w:hAnsiTheme="minorHAnsi" w:cs="Arial Unicode MS"/>
                <w:b/>
                <w:bCs/>
                <w:sz w:val="22"/>
                <w:szCs w:val="22"/>
              </w:rPr>
              <w:t>Reporting Period</w:t>
            </w:r>
          </w:p>
        </w:tc>
        <w:tc>
          <w:tcPr>
            <w:tcW w:w="4500" w:type="dxa"/>
          </w:tcPr>
          <w:p w:rsidR="00E319AD" w:rsidRPr="00DC00E2" w:rsidRDefault="00E319AD" w:rsidP="005745D3">
            <w:pPr>
              <w:jc w:val="center"/>
              <w:rPr>
                <w:rFonts w:asciiTheme="minorHAnsi" w:eastAsia="Arial Unicode MS" w:hAnsiTheme="minorHAnsi" w:cs="Arial Unicode MS"/>
                <w:b/>
                <w:bCs/>
                <w:sz w:val="22"/>
                <w:szCs w:val="22"/>
              </w:rPr>
            </w:pPr>
            <w:r w:rsidRPr="00DC00E2">
              <w:rPr>
                <w:rFonts w:asciiTheme="minorHAnsi" w:eastAsia="Arial Unicode MS" w:hAnsiTheme="minorHAnsi" w:cs="Arial Unicode MS"/>
                <w:b/>
                <w:bCs/>
                <w:sz w:val="22"/>
                <w:szCs w:val="22"/>
              </w:rPr>
              <w:t>Percent Scheduled Availability</w:t>
            </w:r>
            <w:r w:rsidR="000F7C34">
              <w:rPr>
                <w:rFonts w:asciiTheme="minorHAnsi" w:eastAsia="Arial Unicode MS" w:hAnsiTheme="minorHAnsi" w:cs="Arial Unicode MS"/>
                <w:b/>
                <w:bCs/>
                <w:sz w:val="22"/>
                <w:szCs w:val="22"/>
              </w:rPr>
              <w:t xml:space="preserve"> </w:t>
            </w:r>
          </w:p>
        </w:tc>
        <w:tc>
          <w:tcPr>
            <w:tcW w:w="4320" w:type="dxa"/>
          </w:tcPr>
          <w:p w:rsidR="00E319AD" w:rsidRPr="00DC00E2" w:rsidRDefault="00E319AD" w:rsidP="005745D3">
            <w:pPr>
              <w:jc w:val="center"/>
              <w:rPr>
                <w:rFonts w:asciiTheme="minorHAnsi" w:eastAsia="Arial Unicode MS" w:hAnsiTheme="minorHAnsi" w:cs="Arial Unicode MS"/>
                <w:b/>
                <w:bCs/>
                <w:sz w:val="22"/>
                <w:szCs w:val="22"/>
              </w:rPr>
            </w:pPr>
            <w:r w:rsidRPr="00DC00E2">
              <w:rPr>
                <w:rFonts w:asciiTheme="minorHAnsi" w:eastAsia="Arial Unicode MS" w:hAnsiTheme="minorHAnsi" w:cs="Arial Unicode MS"/>
                <w:b/>
                <w:bCs/>
                <w:sz w:val="22"/>
                <w:szCs w:val="22"/>
              </w:rPr>
              <w:t>Instances of Unscheduled Unavailability</w:t>
            </w:r>
          </w:p>
        </w:tc>
      </w:tr>
      <w:tr w:rsidR="004E68E7" w:rsidRPr="00DC00E2" w:rsidTr="00F3626A">
        <w:trPr>
          <w:trHeight w:val="585"/>
        </w:trPr>
        <w:tc>
          <w:tcPr>
            <w:tcW w:w="3960" w:type="dxa"/>
            <w:vAlign w:val="center"/>
          </w:tcPr>
          <w:p w:rsidR="004E68E7" w:rsidRPr="00DC00E2" w:rsidRDefault="004E68E7" w:rsidP="00F3626A">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02/01/14 – 02/28/14</w:t>
            </w:r>
          </w:p>
        </w:tc>
        <w:tc>
          <w:tcPr>
            <w:tcW w:w="4500" w:type="dxa"/>
            <w:vAlign w:val="center"/>
          </w:tcPr>
          <w:p w:rsidR="004E68E7" w:rsidRPr="00DC00E2" w:rsidRDefault="004E68E7" w:rsidP="00F3626A">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100</w:t>
            </w:r>
          </w:p>
        </w:tc>
        <w:tc>
          <w:tcPr>
            <w:tcW w:w="4320" w:type="dxa"/>
            <w:vAlign w:val="center"/>
          </w:tcPr>
          <w:p w:rsidR="004E68E7" w:rsidRPr="00DC00E2" w:rsidRDefault="004E68E7" w:rsidP="00F3626A">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0</w:t>
            </w:r>
          </w:p>
        </w:tc>
      </w:tr>
      <w:tr w:rsidR="004E68E7" w:rsidRPr="00DC00E2" w:rsidTr="00F3626A">
        <w:trPr>
          <w:trHeight w:val="585"/>
        </w:trPr>
        <w:tc>
          <w:tcPr>
            <w:tcW w:w="3960" w:type="dxa"/>
            <w:vAlign w:val="center"/>
          </w:tcPr>
          <w:p w:rsidR="004E68E7" w:rsidRPr="00DC00E2" w:rsidRDefault="004E68E7" w:rsidP="00F3626A">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03/01/14 – 03/31/14</w:t>
            </w:r>
          </w:p>
        </w:tc>
        <w:tc>
          <w:tcPr>
            <w:tcW w:w="4500" w:type="dxa"/>
            <w:vAlign w:val="center"/>
          </w:tcPr>
          <w:p w:rsidR="004E68E7" w:rsidRPr="00DC00E2" w:rsidRDefault="004E68E7" w:rsidP="00F3626A">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100</w:t>
            </w:r>
          </w:p>
        </w:tc>
        <w:tc>
          <w:tcPr>
            <w:tcW w:w="4320" w:type="dxa"/>
            <w:vAlign w:val="center"/>
          </w:tcPr>
          <w:p w:rsidR="004E68E7" w:rsidRPr="00DC00E2" w:rsidRDefault="004E68E7" w:rsidP="00F3626A">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0</w:t>
            </w:r>
          </w:p>
        </w:tc>
      </w:tr>
      <w:tr w:rsidR="004E68E7" w:rsidRPr="00DC00E2" w:rsidTr="00F3626A">
        <w:trPr>
          <w:trHeight w:val="585"/>
        </w:trPr>
        <w:tc>
          <w:tcPr>
            <w:tcW w:w="3960" w:type="dxa"/>
            <w:vAlign w:val="center"/>
          </w:tcPr>
          <w:p w:rsidR="004E68E7" w:rsidRPr="00DC00E2" w:rsidRDefault="004E68E7" w:rsidP="00F3626A">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04/01/14 – 04</w:t>
            </w:r>
            <w:r w:rsidRPr="00DC00E2">
              <w:rPr>
                <w:rFonts w:asciiTheme="minorHAnsi" w:eastAsia="Arial Unicode MS" w:hAnsiTheme="minorHAnsi" w:cs="Arial Unicode MS"/>
                <w:sz w:val="22"/>
                <w:szCs w:val="22"/>
              </w:rPr>
              <w:t>/3</w:t>
            </w:r>
            <w:r>
              <w:rPr>
                <w:rFonts w:asciiTheme="minorHAnsi" w:eastAsia="Arial Unicode MS" w:hAnsiTheme="minorHAnsi" w:cs="Arial Unicode MS"/>
                <w:sz w:val="22"/>
                <w:szCs w:val="22"/>
              </w:rPr>
              <w:t>0</w:t>
            </w:r>
            <w:r w:rsidRPr="00DC00E2">
              <w:rPr>
                <w:rFonts w:asciiTheme="minorHAnsi" w:eastAsia="Arial Unicode MS" w:hAnsiTheme="minorHAnsi" w:cs="Arial Unicode MS"/>
                <w:sz w:val="22"/>
                <w:szCs w:val="22"/>
              </w:rPr>
              <w:t>/14</w:t>
            </w:r>
          </w:p>
        </w:tc>
        <w:tc>
          <w:tcPr>
            <w:tcW w:w="4500" w:type="dxa"/>
            <w:vAlign w:val="center"/>
          </w:tcPr>
          <w:p w:rsidR="004E68E7" w:rsidRPr="00DC00E2" w:rsidRDefault="004E68E7" w:rsidP="00F3626A">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100</w:t>
            </w:r>
          </w:p>
        </w:tc>
        <w:tc>
          <w:tcPr>
            <w:tcW w:w="4320" w:type="dxa"/>
            <w:vAlign w:val="center"/>
          </w:tcPr>
          <w:p w:rsidR="004E68E7" w:rsidRPr="00DC00E2" w:rsidRDefault="004E68E7" w:rsidP="00F3626A">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0</w:t>
            </w:r>
          </w:p>
        </w:tc>
      </w:tr>
      <w:tr w:rsidR="004E68E7" w:rsidRPr="00DC00E2" w:rsidTr="00F3626A">
        <w:trPr>
          <w:trHeight w:val="585"/>
        </w:trPr>
        <w:tc>
          <w:tcPr>
            <w:tcW w:w="3960" w:type="dxa"/>
            <w:vAlign w:val="center"/>
          </w:tcPr>
          <w:p w:rsidR="004E68E7" w:rsidRPr="00DC00E2" w:rsidRDefault="004E68E7" w:rsidP="00F3626A">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05</w:t>
            </w:r>
            <w:r w:rsidRPr="00DC00E2">
              <w:rPr>
                <w:rFonts w:asciiTheme="minorHAnsi" w:eastAsia="Arial Unicode MS" w:hAnsiTheme="minorHAnsi" w:cs="Arial Unicode MS"/>
                <w:sz w:val="22"/>
                <w:szCs w:val="22"/>
              </w:rPr>
              <w:t>/01/14 – 0</w:t>
            </w:r>
            <w:r>
              <w:rPr>
                <w:rFonts w:asciiTheme="minorHAnsi" w:eastAsia="Arial Unicode MS" w:hAnsiTheme="minorHAnsi" w:cs="Arial Unicode MS"/>
                <w:sz w:val="22"/>
                <w:szCs w:val="22"/>
              </w:rPr>
              <w:t>5/31</w:t>
            </w:r>
            <w:r w:rsidRPr="00DC00E2">
              <w:rPr>
                <w:rFonts w:asciiTheme="minorHAnsi" w:eastAsia="Arial Unicode MS" w:hAnsiTheme="minorHAnsi" w:cs="Arial Unicode MS"/>
                <w:sz w:val="22"/>
                <w:szCs w:val="22"/>
              </w:rPr>
              <w:t>/14</w:t>
            </w:r>
          </w:p>
        </w:tc>
        <w:tc>
          <w:tcPr>
            <w:tcW w:w="4500" w:type="dxa"/>
            <w:vAlign w:val="center"/>
          </w:tcPr>
          <w:p w:rsidR="004E68E7" w:rsidRPr="00DC00E2" w:rsidRDefault="004E68E7" w:rsidP="00F3626A">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99.9</w:t>
            </w:r>
          </w:p>
        </w:tc>
        <w:tc>
          <w:tcPr>
            <w:tcW w:w="4320" w:type="dxa"/>
            <w:vAlign w:val="center"/>
          </w:tcPr>
          <w:p w:rsidR="004E68E7" w:rsidRPr="00DC00E2" w:rsidRDefault="004E68E7" w:rsidP="00F3626A">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w:t>
            </w:r>
          </w:p>
        </w:tc>
      </w:tr>
      <w:tr w:rsidR="003D3974" w:rsidRPr="00DC00E2" w:rsidTr="008F3819">
        <w:trPr>
          <w:trHeight w:val="585"/>
        </w:trPr>
        <w:tc>
          <w:tcPr>
            <w:tcW w:w="3960" w:type="dxa"/>
            <w:vAlign w:val="center"/>
          </w:tcPr>
          <w:p w:rsidR="003D3974" w:rsidRPr="00DC00E2" w:rsidRDefault="004E68E7" w:rsidP="004E68E7">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06/01/14</w:t>
            </w:r>
            <w:r w:rsidR="003D3974" w:rsidRPr="00DC00E2">
              <w:rPr>
                <w:rFonts w:asciiTheme="minorHAnsi" w:eastAsia="Arial Unicode MS" w:hAnsiTheme="minorHAnsi" w:cs="Arial Unicode MS"/>
                <w:sz w:val="22"/>
                <w:szCs w:val="22"/>
              </w:rPr>
              <w:t xml:space="preserve"> – 06/30/1</w:t>
            </w:r>
            <w:r>
              <w:rPr>
                <w:rFonts w:asciiTheme="minorHAnsi" w:eastAsia="Arial Unicode MS" w:hAnsiTheme="minorHAnsi" w:cs="Arial Unicode MS"/>
                <w:sz w:val="22"/>
                <w:szCs w:val="22"/>
              </w:rPr>
              <w:t>4</w:t>
            </w:r>
          </w:p>
        </w:tc>
        <w:tc>
          <w:tcPr>
            <w:tcW w:w="4500" w:type="dxa"/>
            <w:vAlign w:val="center"/>
          </w:tcPr>
          <w:p w:rsidR="003D3974" w:rsidRPr="00DC00E2" w:rsidRDefault="003D3974" w:rsidP="00BC5F42">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100</w:t>
            </w:r>
          </w:p>
        </w:tc>
        <w:tc>
          <w:tcPr>
            <w:tcW w:w="4320" w:type="dxa"/>
            <w:vAlign w:val="center"/>
          </w:tcPr>
          <w:p w:rsidR="003D3974" w:rsidRPr="00DC00E2" w:rsidRDefault="003D3974" w:rsidP="00BC5F42">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0</w:t>
            </w:r>
          </w:p>
        </w:tc>
      </w:tr>
      <w:tr w:rsidR="003D3974" w:rsidRPr="00DC00E2" w:rsidTr="008F3819">
        <w:trPr>
          <w:trHeight w:val="585"/>
        </w:trPr>
        <w:tc>
          <w:tcPr>
            <w:tcW w:w="3960" w:type="dxa"/>
            <w:vAlign w:val="center"/>
          </w:tcPr>
          <w:p w:rsidR="003D3974" w:rsidRPr="00DC00E2" w:rsidRDefault="003D3974" w:rsidP="004E68E7">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07/01/1</w:t>
            </w:r>
            <w:r w:rsidR="004E68E7">
              <w:rPr>
                <w:rFonts w:asciiTheme="minorHAnsi" w:eastAsia="Arial Unicode MS" w:hAnsiTheme="minorHAnsi" w:cs="Arial Unicode MS"/>
                <w:sz w:val="22"/>
                <w:szCs w:val="22"/>
              </w:rPr>
              <w:t>4</w:t>
            </w:r>
            <w:r w:rsidRPr="00DC00E2">
              <w:rPr>
                <w:rFonts w:asciiTheme="minorHAnsi" w:eastAsia="Arial Unicode MS" w:hAnsiTheme="minorHAnsi" w:cs="Arial Unicode MS"/>
                <w:sz w:val="22"/>
                <w:szCs w:val="22"/>
              </w:rPr>
              <w:t xml:space="preserve"> – 07/31/1</w:t>
            </w:r>
            <w:r w:rsidR="004E68E7">
              <w:rPr>
                <w:rFonts w:asciiTheme="minorHAnsi" w:eastAsia="Arial Unicode MS" w:hAnsiTheme="minorHAnsi" w:cs="Arial Unicode MS"/>
                <w:sz w:val="22"/>
                <w:szCs w:val="22"/>
              </w:rPr>
              <w:t>4</w:t>
            </w:r>
          </w:p>
        </w:tc>
        <w:tc>
          <w:tcPr>
            <w:tcW w:w="4500" w:type="dxa"/>
            <w:vAlign w:val="center"/>
          </w:tcPr>
          <w:p w:rsidR="003D3974" w:rsidRPr="00DC00E2" w:rsidRDefault="003D3974" w:rsidP="00BC5F42">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100</w:t>
            </w:r>
          </w:p>
        </w:tc>
        <w:tc>
          <w:tcPr>
            <w:tcW w:w="4320" w:type="dxa"/>
            <w:vAlign w:val="center"/>
          </w:tcPr>
          <w:p w:rsidR="003D3974" w:rsidRPr="00DC00E2" w:rsidRDefault="003D3974" w:rsidP="00BC5F42">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0</w:t>
            </w:r>
          </w:p>
        </w:tc>
      </w:tr>
      <w:tr w:rsidR="003D3974" w:rsidRPr="00DC00E2" w:rsidTr="008F3819">
        <w:trPr>
          <w:trHeight w:val="585"/>
        </w:trPr>
        <w:tc>
          <w:tcPr>
            <w:tcW w:w="3960" w:type="dxa"/>
            <w:vAlign w:val="center"/>
          </w:tcPr>
          <w:p w:rsidR="003D3974" w:rsidRPr="00DC00E2" w:rsidRDefault="003D3974" w:rsidP="004E68E7">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08/01/1</w:t>
            </w:r>
            <w:r w:rsidR="004E68E7">
              <w:rPr>
                <w:rFonts w:asciiTheme="minorHAnsi" w:eastAsia="Arial Unicode MS" w:hAnsiTheme="minorHAnsi" w:cs="Arial Unicode MS"/>
                <w:sz w:val="22"/>
                <w:szCs w:val="22"/>
              </w:rPr>
              <w:t>4</w:t>
            </w:r>
            <w:r w:rsidRPr="00DC00E2">
              <w:rPr>
                <w:rFonts w:asciiTheme="minorHAnsi" w:eastAsia="Arial Unicode MS" w:hAnsiTheme="minorHAnsi" w:cs="Arial Unicode MS"/>
                <w:sz w:val="22"/>
                <w:szCs w:val="22"/>
              </w:rPr>
              <w:t xml:space="preserve"> – 08/31/1</w:t>
            </w:r>
            <w:r w:rsidR="004E68E7">
              <w:rPr>
                <w:rFonts w:asciiTheme="minorHAnsi" w:eastAsia="Arial Unicode MS" w:hAnsiTheme="minorHAnsi" w:cs="Arial Unicode MS"/>
                <w:sz w:val="22"/>
                <w:szCs w:val="22"/>
              </w:rPr>
              <w:t>4</w:t>
            </w:r>
          </w:p>
        </w:tc>
        <w:tc>
          <w:tcPr>
            <w:tcW w:w="4500" w:type="dxa"/>
            <w:vAlign w:val="center"/>
          </w:tcPr>
          <w:p w:rsidR="003D3974" w:rsidRPr="00DC00E2" w:rsidRDefault="003D3974" w:rsidP="00BC5F42">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100</w:t>
            </w:r>
          </w:p>
        </w:tc>
        <w:tc>
          <w:tcPr>
            <w:tcW w:w="4320" w:type="dxa"/>
            <w:vAlign w:val="center"/>
          </w:tcPr>
          <w:p w:rsidR="003D3974" w:rsidRPr="00DC00E2" w:rsidRDefault="003D3974" w:rsidP="00BC5F42">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0</w:t>
            </w:r>
          </w:p>
        </w:tc>
      </w:tr>
      <w:tr w:rsidR="00646F0B" w:rsidRPr="00DC00E2" w:rsidTr="008F3819">
        <w:trPr>
          <w:trHeight w:val="585"/>
        </w:trPr>
        <w:tc>
          <w:tcPr>
            <w:tcW w:w="3960" w:type="dxa"/>
            <w:vAlign w:val="center"/>
          </w:tcPr>
          <w:p w:rsidR="00646F0B" w:rsidRPr="00DC00E2" w:rsidRDefault="00E76BC3" w:rsidP="003B5783">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09/01/14</w:t>
            </w:r>
            <w:r w:rsidR="00646F0B" w:rsidRPr="00DC00E2">
              <w:rPr>
                <w:rFonts w:asciiTheme="minorHAnsi" w:eastAsia="Arial Unicode MS" w:hAnsiTheme="minorHAnsi" w:cs="Arial Unicode MS"/>
                <w:sz w:val="22"/>
                <w:szCs w:val="22"/>
              </w:rPr>
              <w:t xml:space="preserve"> – 09/30/1</w:t>
            </w:r>
            <w:r w:rsidR="003B5783">
              <w:rPr>
                <w:rFonts w:asciiTheme="minorHAnsi" w:eastAsia="Arial Unicode MS" w:hAnsiTheme="minorHAnsi" w:cs="Arial Unicode MS"/>
                <w:sz w:val="22"/>
                <w:szCs w:val="22"/>
              </w:rPr>
              <w:t>4</w:t>
            </w:r>
          </w:p>
        </w:tc>
        <w:tc>
          <w:tcPr>
            <w:tcW w:w="4500" w:type="dxa"/>
            <w:vAlign w:val="center"/>
          </w:tcPr>
          <w:p w:rsidR="00646F0B" w:rsidRPr="00DC00E2" w:rsidRDefault="00646F0B" w:rsidP="00062229">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100</w:t>
            </w:r>
          </w:p>
        </w:tc>
        <w:tc>
          <w:tcPr>
            <w:tcW w:w="4320" w:type="dxa"/>
            <w:vAlign w:val="center"/>
          </w:tcPr>
          <w:p w:rsidR="00646F0B" w:rsidRPr="00DC00E2" w:rsidRDefault="00646F0B" w:rsidP="00062229">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0</w:t>
            </w:r>
          </w:p>
        </w:tc>
      </w:tr>
      <w:tr w:rsidR="00646F0B" w:rsidRPr="00DC00E2" w:rsidTr="008F3819">
        <w:trPr>
          <w:trHeight w:val="585"/>
        </w:trPr>
        <w:tc>
          <w:tcPr>
            <w:tcW w:w="3960" w:type="dxa"/>
            <w:vAlign w:val="center"/>
          </w:tcPr>
          <w:p w:rsidR="00646F0B" w:rsidRPr="00DC00E2" w:rsidRDefault="00E76BC3" w:rsidP="003B5783">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10/01/14</w:t>
            </w:r>
            <w:r w:rsidR="00646F0B" w:rsidRPr="00DC00E2">
              <w:rPr>
                <w:rFonts w:asciiTheme="minorHAnsi" w:eastAsia="Arial Unicode MS" w:hAnsiTheme="minorHAnsi" w:cs="Arial Unicode MS"/>
                <w:sz w:val="22"/>
                <w:szCs w:val="22"/>
              </w:rPr>
              <w:t xml:space="preserve"> – 10/31/1</w:t>
            </w:r>
            <w:r w:rsidR="003B5783">
              <w:rPr>
                <w:rFonts w:asciiTheme="minorHAnsi" w:eastAsia="Arial Unicode MS" w:hAnsiTheme="minorHAnsi" w:cs="Arial Unicode MS"/>
                <w:sz w:val="22"/>
                <w:szCs w:val="22"/>
              </w:rPr>
              <w:t>4</w:t>
            </w:r>
          </w:p>
        </w:tc>
        <w:tc>
          <w:tcPr>
            <w:tcW w:w="4500" w:type="dxa"/>
            <w:vAlign w:val="center"/>
          </w:tcPr>
          <w:p w:rsidR="00646F0B" w:rsidRPr="00DC00E2" w:rsidRDefault="00646F0B" w:rsidP="00062229">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100</w:t>
            </w:r>
          </w:p>
        </w:tc>
        <w:tc>
          <w:tcPr>
            <w:tcW w:w="4320" w:type="dxa"/>
            <w:vAlign w:val="center"/>
          </w:tcPr>
          <w:p w:rsidR="00646F0B" w:rsidRPr="00DC00E2" w:rsidRDefault="00646F0B" w:rsidP="00062229">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0</w:t>
            </w:r>
          </w:p>
        </w:tc>
      </w:tr>
      <w:tr w:rsidR="00646F0B" w:rsidRPr="00DC00E2" w:rsidTr="008F3819">
        <w:trPr>
          <w:trHeight w:val="585"/>
        </w:trPr>
        <w:tc>
          <w:tcPr>
            <w:tcW w:w="3960" w:type="dxa"/>
            <w:vAlign w:val="center"/>
          </w:tcPr>
          <w:p w:rsidR="00646F0B" w:rsidRPr="00DC00E2" w:rsidRDefault="00E76BC3" w:rsidP="003B5783">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11/01/14</w:t>
            </w:r>
            <w:r w:rsidR="00646F0B" w:rsidRPr="00DC00E2">
              <w:rPr>
                <w:rFonts w:asciiTheme="minorHAnsi" w:eastAsia="Arial Unicode MS" w:hAnsiTheme="minorHAnsi" w:cs="Arial Unicode MS"/>
                <w:sz w:val="22"/>
                <w:szCs w:val="22"/>
              </w:rPr>
              <w:t xml:space="preserve"> – 11/30/1</w:t>
            </w:r>
            <w:r w:rsidR="003B5783">
              <w:rPr>
                <w:rFonts w:asciiTheme="minorHAnsi" w:eastAsia="Arial Unicode MS" w:hAnsiTheme="minorHAnsi" w:cs="Arial Unicode MS"/>
                <w:sz w:val="22"/>
                <w:szCs w:val="22"/>
              </w:rPr>
              <w:t>4</w:t>
            </w:r>
          </w:p>
        </w:tc>
        <w:tc>
          <w:tcPr>
            <w:tcW w:w="4500" w:type="dxa"/>
            <w:vAlign w:val="center"/>
          </w:tcPr>
          <w:p w:rsidR="00646F0B" w:rsidRPr="00DC00E2" w:rsidRDefault="00646F0B" w:rsidP="00062229">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100</w:t>
            </w:r>
          </w:p>
        </w:tc>
        <w:tc>
          <w:tcPr>
            <w:tcW w:w="4320" w:type="dxa"/>
            <w:vAlign w:val="center"/>
          </w:tcPr>
          <w:p w:rsidR="00646F0B" w:rsidRPr="00DC00E2" w:rsidRDefault="00646F0B" w:rsidP="00062229">
            <w:pPr>
              <w:jc w:val="center"/>
              <w:rPr>
                <w:rFonts w:asciiTheme="minorHAnsi" w:eastAsia="Arial Unicode MS" w:hAnsiTheme="minorHAnsi" w:cs="Arial Unicode MS"/>
                <w:sz w:val="22"/>
                <w:szCs w:val="22"/>
              </w:rPr>
            </w:pPr>
            <w:r w:rsidRPr="00DC00E2">
              <w:rPr>
                <w:rFonts w:asciiTheme="minorHAnsi" w:eastAsia="Arial Unicode MS" w:hAnsiTheme="minorHAnsi" w:cs="Arial Unicode MS"/>
                <w:sz w:val="22"/>
                <w:szCs w:val="22"/>
              </w:rPr>
              <w:t>0</w:t>
            </w:r>
          </w:p>
        </w:tc>
      </w:tr>
      <w:tr w:rsidR="00E76BC3" w:rsidRPr="00DC00E2" w:rsidTr="008F3819">
        <w:trPr>
          <w:trHeight w:val="585"/>
        </w:trPr>
        <w:tc>
          <w:tcPr>
            <w:tcW w:w="3960" w:type="dxa"/>
            <w:vAlign w:val="center"/>
          </w:tcPr>
          <w:p w:rsidR="00E76BC3" w:rsidRPr="00DC00E2" w:rsidRDefault="00E76BC3" w:rsidP="00E76BC3">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12/01/14</w:t>
            </w:r>
            <w:r w:rsidRPr="00DC00E2">
              <w:rPr>
                <w:rFonts w:asciiTheme="minorHAnsi" w:eastAsia="Arial Unicode MS" w:hAnsiTheme="minorHAnsi" w:cs="Arial Unicode MS"/>
                <w:sz w:val="22"/>
                <w:szCs w:val="22"/>
              </w:rPr>
              <w:t xml:space="preserve"> – 12/31/1</w:t>
            </w:r>
            <w:r>
              <w:rPr>
                <w:rFonts w:asciiTheme="minorHAnsi" w:eastAsia="Arial Unicode MS" w:hAnsiTheme="minorHAnsi" w:cs="Arial Unicode MS"/>
                <w:sz w:val="22"/>
                <w:szCs w:val="22"/>
              </w:rPr>
              <w:t>4</w:t>
            </w:r>
          </w:p>
        </w:tc>
        <w:tc>
          <w:tcPr>
            <w:tcW w:w="4500" w:type="dxa"/>
            <w:vAlign w:val="center"/>
          </w:tcPr>
          <w:p w:rsidR="00E76BC3" w:rsidRPr="00DC00E2" w:rsidRDefault="0063126D" w:rsidP="00E76BC3">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99.9</w:t>
            </w:r>
          </w:p>
        </w:tc>
        <w:tc>
          <w:tcPr>
            <w:tcW w:w="4320" w:type="dxa"/>
            <w:vAlign w:val="center"/>
          </w:tcPr>
          <w:p w:rsidR="00E76BC3" w:rsidRPr="00DC00E2" w:rsidRDefault="00E76BC3" w:rsidP="00E76BC3">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w:t>
            </w:r>
          </w:p>
        </w:tc>
      </w:tr>
      <w:tr w:rsidR="00E76BC3" w:rsidRPr="00DC00E2" w:rsidTr="008F3819">
        <w:trPr>
          <w:trHeight w:val="585"/>
        </w:trPr>
        <w:tc>
          <w:tcPr>
            <w:tcW w:w="3960" w:type="dxa"/>
            <w:vAlign w:val="center"/>
          </w:tcPr>
          <w:p w:rsidR="00E76BC3" w:rsidRPr="00DC00E2" w:rsidRDefault="00E76BC3" w:rsidP="00E76BC3">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01/01/15</w:t>
            </w:r>
            <w:r w:rsidRPr="00DC00E2">
              <w:rPr>
                <w:rFonts w:asciiTheme="minorHAnsi" w:eastAsia="Arial Unicode MS" w:hAnsiTheme="minorHAnsi" w:cs="Arial Unicode MS"/>
                <w:sz w:val="22"/>
                <w:szCs w:val="22"/>
              </w:rPr>
              <w:t xml:space="preserve"> – 01/31/1</w:t>
            </w:r>
            <w:r>
              <w:rPr>
                <w:rFonts w:asciiTheme="minorHAnsi" w:eastAsia="Arial Unicode MS" w:hAnsiTheme="minorHAnsi" w:cs="Arial Unicode MS"/>
                <w:sz w:val="22"/>
                <w:szCs w:val="22"/>
              </w:rPr>
              <w:t>5</w:t>
            </w:r>
          </w:p>
        </w:tc>
        <w:tc>
          <w:tcPr>
            <w:tcW w:w="4500" w:type="dxa"/>
            <w:vAlign w:val="center"/>
          </w:tcPr>
          <w:p w:rsidR="00E76BC3" w:rsidRPr="00DC00E2" w:rsidRDefault="00E76BC3" w:rsidP="00E76BC3">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100</w:t>
            </w:r>
          </w:p>
        </w:tc>
        <w:tc>
          <w:tcPr>
            <w:tcW w:w="4320" w:type="dxa"/>
            <w:vAlign w:val="center"/>
          </w:tcPr>
          <w:p w:rsidR="00E76BC3" w:rsidRPr="00DC00E2" w:rsidRDefault="00E76BC3" w:rsidP="00E76BC3">
            <w:pPr>
              <w:jc w:val="center"/>
              <w:rPr>
                <w:rFonts w:asciiTheme="minorHAnsi" w:eastAsia="Arial Unicode MS" w:hAnsiTheme="minorHAnsi" w:cs="Arial Unicode MS"/>
                <w:sz w:val="22"/>
                <w:szCs w:val="22"/>
              </w:rPr>
            </w:pPr>
            <w:r>
              <w:rPr>
                <w:rFonts w:asciiTheme="minorHAnsi" w:eastAsia="Arial Unicode MS" w:hAnsiTheme="minorHAnsi" w:cs="Arial Unicode MS"/>
                <w:sz w:val="22"/>
                <w:szCs w:val="22"/>
              </w:rPr>
              <w:t>0</w:t>
            </w:r>
          </w:p>
        </w:tc>
      </w:tr>
    </w:tbl>
    <w:p w:rsidR="00A2090B" w:rsidRPr="00DC00E2" w:rsidRDefault="00A2090B" w:rsidP="008F3819">
      <w:pPr>
        <w:pStyle w:val="Caption"/>
        <w:ind w:left="360"/>
        <w:rPr>
          <w:rFonts w:asciiTheme="minorHAnsi" w:hAnsiTheme="minorHAnsi"/>
          <w:sz w:val="22"/>
          <w:szCs w:val="22"/>
        </w:rPr>
      </w:pPr>
    </w:p>
    <w:p w:rsidR="000F7C34" w:rsidRPr="000F7C34" w:rsidRDefault="000F7C34" w:rsidP="00A159E1">
      <w:pPr>
        <w:pStyle w:val="ListParagraph"/>
        <w:rPr>
          <w:rFonts w:ascii="Arial" w:hAnsi="Arial" w:cs="Arial"/>
          <w:b/>
          <w:bCs/>
        </w:rPr>
      </w:pPr>
      <w:r w:rsidRPr="000F7C34">
        <w:rPr>
          <w:rFonts w:asciiTheme="minorHAnsi" w:hAnsiTheme="minorHAnsi" w:cs="Arial"/>
          <w:sz w:val="22"/>
          <w:szCs w:val="22"/>
        </w:rPr>
        <w:lastRenderedPageBreak/>
        <w:t>A</w:t>
      </w:r>
      <w:r w:rsidR="00A159E1">
        <w:rPr>
          <w:rFonts w:asciiTheme="minorHAnsi" w:hAnsiTheme="minorHAnsi" w:cs="Arial"/>
          <w:sz w:val="22"/>
          <w:szCs w:val="22"/>
        </w:rPr>
        <w:t xml:space="preserve"> </w:t>
      </w:r>
      <w:r w:rsidRPr="000F7C34">
        <w:rPr>
          <w:rFonts w:asciiTheme="minorHAnsi" w:hAnsiTheme="minorHAnsi" w:cs="Arial"/>
          <w:sz w:val="22"/>
          <w:szCs w:val="22"/>
        </w:rPr>
        <w:t xml:space="preserve">server disruption on May 19, 2014, caused 38 minutes of unscheduled PAS and RNAS unavailability before the </w:t>
      </w:r>
      <w:r w:rsidR="00A159E1">
        <w:rPr>
          <w:rFonts w:asciiTheme="minorHAnsi" w:hAnsiTheme="minorHAnsi" w:cs="Arial"/>
          <w:sz w:val="22"/>
          <w:szCs w:val="22"/>
        </w:rPr>
        <w:t>failover to Charlotte</w:t>
      </w:r>
      <w:r w:rsidRPr="000F7C34">
        <w:rPr>
          <w:rFonts w:asciiTheme="minorHAnsi" w:hAnsiTheme="minorHAnsi" w:cs="Arial"/>
          <w:sz w:val="22"/>
          <w:szCs w:val="22"/>
        </w:rPr>
        <w:t xml:space="preserve"> was </w:t>
      </w:r>
      <w:r w:rsidR="00A159E1">
        <w:rPr>
          <w:rFonts w:asciiTheme="minorHAnsi" w:hAnsiTheme="minorHAnsi" w:cs="Arial"/>
          <w:sz w:val="22"/>
          <w:szCs w:val="22"/>
        </w:rPr>
        <w:t>finaliz</w:t>
      </w:r>
      <w:r w:rsidRPr="000F7C34">
        <w:rPr>
          <w:rFonts w:asciiTheme="minorHAnsi" w:hAnsiTheme="minorHAnsi" w:cs="Arial"/>
          <w:sz w:val="22"/>
          <w:szCs w:val="22"/>
        </w:rPr>
        <w:t>ed.</w:t>
      </w:r>
      <w:r w:rsidR="00733BB9">
        <w:rPr>
          <w:rFonts w:asciiTheme="minorHAnsi" w:hAnsiTheme="minorHAnsi" w:cs="Arial"/>
          <w:sz w:val="22"/>
          <w:szCs w:val="22"/>
        </w:rPr>
        <w:t xml:space="preserve"> </w:t>
      </w:r>
      <w:r w:rsidRPr="000F7C34">
        <w:rPr>
          <w:rFonts w:asciiTheme="minorHAnsi" w:hAnsiTheme="minorHAnsi" w:cs="Arial"/>
          <w:sz w:val="22"/>
          <w:szCs w:val="22"/>
        </w:rPr>
        <w:t xml:space="preserve"> </w:t>
      </w:r>
      <w:r w:rsidR="00AC1FAF">
        <w:rPr>
          <w:rFonts w:asciiTheme="minorHAnsi" w:hAnsiTheme="minorHAnsi" w:cs="Arial"/>
          <w:sz w:val="22"/>
          <w:szCs w:val="22"/>
        </w:rPr>
        <w:t xml:space="preserve">Two </w:t>
      </w:r>
      <w:r w:rsidRPr="000F7C34">
        <w:rPr>
          <w:rFonts w:asciiTheme="minorHAnsi" w:hAnsiTheme="minorHAnsi" w:cs="Arial"/>
          <w:sz w:val="22"/>
          <w:szCs w:val="22"/>
        </w:rPr>
        <w:t>customer</w:t>
      </w:r>
      <w:r w:rsidR="00AC1FAF">
        <w:rPr>
          <w:rFonts w:asciiTheme="minorHAnsi" w:hAnsiTheme="minorHAnsi" w:cs="Arial"/>
          <w:sz w:val="22"/>
          <w:szCs w:val="22"/>
        </w:rPr>
        <w:t>s</w:t>
      </w:r>
      <w:r w:rsidRPr="000F7C34">
        <w:rPr>
          <w:rFonts w:asciiTheme="minorHAnsi" w:hAnsiTheme="minorHAnsi" w:cs="Arial"/>
          <w:sz w:val="22"/>
          <w:szCs w:val="22"/>
        </w:rPr>
        <w:t xml:space="preserve"> report</w:t>
      </w:r>
      <w:r w:rsidR="00AC1FAF">
        <w:rPr>
          <w:rFonts w:asciiTheme="minorHAnsi" w:hAnsiTheme="minorHAnsi" w:cs="Arial"/>
          <w:sz w:val="22"/>
          <w:szCs w:val="22"/>
        </w:rPr>
        <w:t xml:space="preserve">ed </w:t>
      </w:r>
      <w:r w:rsidRPr="000F7C34">
        <w:rPr>
          <w:rFonts w:asciiTheme="minorHAnsi" w:hAnsiTheme="minorHAnsi" w:cs="Arial"/>
          <w:sz w:val="22"/>
          <w:szCs w:val="22"/>
        </w:rPr>
        <w:t>inability to reach PAS during this time</w:t>
      </w:r>
      <w:r w:rsidR="002C39EE">
        <w:rPr>
          <w:rFonts w:asciiTheme="minorHAnsi" w:hAnsiTheme="minorHAnsi" w:cs="Arial"/>
          <w:sz w:val="22"/>
          <w:szCs w:val="22"/>
        </w:rPr>
        <w:t>,</w:t>
      </w:r>
      <w:r w:rsidRPr="000F7C34">
        <w:rPr>
          <w:rFonts w:asciiTheme="minorHAnsi" w:hAnsiTheme="minorHAnsi" w:cs="Arial"/>
          <w:sz w:val="22"/>
          <w:szCs w:val="22"/>
        </w:rPr>
        <w:t xml:space="preserve"> for which trouble tickets were opened</w:t>
      </w:r>
      <w:r w:rsidR="00513D9D">
        <w:rPr>
          <w:rFonts w:asciiTheme="minorHAnsi" w:hAnsiTheme="minorHAnsi" w:cs="Arial"/>
          <w:sz w:val="22"/>
          <w:szCs w:val="22"/>
        </w:rPr>
        <w:t>.</w:t>
      </w:r>
      <w:r w:rsidR="00A159E1">
        <w:rPr>
          <w:rFonts w:asciiTheme="minorHAnsi" w:hAnsiTheme="minorHAnsi" w:cs="Arial"/>
          <w:sz w:val="22"/>
          <w:szCs w:val="22"/>
        </w:rPr>
        <w:t xml:space="preserve"> </w:t>
      </w:r>
      <w:r w:rsidRPr="000F7C34">
        <w:rPr>
          <w:rFonts w:asciiTheme="minorHAnsi" w:hAnsiTheme="minorHAnsi" w:cs="Arial"/>
          <w:sz w:val="22"/>
          <w:szCs w:val="22"/>
        </w:rPr>
        <w:t xml:space="preserve"> </w:t>
      </w:r>
      <w:r w:rsidR="00513D9D">
        <w:rPr>
          <w:rFonts w:asciiTheme="minorHAnsi" w:hAnsiTheme="minorHAnsi" w:cs="Arial"/>
          <w:sz w:val="22"/>
          <w:szCs w:val="22"/>
        </w:rPr>
        <w:t>T</w:t>
      </w:r>
      <w:r w:rsidRPr="000F7C34">
        <w:rPr>
          <w:rFonts w:asciiTheme="minorHAnsi" w:hAnsiTheme="minorHAnsi" w:cs="Arial"/>
          <w:sz w:val="22"/>
          <w:szCs w:val="22"/>
        </w:rPr>
        <w:t>here were no customer reports for RNAS.</w:t>
      </w:r>
      <w:r w:rsidRPr="000F7C34">
        <w:rPr>
          <w:rFonts w:ascii="Arial" w:hAnsi="Arial" w:cs="Arial"/>
        </w:rPr>
        <w:t xml:space="preserve"> </w:t>
      </w:r>
      <w:r w:rsidR="00733BB9">
        <w:rPr>
          <w:rFonts w:ascii="Arial" w:hAnsi="Arial" w:cs="Arial"/>
        </w:rPr>
        <w:t xml:space="preserve"> </w:t>
      </w:r>
      <w:r w:rsidR="00733BB9">
        <w:rPr>
          <w:rFonts w:asciiTheme="minorHAnsi" w:hAnsiTheme="minorHAnsi" w:cs="Arial"/>
          <w:sz w:val="22"/>
          <w:szCs w:val="22"/>
        </w:rPr>
        <w:t>A</w:t>
      </w:r>
      <w:r w:rsidR="00733BB9" w:rsidRPr="00DC00E2">
        <w:rPr>
          <w:rFonts w:asciiTheme="minorHAnsi" w:hAnsiTheme="minorHAnsi" w:cs="Arial"/>
          <w:sz w:val="22"/>
          <w:szCs w:val="22"/>
        </w:rPr>
        <w:t xml:space="preserve"> </w:t>
      </w:r>
      <w:r w:rsidR="00733BB9">
        <w:rPr>
          <w:rFonts w:asciiTheme="minorHAnsi" w:hAnsiTheme="minorHAnsi" w:cs="Arial"/>
          <w:sz w:val="22"/>
          <w:szCs w:val="22"/>
        </w:rPr>
        <w:t xml:space="preserve">hardware </w:t>
      </w:r>
      <w:r w:rsidR="00733BB9" w:rsidRPr="00DC00E2">
        <w:rPr>
          <w:rFonts w:asciiTheme="minorHAnsi" w:hAnsiTheme="minorHAnsi" w:cs="Arial"/>
          <w:sz w:val="22"/>
          <w:szCs w:val="22"/>
        </w:rPr>
        <w:t xml:space="preserve">failure </w:t>
      </w:r>
      <w:r w:rsidR="00733BB9">
        <w:rPr>
          <w:rFonts w:asciiTheme="minorHAnsi" w:hAnsiTheme="minorHAnsi"/>
          <w:sz w:val="22"/>
          <w:szCs w:val="22"/>
        </w:rPr>
        <w:t>caused t</w:t>
      </w:r>
      <w:r w:rsidR="00733BB9" w:rsidRPr="00DC00E2">
        <w:rPr>
          <w:rFonts w:asciiTheme="minorHAnsi" w:hAnsiTheme="minorHAnsi"/>
          <w:sz w:val="22"/>
          <w:szCs w:val="22"/>
        </w:rPr>
        <w:t>he</w:t>
      </w:r>
      <w:r w:rsidR="00733BB9" w:rsidRPr="00DC00E2">
        <w:rPr>
          <w:rFonts w:asciiTheme="minorHAnsi" w:hAnsiTheme="minorHAnsi"/>
          <w:b/>
          <w:sz w:val="22"/>
          <w:szCs w:val="22"/>
        </w:rPr>
        <w:t xml:space="preserve"> </w:t>
      </w:r>
      <w:r w:rsidR="00AC1FAF">
        <w:rPr>
          <w:rFonts w:asciiTheme="minorHAnsi" w:hAnsiTheme="minorHAnsi"/>
          <w:sz w:val="22"/>
          <w:szCs w:val="22"/>
        </w:rPr>
        <w:t>December 15,</w:t>
      </w:r>
      <w:r w:rsidR="00AC1FAF" w:rsidRPr="00DC00E2">
        <w:rPr>
          <w:rFonts w:asciiTheme="minorHAnsi" w:hAnsiTheme="minorHAnsi"/>
          <w:sz w:val="22"/>
          <w:szCs w:val="22"/>
        </w:rPr>
        <w:t xml:space="preserve"> 2014</w:t>
      </w:r>
      <w:r w:rsidR="00AC1FAF" w:rsidRPr="00DC00E2">
        <w:rPr>
          <w:rFonts w:asciiTheme="minorHAnsi" w:hAnsiTheme="minorHAnsi"/>
          <w:b/>
          <w:sz w:val="22"/>
          <w:szCs w:val="22"/>
        </w:rPr>
        <w:t xml:space="preserve"> </w:t>
      </w:r>
      <w:r w:rsidR="00AC1FAF" w:rsidRPr="00AC1FAF">
        <w:rPr>
          <w:rFonts w:asciiTheme="minorHAnsi" w:hAnsiTheme="minorHAnsi"/>
          <w:sz w:val="22"/>
          <w:szCs w:val="22"/>
        </w:rPr>
        <w:t>PAS</w:t>
      </w:r>
      <w:r w:rsidR="00AC1FAF">
        <w:rPr>
          <w:rFonts w:asciiTheme="minorHAnsi" w:hAnsiTheme="minorHAnsi"/>
          <w:b/>
          <w:sz w:val="22"/>
          <w:szCs w:val="22"/>
        </w:rPr>
        <w:t>/</w:t>
      </w:r>
      <w:r w:rsidR="00AC1FAF" w:rsidRPr="00AC1FAF">
        <w:rPr>
          <w:rFonts w:asciiTheme="minorHAnsi" w:hAnsiTheme="minorHAnsi"/>
          <w:sz w:val="22"/>
          <w:szCs w:val="22"/>
        </w:rPr>
        <w:t>RNAS</w:t>
      </w:r>
      <w:r w:rsidR="00AC1FAF">
        <w:rPr>
          <w:rFonts w:asciiTheme="minorHAnsi" w:hAnsiTheme="minorHAnsi"/>
          <w:b/>
          <w:sz w:val="22"/>
          <w:szCs w:val="22"/>
        </w:rPr>
        <w:t xml:space="preserve"> </w:t>
      </w:r>
      <w:r w:rsidR="00E76BC3" w:rsidRPr="00DC00E2">
        <w:rPr>
          <w:rFonts w:asciiTheme="minorHAnsi" w:hAnsiTheme="minorHAnsi"/>
          <w:sz w:val="22"/>
          <w:szCs w:val="22"/>
        </w:rPr>
        <w:t xml:space="preserve">unscheduled </w:t>
      </w:r>
      <w:r w:rsidR="00E76BC3">
        <w:rPr>
          <w:rFonts w:asciiTheme="minorHAnsi" w:hAnsiTheme="minorHAnsi"/>
          <w:sz w:val="22"/>
          <w:szCs w:val="22"/>
        </w:rPr>
        <w:t>downtime</w:t>
      </w:r>
      <w:r w:rsidR="00733BB9">
        <w:rPr>
          <w:rFonts w:asciiTheme="minorHAnsi" w:hAnsiTheme="minorHAnsi"/>
          <w:sz w:val="22"/>
          <w:szCs w:val="22"/>
        </w:rPr>
        <w:t>,</w:t>
      </w:r>
      <w:r w:rsidR="00E76BC3">
        <w:rPr>
          <w:rFonts w:asciiTheme="minorHAnsi" w:hAnsiTheme="minorHAnsi"/>
          <w:sz w:val="22"/>
          <w:szCs w:val="22"/>
        </w:rPr>
        <w:t xml:space="preserve"> </w:t>
      </w:r>
      <w:r w:rsidR="00E76BC3">
        <w:rPr>
          <w:rFonts w:asciiTheme="minorHAnsi" w:hAnsiTheme="minorHAnsi" w:cs="Arial"/>
          <w:sz w:val="22"/>
          <w:szCs w:val="22"/>
        </w:rPr>
        <w:t>resulting in</w:t>
      </w:r>
      <w:r w:rsidR="00E76BC3" w:rsidRPr="00DC00E2">
        <w:rPr>
          <w:rFonts w:asciiTheme="minorHAnsi" w:hAnsiTheme="minorHAnsi" w:cs="Arial"/>
          <w:sz w:val="22"/>
          <w:szCs w:val="22"/>
        </w:rPr>
        <w:t xml:space="preserve"> </w:t>
      </w:r>
      <w:r w:rsidR="0063126D">
        <w:rPr>
          <w:rFonts w:asciiTheme="minorHAnsi" w:hAnsiTheme="minorHAnsi" w:cs="Arial"/>
          <w:sz w:val="22"/>
          <w:szCs w:val="22"/>
        </w:rPr>
        <w:t>29</w:t>
      </w:r>
      <w:r w:rsidR="00E76BC3" w:rsidRPr="00DC00E2">
        <w:rPr>
          <w:rFonts w:asciiTheme="minorHAnsi" w:hAnsiTheme="minorHAnsi" w:cs="Arial"/>
          <w:sz w:val="22"/>
          <w:szCs w:val="22"/>
        </w:rPr>
        <w:t xml:space="preserve"> minutes of unavailability </w:t>
      </w:r>
      <w:r w:rsidR="0063044E">
        <w:rPr>
          <w:rFonts w:asciiTheme="minorHAnsi" w:hAnsiTheme="minorHAnsi" w:cs="Arial"/>
          <w:sz w:val="22"/>
          <w:szCs w:val="22"/>
        </w:rPr>
        <w:t xml:space="preserve">for PAS </w:t>
      </w:r>
      <w:r w:rsidR="0063126D">
        <w:rPr>
          <w:rFonts w:asciiTheme="minorHAnsi" w:hAnsiTheme="minorHAnsi" w:cs="Arial"/>
          <w:sz w:val="22"/>
          <w:szCs w:val="22"/>
        </w:rPr>
        <w:t xml:space="preserve">and 34 minutes for RNAS </w:t>
      </w:r>
      <w:r w:rsidR="00E76BC3" w:rsidRPr="00DC00E2">
        <w:rPr>
          <w:rFonts w:asciiTheme="minorHAnsi" w:hAnsiTheme="minorHAnsi" w:cs="Arial"/>
          <w:sz w:val="22"/>
          <w:szCs w:val="22"/>
        </w:rPr>
        <w:t xml:space="preserve">before failover to Charlotte </w:t>
      </w:r>
      <w:r w:rsidR="00E76BC3">
        <w:rPr>
          <w:rFonts w:asciiTheme="minorHAnsi" w:hAnsiTheme="minorHAnsi" w:cs="Arial"/>
          <w:sz w:val="22"/>
          <w:szCs w:val="22"/>
        </w:rPr>
        <w:t>was complete</w:t>
      </w:r>
      <w:r w:rsidR="00E76BC3" w:rsidRPr="00DC00E2">
        <w:rPr>
          <w:rFonts w:asciiTheme="minorHAnsi" w:hAnsiTheme="minorHAnsi" w:cs="Arial"/>
          <w:sz w:val="22"/>
          <w:szCs w:val="22"/>
        </w:rPr>
        <w:t xml:space="preserve">. </w:t>
      </w:r>
      <w:r w:rsidR="00E76BC3">
        <w:rPr>
          <w:rFonts w:asciiTheme="minorHAnsi" w:hAnsiTheme="minorHAnsi" w:cs="Arial"/>
          <w:sz w:val="22"/>
          <w:szCs w:val="22"/>
        </w:rPr>
        <w:t xml:space="preserve"> </w:t>
      </w:r>
      <w:r w:rsidR="00E76BC3" w:rsidRPr="00DC00E2">
        <w:rPr>
          <w:rFonts w:asciiTheme="minorHAnsi" w:hAnsiTheme="minorHAnsi" w:cs="Arial"/>
          <w:sz w:val="22"/>
          <w:szCs w:val="22"/>
        </w:rPr>
        <w:t>There were customer reports of inability to reach PAS or RNAS during this time</w:t>
      </w:r>
      <w:r w:rsidR="0063044E">
        <w:rPr>
          <w:rFonts w:asciiTheme="minorHAnsi" w:hAnsiTheme="minorHAnsi" w:cs="Arial"/>
          <w:sz w:val="22"/>
          <w:szCs w:val="22"/>
        </w:rPr>
        <w:t xml:space="preserve"> </w:t>
      </w:r>
      <w:r w:rsidR="00733BB9">
        <w:rPr>
          <w:rFonts w:asciiTheme="minorHAnsi" w:hAnsiTheme="minorHAnsi" w:cs="Arial"/>
          <w:sz w:val="22"/>
          <w:szCs w:val="22"/>
        </w:rPr>
        <w:t xml:space="preserve">for which </w:t>
      </w:r>
      <w:r w:rsidR="0063044E">
        <w:rPr>
          <w:rFonts w:asciiTheme="minorHAnsi" w:hAnsiTheme="minorHAnsi" w:cs="Arial"/>
          <w:sz w:val="22"/>
          <w:szCs w:val="22"/>
        </w:rPr>
        <w:t>trouble tickets were opened</w:t>
      </w:r>
      <w:r w:rsidR="00E76BC3" w:rsidRPr="00DC00E2">
        <w:rPr>
          <w:rFonts w:asciiTheme="minorHAnsi" w:hAnsiTheme="minorHAnsi"/>
          <w:b/>
          <w:sz w:val="22"/>
          <w:szCs w:val="22"/>
        </w:rPr>
        <w:t>.</w:t>
      </w:r>
      <w:r w:rsidR="00E76BC3">
        <w:rPr>
          <w:rFonts w:asciiTheme="minorHAnsi" w:hAnsiTheme="minorHAnsi"/>
          <w:b/>
          <w:sz w:val="22"/>
          <w:szCs w:val="22"/>
        </w:rPr>
        <w:t xml:space="preserve">  </w:t>
      </w:r>
    </w:p>
    <w:p w:rsidR="00205AF4" w:rsidRPr="00DC00E2" w:rsidRDefault="00205AF4" w:rsidP="0099546D">
      <w:pPr>
        <w:ind w:left="720"/>
        <w:rPr>
          <w:rFonts w:asciiTheme="minorHAnsi" w:hAnsiTheme="minorHAnsi"/>
          <w:b/>
          <w:sz w:val="22"/>
          <w:szCs w:val="22"/>
        </w:rPr>
      </w:pPr>
    </w:p>
    <w:p w:rsidR="00A2090B" w:rsidRPr="00DC00E2" w:rsidRDefault="00A2090B" w:rsidP="008F3819">
      <w:pPr>
        <w:pStyle w:val="Caption"/>
        <w:ind w:left="360"/>
        <w:rPr>
          <w:rFonts w:asciiTheme="minorHAnsi" w:hAnsiTheme="minorHAnsi"/>
          <w:sz w:val="22"/>
          <w:szCs w:val="22"/>
        </w:rPr>
      </w:pPr>
      <w:r w:rsidRPr="00DC00E2">
        <w:rPr>
          <w:rFonts w:asciiTheme="minorHAnsi" w:hAnsiTheme="minorHAnsi"/>
          <w:sz w:val="22"/>
          <w:szCs w:val="22"/>
        </w:rPr>
        <w:t>OTHER POOLING-RELATED ACTIVITIES</w:t>
      </w:r>
    </w:p>
    <w:p w:rsidR="00A2090B" w:rsidRPr="00DC00E2" w:rsidRDefault="00A2090B" w:rsidP="00001D35">
      <w:pPr>
        <w:pStyle w:val="Caption"/>
        <w:numPr>
          <w:ilvl w:val="0"/>
          <w:numId w:val="3"/>
        </w:numPr>
        <w:tabs>
          <w:tab w:val="num" w:pos="1080"/>
        </w:tabs>
        <w:ind w:left="1080"/>
        <w:jc w:val="left"/>
        <w:rPr>
          <w:rFonts w:asciiTheme="minorHAnsi" w:hAnsiTheme="minorHAnsi"/>
          <w:sz w:val="22"/>
          <w:szCs w:val="22"/>
          <w:u w:val="none"/>
        </w:rPr>
      </w:pPr>
      <w:r w:rsidRPr="00DC00E2">
        <w:rPr>
          <w:rFonts w:asciiTheme="minorHAnsi" w:hAnsiTheme="minorHAnsi"/>
          <w:sz w:val="22"/>
          <w:szCs w:val="22"/>
          <w:u w:val="none"/>
        </w:rPr>
        <w:t>Compliance:</w:t>
      </w:r>
    </w:p>
    <w:p w:rsidR="00A2090B" w:rsidRDefault="00A2090B" w:rsidP="00001D35">
      <w:pPr>
        <w:pStyle w:val="Caption"/>
        <w:numPr>
          <w:ilvl w:val="1"/>
          <w:numId w:val="3"/>
        </w:numPr>
        <w:tabs>
          <w:tab w:val="clear" w:pos="1440"/>
          <w:tab w:val="num" w:pos="1800"/>
        </w:tabs>
        <w:ind w:left="1800"/>
        <w:jc w:val="left"/>
        <w:rPr>
          <w:rFonts w:asciiTheme="minorHAnsi" w:hAnsiTheme="minorHAnsi"/>
          <w:b w:val="0"/>
          <w:sz w:val="22"/>
          <w:szCs w:val="22"/>
          <w:u w:val="none"/>
        </w:rPr>
      </w:pPr>
      <w:r w:rsidRPr="00DC00E2">
        <w:rPr>
          <w:rFonts w:asciiTheme="minorHAnsi" w:hAnsiTheme="minorHAnsi"/>
          <w:b w:val="0"/>
          <w:sz w:val="22"/>
          <w:szCs w:val="22"/>
          <w:u w:val="none"/>
        </w:rPr>
        <w:t>Contract Reporting</w:t>
      </w:r>
    </w:p>
    <w:p w:rsidR="00BD5B7C" w:rsidRPr="00BD5B7C" w:rsidRDefault="00BD5B7C" w:rsidP="00BD5B7C"/>
    <w:p w:rsidR="00674E40" w:rsidRPr="00BD5B7C" w:rsidRDefault="00674E40" w:rsidP="00BD5B7C">
      <w:pPr>
        <w:pStyle w:val="Heading1"/>
        <w:jc w:val="center"/>
        <w:rPr>
          <w:rFonts w:asciiTheme="minorHAnsi" w:eastAsia="Arial Unicode MS" w:hAnsiTheme="minorHAnsi" w:cs="Arial Unicode MS"/>
          <w:sz w:val="22"/>
          <w:szCs w:val="22"/>
        </w:rPr>
      </w:pPr>
      <w:r w:rsidRPr="00DC00E2">
        <w:rPr>
          <w:rFonts w:asciiTheme="minorHAnsi" w:hAnsiTheme="minorHAnsi"/>
          <w:b w:val="0"/>
          <w:sz w:val="22"/>
          <w:szCs w:val="22"/>
        </w:rPr>
        <w:t xml:space="preserve">All </w:t>
      </w:r>
      <w:r w:rsidR="00733BB9">
        <w:rPr>
          <w:rFonts w:asciiTheme="minorHAnsi" w:hAnsiTheme="minorHAnsi"/>
          <w:b w:val="0"/>
          <w:sz w:val="22"/>
          <w:szCs w:val="22"/>
        </w:rPr>
        <w:t xml:space="preserve">contractually-required reports </w:t>
      </w:r>
      <w:r w:rsidRPr="00DC00E2">
        <w:rPr>
          <w:rFonts w:asciiTheme="minorHAnsi" w:hAnsiTheme="minorHAnsi"/>
          <w:b w:val="0"/>
          <w:sz w:val="22"/>
          <w:szCs w:val="22"/>
        </w:rPr>
        <w:t>for</w:t>
      </w:r>
      <w:r w:rsidR="00E46D25" w:rsidRPr="00BD5B7C">
        <w:rPr>
          <w:rFonts w:asciiTheme="minorHAnsi" w:hAnsiTheme="minorHAnsi"/>
          <w:b w:val="0"/>
          <w:sz w:val="22"/>
          <w:szCs w:val="22"/>
        </w:rPr>
        <w:t xml:space="preserve"> </w:t>
      </w:r>
      <w:r w:rsidR="0034292F">
        <w:rPr>
          <w:rFonts w:asciiTheme="minorHAnsi" w:eastAsia="Arial Unicode MS" w:hAnsiTheme="minorHAnsi" w:cs="Arial Unicode MS"/>
          <w:b w:val="0"/>
          <w:sz w:val="22"/>
          <w:szCs w:val="22"/>
        </w:rPr>
        <w:t>February 2014</w:t>
      </w:r>
      <w:r w:rsidR="00BD5B7C" w:rsidRPr="00BD5B7C">
        <w:rPr>
          <w:rFonts w:asciiTheme="minorHAnsi" w:eastAsia="Arial Unicode MS" w:hAnsiTheme="minorHAnsi" w:cs="Arial Unicode MS"/>
          <w:b w:val="0"/>
          <w:sz w:val="22"/>
          <w:szCs w:val="22"/>
        </w:rPr>
        <w:t xml:space="preserve"> through </w:t>
      </w:r>
      <w:r w:rsidR="0034292F">
        <w:rPr>
          <w:rFonts w:asciiTheme="minorHAnsi" w:eastAsia="Arial Unicode MS" w:hAnsiTheme="minorHAnsi" w:cs="Arial Unicode MS"/>
          <w:b w:val="0"/>
          <w:sz w:val="22"/>
          <w:szCs w:val="22"/>
        </w:rPr>
        <w:t>January 2015</w:t>
      </w:r>
      <w:r w:rsidR="00BD5B7C">
        <w:rPr>
          <w:rFonts w:asciiTheme="minorHAnsi" w:eastAsia="Arial Unicode MS" w:hAnsiTheme="minorHAnsi" w:cs="Arial Unicode MS"/>
          <w:sz w:val="22"/>
          <w:szCs w:val="22"/>
        </w:rPr>
        <w:t xml:space="preserve"> </w:t>
      </w:r>
      <w:r w:rsidR="00442DEA" w:rsidRPr="00DC00E2">
        <w:rPr>
          <w:rFonts w:asciiTheme="minorHAnsi" w:hAnsiTheme="minorHAnsi"/>
          <w:b w:val="0"/>
          <w:sz w:val="22"/>
          <w:szCs w:val="22"/>
        </w:rPr>
        <w:t>were</w:t>
      </w:r>
      <w:r w:rsidRPr="00DC00E2">
        <w:rPr>
          <w:rFonts w:asciiTheme="minorHAnsi" w:hAnsiTheme="minorHAnsi"/>
          <w:b w:val="0"/>
          <w:sz w:val="22"/>
          <w:szCs w:val="22"/>
        </w:rPr>
        <w:t xml:space="preserve"> submitted on time and posted to the website. </w:t>
      </w:r>
    </w:p>
    <w:tbl>
      <w:tblPr>
        <w:tblpPr w:leftFromText="180" w:rightFromText="180" w:vertAnchor="text" w:horzAnchor="margin" w:tblpXSpec="center" w:tblpY="343"/>
        <w:tblW w:w="13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01"/>
        <w:gridCol w:w="730"/>
        <w:gridCol w:w="730"/>
        <w:gridCol w:w="730"/>
        <w:gridCol w:w="730"/>
        <w:gridCol w:w="667"/>
        <w:gridCol w:w="793"/>
        <w:gridCol w:w="730"/>
        <w:gridCol w:w="730"/>
        <w:gridCol w:w="730"/>
        <w:gridCol w:w="730"/>
        <w:gridCol w:w="730"/>
        <w:gridCol w:w="730"/>
      </w:tblGrid>
      <w:tr w:rsidR="0034292F" w:rsidRPr="00DC00E2" w:rsidTr="0034292F">
        <w:tc>
          <w:tcPr>
            <w:tcW w:w="4301" w:type="dxa"/>
          </w:tcPr>
          <w:p w:rsidR="0034292F" w:rsidRPr="00DC00E2" w:rsidRDefault="0034292F" w:rsidP="0034292F">
            <w:pPr>
              <w:jc w:val="center"/>
              <w:rPr>
                <w:rFonts w:asciiTheme="minorHAnsi" w:hAnsiTheme="minorHAnsi"/>
                <w:b/>
                <w:sz w:val="22"/>
                <w:szCs w:val="22"/>
              </w:rPr>
            </w:pPr>
            <w:r w:rsidRPr="00DC00E2">
              <w:rPr>
                <w:rFonts w:asciiTheme="minorHAnsi" w:hAnsiTheme="minorHAnsi"/>
                <w:b/>
                <w:sz w:val="22"/>
                <w:szCs w:val="22"/>
              </w:rPr>
              <w:t>MONTHLY REPORTS</w:t>
            </w:r>
          </w:p>
        </w:tc>
        <w:tc>
          <w:tcPr>
            <w:tcW w:w="730" w:type="dxa"/>
          </w:tcPr>
          <w:p w:rsidR="0034292F" w:rsidRPr="00DC00E2" w:rsidRDefault="0034292F" w:rsidP="0034292F">
            <w:pPr>
              <w:jc w:val="center"/>
              <w:rPr>
                <w:rFonts w:asciiTheme="minorHAnsi" w:hAnsiTheme="minorHAnsi"/>
                <w:b/>
                <w:sz w:val="22"/>
                <w:szCs w:val="22"/>
              </w:rPr>
            </w:pPr>
            <w:r w:rsidRPr="00DC00E2">
              <w:rPr>
                <w:rFonts w:asciiTheme="minorHAnsi" w:hAnsiTheme="minorHAnsi"/>
                <w:b/>
                <w:sz w:val="22"/>
                <w:szCs w:val="22"/>
              </w:rPr>
              <w:t xml:space="preserve">FEB </w:t>
            </w:r>
          </w:p>
        </w:tc>
        <w:tc>
          <w:tcPr>
            <w:tcW w:w="730" w:type="dxa"/>
          </w:tcPr>
          <w:p w:rsidR="0034292F" w:rsidRPr="00DC00E2" w:rsidRDefault="0034292F" w:rsidP="0034292F">
            <w:pPr>
              <w:jc w:val="center"/>
              <w:rPr>
                <w:rFonts w:asciiTheme="minorHAnsi" w:hAnsiTheme="minorHAnsi"/>
                <w:b/>
                <w:sz w:val="22"/>
                <w:szCs w:val="22"/>
              </w:rPr>
            </w:pPr>
            <w:r w:rsidRPr="00DC00E2">
              <w:rPr>
                <w:rFonts w:asciiTheme="minorHAnsi" w:hAnsiTheme="minorHAnsi"/>
                <w:b/>
                <w:sz w:val="22"/>
                <w:szCs w:val="22"/>
              </w:rPr>
              <w:t xml:space="preserve">MAR </w:t>
            </w:r>
          </w:p>
        </w:tc>
        <w:tc>
          <w:tcPr>
            <w:tcW w:w="730" w:type="dxa"/>
          </w:tcPr>
          <w:p w:rsidR="0034292F" w:rsidRPr="00DC00E2" w:rsidRDefault="0034292F" w:rsidP="0034292F">
            <w:pPr>
              <w:jc w:val="center"/>
              <w:rPr>
                <w:rFonts w:asciiTheme="minorHAnsi" w:hAnsiTheme="minorHAnsi"/>
                <w:b/>
                <w:sz w:val="22"/>
                <w:szCs w:val="22"/>
              </w:rPr>
            </w:pPr>
            <w:r w:rsidRPr="00DC00E2">
              <w:rPr>
                <w:rFonts w:asciiTheme="minorHAnsi" w:hAnsiTheme="minorHAnsi"/>
                <w:b/>
                <w:sz w:val="22"/>
                <w:szCs w:val="22"/>
              </w:rPr>
              <w:t>APR</w:t>
            </w:r>
          </w:p>
        </w:tc>
        <w:tc>
          <w:tcPr>
            <w:tcW w:w="730" w:type="dxa"/>
          </w:tcPr>
          <w:p w:rsidR="0034292F" w:rsidRPr="00DC00E2" w:rsidRDefault="0034292F" w:rsidP="0034292F">
            <w:pPr>
              <w:jc w:val="center"/>
              <w:rPr>
                <w:rFonts w:asciiTheme="minorHAnsi" w:hAnsiTheme="minorHAnsi"/>
                <w:b/>
                <w:sz w:val="22"/>
                <w:szCs w:val="22"/>
              </w:rPr>
            </w:pPr>
            <w:r w:rsidRPr="00DC00E2">
              <w:rPr>
                <w:rFonts w:asciiTheme="minorHAnsi" w:hAnsiTheme="minorHAnsi"/>
                <w:b/>
                <w:sz w:val="22"/>
                <w:szCs w:val="22"/>
              </w:rPr>
              <w:t>MAY</w:t>
            </w:r>
          </w:p>
        </w:tc>
        <w:tc>
          <w:tcPr>
            <w:tcW w:w="667" w:type="dxa"/>
          </w:tcPr>
          <w:p w:rsidR="0034292F" w:rsidRPr="00DC00E2" w:rsidRDefault="0034292F" w:rsidP="0034292F">
            <w:pPr>
              <w:jc w:val="center"/>
              <w:rPr>
                <w:rFonts w:asciiTheme="minorHAnsi" w:hAnsiTheme="minorHAnsi"/>
                <w:b/>
                <w:sz w:val="22"/>
                <w:szCs w:val="22"/>
              </w:rPr>
            </w:pPr>
            <w:r>
              <w:rPr>
                <w:rFonts w:asciiTheme="minorHAnsi" w:hAnsiTheme="minorHAnsi"/>
                <w:b/>
                <w:sz w:val="22"/>
                <w:szCs w:val="22"/>
              </w:rPr>
              <w:t>JUN</w:t>
            </w:r>
            <w:r w:rsidRPr="00DC00E2">
              <w:rPr>
                <w:rFonts w:asciiTheme="minorHAnsi" w:hAnsiTheme="minorHAnsi"/>
                <w:b/>
                <w:sz w:val="22"/>
                <w:szCs w:val="22"/>
              </w:rPr>
              <w:t xml:space="preserve"> </w:t>
            </w:r>
          </w:p>
        </w:tc>
        <w:tc>
          <w:tcPr>
            <w:tcW w:w="793" w:type="dxa"/>
          </w:tcPr>
          <w:p w:rsidR="0034292F" w:rsidRPr="00DC00E2" w:rsidRDefault="0034292F" w:rsidP="0034292F">
            <w:pPr>
              <w:jc w:val="center"/>
              <w:rPr>
                <w:rFonts w:asciiTheme="minorHAnsi" w:hAnsiTheme="minorHAnsi"/>
                <w:b/>
                <w:sz w:val="22"/>
                <w:szCs w:val="22"/>
              </w:rPr>
            </w:pPr>
            <w:r>
              <w:rPr>
                <w:rFonts w:asciiTheme="minorHAnsi" w:hAnsiTheme="minorHAnsi"/>
                <w:b/>
                <w:sz w:val="22"/>
                <w:szCs w:val="22"/>
              </w:rPr>
              <w:t>JUL</w:t>
            </w:r>
          </w:p>
        </w:tc>
        <w:tc>
          <w:tcPr>
            <w:tcW w:w="730" w:type="dxa"/>
          </w:tcPr>
          <w:p w:rsidR="0034292F" w:rsidRPr="00DC00E2" w:rsidRDefault="0034292F" w:rsidP="0034292F">
            <w:pPr>
              <w:jc w:val="center"/>
              <w:rPr>
                <w:rFonts w:asciiTheme="minorHAnsi" w:hAnsiTheme="minorHAnsi"/>
                <w:b/>
                <w:sz w:val="22"/>
                <w:szCs w:val="22"/>
              </w:rPr>
            </w:pPr>
            <w:r>
              <w:rPr>
                <w:rFonts w:asciiTheme="minorHAnsi" w:hAnsiTheme="minorHAnsi"/>
                <w:b/>
                <w:sz w:val="22"/>
                <w:szCs w:val="22"/>
              </w:rPr>
              <w:t>AUG</w:t>
            </w:r>
          </w:p>
        </w:tc>
        <w:tc>
          <w:tcPr>
            <w:tcW w:w="730" w:type="dxa"/>
          </w:tcPr>
          <w:p w:rsidR="0034292F" w:rsidRPr="00DC00E2" w:rsidRDefault="0034292F" w:rsidP="0034292F">
            <w:pPr>
              <w:jc w:val="center"/>
              <w:rPr>
                <w:rFonts w:asciiTheme="minorHAnsi" w:hAnsiTheme="minorHAnsi"/>
                <w:b/>
                <w:sz w:val="22"/>
                <w:szCs w:val="22"/>
              </w:rPr>
            </w:pPr>
            <w:r w:rsidRPr="00DC00E2">
              <w:rPr>
                <w:rFonts w:asciiTheme="minorHAnsi" w:hAnsiTheme="minorHAnsi"/>
                <w:b/>
                <w:sz w:val="22"/>
                <w:szCs w:val="22"/>
              </w:rPr>
              <w:t>SEP</w:t>
            </w:r>
          </w:p>
        </w:tc>
        <w:tc>
          <w:tcPr>
            <w:tcW w:w="730" w:type="dxa"/>
          </w:tcPr>
          <w:p w:rsidR="0034292F" w:rsidRPr="00DC00E2" w:rsidRDefault="0034292F" w:rsidP="0034292F">
            <w:pPr>
              <w:jc w:val="center"/>
              <w:rPr>
                <w:rFonts w:asciiTheme="minorHAnsi" w:hAnsiTheme="minorHAnsi"/>
                <w:b/>
                <w:sz w:val="22"/>
                <w:szCs w:val="22"/>
              </w:rPr>
            </w:pPr>
            <w:r w:rsidRPr="00DC00E2">
              <w:rPr>
                <w:rFonts w:asciiTheme="minorHAnsi" w:hAnsiTheme="minorHAnsi"/>
                <w:b/>
                <w:sz w:val="22"/>
                <w:szCs w:val="22"/>
              </w:rPr>
              <w:t>OCT</w:t>
            </w:r>
          </w:p>
        </w:tc>
        <w:tc>
          <w:tcPr>
            <w:tcW w:w="730" w:type="dxa"/>
          </w:tcPr>
          <w:p w:rsidR="0034292F" w:rsidRPr="00DC00E2" w:rsidRDefault="0034292F" w:rsidP="0034292F">
            <w:pPr>
              <w:jc w:val="center"/>
              <w:rPr>
                <w:rFonts w:asciiTheme="minorHAnsi" w:hAnsiTheme="minorHAnsi"/>
                <w:b/>
                <w:sz w:val="22"/>
                <w:szCs w:val="22"/>
              </w:rPr>
            </w:pPr>
            <w:r w:rsidRPr="00DC00E2">
              <w:rPr>
                <w:rFonts w:asciiTheme="minorHAnsi" w:hAnsiTheme="minorHAnsi"/>
                <w:b/>
                <w:sz w:val="22"/>
                <w:szCs w:val="22"/>
              </w:rPr>
              <w:t xml:space="preserve">NOV </w:t>
            </w:r>
          </w:p>
        </w:tc>
        <w:tc>
          <w:tcPr>
            <w:tcW w:w="730" w:type="dxa"/>
          </w:tcPr>
          <w:p w:rsidR="0034292F" w:rsidRPr="00DC00E2" w:rsidRDefault="0034292F" w:rsidP="0034292F">
            <w:pPr>
              <w:jc w:val="center"/>
              <w:rPr>
                <w:rFonts w:asciiTheme="minorHAnsi" w:hAnsiTheme="minorHAnsi"/>
                <w:b/>
                <w:sz w:val="22"/>
                <w:szCs w:val="22"/>
              </w:rPr>
            </w:pPr>
            <w:r w:rsidRPr="00DC00E2">
              <w:rPr>
                <w:rFonts w:asciiTheme="minorHAnsi" w:hAnsiTheme="minorHAnsi"/>
                <w:b/>
                <w:sz w:val="22"/>
                <w:szCs w:val="22"/>
              </w:rPr>
              <w:t>DEC</w:t>
            </w:r>
          </w:p>
        </w:tc>
        <w:tc>
          <w:tcPr>
            <w:tcW w:w="730" w:type="dxa"/>
          </w:tcPr>
          <w:p w:rsidR="0034292F" w:rsidRPr="00DC00E2" w:rsidRDefault="0034292F" w:rsidP="0034292F">
            <w:pPr>
              <w:jc w:val="center"/>
              <w:rPr>
                <w:rFonts w:asciiTheme="minorHAnsi" w:hAnsiTheme="minorHAnsi"/>
                <w:b/>
                <w:sz w:val="22"/>
                <w:szCs w:val="22"/>
              </w:rPr>
            </w:pPr>
            <w:r w:rsidRPr="00DC00E2">
              <w:rPr>
                <w:rFonts w:asciiTheme="minorHAnsi" w:hAnsiTheme="minorHAnsi"/>
                <w:b/>
                <w:sz w:val="22"/>
                <w:szCs w:val="22"/>
              </w:rPr>
              <w:t xml:space="preserve">JAN </w:t>
            </w:r>
          </w:p>
        </w:tc>
      </w:tr>
      <w:tr w:rsidR="0034292F" w:rsidRPr="00DC00E2" w:rsidTr="0034292F">
        <w:tc>
          <w:tcPr>
            <w:tcW w:w="4301" w:type="dxa"/>
          </w:tcPr>
          <w:p w:rsidR="0034292F" w:rsidRPr="00DC00E2" w:rsidRDefault="0034292F" w:rsidP="0034292F">
            <w:pPr>
              <w:rPr>
                <w:rFonts w:asciiTheme="minorHAnsi" w:hAnsiTheme="minorHAnsi"/>
                <w:sz w:val="22"/>
                <w:szCs w:val="22"/>
              </w:rPr>
            </w:pPr>
            <w:r w:rsidRPr="00DC00E2">
              <w:rPr>
                <w:rFonts w:asciiTheme="minorHAnsi" w:hAnsiTheme="minorHAnsi"/>
                <w:sz w:val="22"/>
                <w:szCs w:val="22"/>
              </w:rPr>
              <w:t xml:space="preserve">Staffing </w:t>
            </w:r>
            <w:r w:rsidRPr="00DC00E2">
              <w:rPr>
                <w:rFonts w:asciiTheme="minorHAnsi" w:hAnsiTheme="minorHAnsi"/>
                <w:color w:val="auto"/>
                <w:sz w:val="22"/>
                <w:szCs w:val="22"/>
              </w:rPr>
              <w:t>(</w:t>
            </w:r>
            <w:hyperlink r:id="rId9" w:history="1">
              <w:r w:rsidRPr="00DC00E2">
                <w:rPr>
                  <w:rStyle w:val="Hyperlink"/>
                  <w:rFonts w:asciiTheme="minorHAnsi" w:hAnsiTheme="minorHAnsi"/>
                  <w:bCs/>
                  <w:color w:val="auto"/>
                  <w:sz w:val="22"/>
                  <w:szCs w:val="22"/>
                </w:rPr>
                <w:t xml:space="preserve">4.6.4.3) </w:t>
              </w:r>
            </w:hyperlink>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667"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93"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r>
      <w:tr w:rsidR="0034292F" w:rsidRPr="00DC00E2" w:rsidTr="0034292F">
        <w:tc>
          <w:tcPr>
            <w:tcW w:w="4301" w:type="dxa"/>
          </w:tcPr>
          <w:p w:rsidR="0034292F" w:rsidRPr="00DC00E2" w:rsidRDefault="0034292F" w:rsidP="0034292F">
            <w:pPr>
              <w:rPr>
                <w:rFonts w:asciiTheme="minorHAnsi" w:hAnsiTheme="minorHAnsi"/>
                <w:sz w:val="22"/>
                <w:szCs w:val="22"/>
              </w:rPr>
            </w:pPr>
            <w:r w:rsidRPr="00DC00E2">
              <w:rPr>
                <w:rFonts w:asciiTheme="minorHAnsi" w:hAnsiTheme="minorHAnsi"/>
                <w:sz w:val="22"/>
                <w:szCs w:val="22"/>
              </w:rPr>
              <w:t>Ad Hoc Reports (</w:t>
            </w:r>
            <w:r w:rsidRPr="00DC00E2">
              <w:rPr>
                <w:rStyle w:val="Hyperlink"/>
                <w:rFonts w:asciiTheme="minorHAnsi" w:hAnsiTheme="minorHAnsi"/>
                <w:bCs/>
                <w:color w:val="auto"/>
                <w:sz w:val="22"/>
                <w:szCs w:val="22"/>
              </w:rPr>
              <w:t>2.22.4.5)</w:t>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667"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93"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r>
      <w:tr w:rsidR="0034292F" w:rsidRPr="00DC00E2" w:rsidTr="0034292F">
        <w:tc>
          <w:tcPr>
            <w:tcW w:w="4301" w:type="dxa"/>
          </w:tcPr>
          <w:p w:rsidR="0034292F" w:rsidRPr="00DC00E2" w:rsidRDefault="0034292F" w:rsidP="0034292F">
            <w:pPr>
              <w:rPr>
                <w:rFonts w:asciiTheme="minorHAnsi" w:hAnsiTheme="minorHAnsi"/>
                <w:sz w:val="22"/>
                <w:szCs w:val="22"/>
              </w:rPr>
            </w:pPr>
            <w:r w:rsidRPr="00DC00E2">
              <w:rPr>
                <w:rFonts w:asciiTheme="minorHAnsi" w:hAnsiTheme="minorHAnsi"/>
                <w:sz w:val="22"/>
                <w:szCs w:val="22"/>
              </w:rPr>
              <w:t>PAS Performance</w:t>
            </w:r>
            <w:r w:rsidRPr="00DC00E2">
              <w:rPr>
                <w:rFonts w:asciiTheme="minorHAnsi" w:hAnsiTheme="minorHAnsi"/>
                <w:color w:val="auto"/>
                <w:sz w:val="22"/>
                <w:szCs w:val="22"/>
              </w:rPr>
              <w:t xml:space="preserve"> (</w:t>
            </w:r>
            <w:hyperlink r:id="rId10" w:history="1">
              <w:r w:rsidRPr="00DC00E2">
                <w:rPr>
                  <w:rStyle w:val="Hyperlink"/>
                  <w:rFonts w:asciiTheme="minorHAnsi" w:hAnsiTheme="minorHAnsi"/>
                  <w:bCs/>
                  <w:color w:val="auto"/>
                  <w:sz w:val="22"/>
                  <w:szCs w:val="22"/>
                </w:rPr>
                <w:t>4.6.4.2)</w:t>
              </w:r>
            </w:hyperlink>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667"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93"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r>
      <w:tr w:rsidR="0034292F" w:rsidRPr="00DC00E2" w:rsidTr="0034292F">
        <w:tc>
          <w:tcPr>
            <w:tcW w:w="4301" w:type="dxa"/>
          </w:tcPr>
          <w:p w:rsidR="0034292F" w:rsidRPr="00DC00E2" w:rsidRDefault="0034292F" w:rsidP="0034292F">
            <w:pPr>
              <w:rPr>
                <w:rFonts w:asciiTheme="minorHAnsi" w:hAnsiTheme="minorHAnsi"/>
                <w:sz w:val="22"/>
                <w:szCs w:val="22"/>
              </w:rPr>
            </w:pPr>
            <w:r w:rsidRPr="00DC00E2">
              <w:rPr>
                <w:rFonts w:asciiTheme="minorHAnsi" w:hAnsiTheme="minorHAnsi"/>
                <w:sz w:val="22"/>
                <w:szCs w:val="22"/>
              </w:rPr>
              <w:t>RNAS Performance (CO 19)</w:t>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667"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93"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r>
      <w:tr w:rsidR="0034292F" w:rsidRPr="00DC00E2" w:rsidTr="0034292F">
        <w:tc>
          <w:tcPr>
            <w:tcW w:w="4301" w:type="dxa"/>
          </w:tcPr>
          <w:p w:rsidR="0034292F" w:rsidRPr="00DC00E2" w:rsidRDefault="0034292F" w:rsidP="0034292F">
            <w:pPr>
              <w:rPr>
                <w:rFonts w:asciiTheme="minorHAnsi" w:hAnsiTheme="minorHAnsi"/>
                <w:sz w:val="22"/>
                <w:szCs w:val="22"/>
              </w:rPr>
            </w:pPr>
            <w:r w:rsidRPr="00DC00E2">
              <w:rPr>
                <w:rFonts w:asciiTheme="minorHAnsi" w:hAnsiTheme="minorHAnsi"/>
                <w:sz w:val="22"/>
                <w:szCs w:val="22"/>
              </w:rPr>
              <w:t>Thousands-Block Pooling</w:t>
            </w:r>
            <w:r w:rsidRPr="00DC00E2">
              <w:rPr>
                <w:rFonts w:asciiTheme="minorHAnsi" w:hAnsiTheme="minorHAnsi"/>
                <w:color w:val="auto"/>
                <w:sz w:val="22"/>
                <w:szCs w:val="22"/>
              </w:rPr>
              <w:t xml:space="preserve"> (</w:t>
            </w:r>
            <w:hyperlink r:id="rId11" w:history="1">
              <w:r w:rsidRPr="00DC00E2">
                <w:rPr>
                  <w:rStyle w:val="Hyperlink"/>
                  <w:rFonts w:asciiTheme="minorHAnsi" w:hAnsiTheme="minorHAnsi"/>
                  <w:bCs/>
                  <w:color w:val="auto"/>
                  <w:sz w:val="22"/>
                  <w:szCs w:val="22"/>
                </w:rPr>
                <w:t>4.6.4.1)</w:t>
              </w:r>
            </w:hyperlink>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667"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93"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r>
      <w:tr w:rsidR="0034292F" w:rsidRPr="00DC00E2" w:rsidTr="0034292F">
        <w:tc>
          <w:tcPr>
            <w:tcW w:w="4301" w:type="dxa"/>
          </w:tcPr>
          <w:p w:rsidR="0034292F" w:rsidRPr="00DC00E2" w:rsidRDefault="0034292F" w:rsidP="0034292F">
            <w:pPr>
              <w:rPr>
                <w:rFonts w:asciiTheme="minorHAnsi" w:hAnsiTheme="minorHAnsi"/>
                <w:sz w:val="22"/>
                <w:szCs w:val="22"/>
              </w:rPr>
            </w:pPr>
            <w:r w:rsidRPr="00DC00E2">
              <w:rPr>
                <w:rFonts w:asciiTheme="minorHAnsi" w:hAnsiTheme="minorHAnsi"/>
                <w:sz w:val="22"/>
                <w:szCs w:val="22"/>
              </w:rPr>
              <w:t>P-ANI Report (CO 19)</w:t>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667"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93"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r>
      <w:tr w:rsidR="0034292F" w:rsidRPr="00DC00E2" w:rsidTr="0034292F">
        <w:tc>
          <w:tcPr>
            <w:tcW w:w="4301" w:type="dxa"/>
          </w:tcPr>
          <w:p w:rsidR="0034292F" w:rsidRPr="00DC00E2" w:rsidRDefault="0034292F" w:rsidP="0034292F">
            <w:pPr>
              <w:rPr>
                <w:rFonts w:asciiTheme="minorHAnsi" w:hAnsiTheme="minorHAnsi"/>
                <w:sz w:val="22"/>
                <w:szCs w:val="22"/>
              </w:rPr>
            </w:pPr>
            <w:r w:rsidRPr="00DC00E2">
              <w:rPr>
                <w:rFonts w:asciiTheme="minorHAnsi" w:hAnsiTheme="minorHAnsi"/>
                <w:sz w:val="22"/>
                <w:szCs w:val="22"/>
              </w:rPr>
              <w:t>Monthly Metrics (2.22.4)</w:t>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667"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93"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r>
      <w:tr w:rsidR="0034292F" w:rsidRPr="00DC00E2" w:rsidTr="0034292F">
        <w:tc>
          <w:tcPr>
            <w:tcW w:w="4301" w:type="dxa"/>
          </w:tcPr>
          <w:p w:rsidR="0034292F" w:rsidRPr="00DC00E2" w:rsidRDefault="0034292F" w:rsidP="0034292F">
            <w:pPr>
              <w:jc w:val="center"/>
              <w:rPr>
                <w:rFonts w:asciiTheme="minorHAnsi" w:hAnsiTheme="minorHAnsi"/>
                <w:b/>
                <w:sz w:val="22"/>
                <w:szCs w:val="22"/>
              </w:rPr>
            </w:pPr>
            <w:r w:rsidRPr="00DC00E2">
              <w:rPr>
                <w:rFonts w:asciiTheme="minorHAnsi" w:hAnsiTheme="minorHAnsi"/>
                <w:b/>
                <w:sz w:val="22"/>
                <w:szCs w:val="22"/>
              </w:rPr>
              <w:t>QUARTERLY REPORTS</w:t>
            </w:r>
          </w:p>
        </w:tc>
        <w:tc>
          <w:tcPr>
            <w:tcW w:w="730" w:type="dxa"/>
          </w:tcPr>
          <w:p w:rsidR="0034292F" w:rsidRPr="00DC00E2" w:rsidRDefault="0034292F" w:rsidP="0034292F">
            <w:pPr>
              <w:jc w:val="center"/>
              <w:rPr>
                <w:rFonts w:asciiTheme="minorHAnsi" w:hAnsiTheme="minorHAnsi"/>
                <w:sz w:val="22"/>
                <w:szCs w:val="22"/>
              </w:rPr>
            </w:pPr>
          </w:p>
        </w:tc>
        <w:tc>
          <w:tcPr>
            <w:tcW w:w="730" w:type="dxa"/>
          </w:tcPr>
          <w:p w:rsidR="0034292F" w:rsidRPr="00DC00E2" w:rsidRDefault="0034292F" w:rsidP="0034292F">
            <w:pPr>
              <w:jc w:val="center"/>
              <w:rPr>
                <w:rFonts w:asciiTheme="minorHAnsi" w:hAnsiTheme="minorHAnsi"/>
                <w:sz w:val="22"/>
                <w:szCs w:val="22"/>
              </w:rPr>
            </w:pPr>
          </w:p>
        </w:tc>
        <w:tc>
          <w:tcPr>
            <w:tcW w:w="730" w:type="dxa"/>
          </w:tcPr>
          <w:p w:rsidR="0034292F" w:rsidRPr="00DC00E2" w:rsidRDefault="0034292F" w:rsidP="0034292F">
            <w:pPr>
              <w:jc w:val="center"/>
              <w:rPr>
                <w:rFonts w:asciiTheme="minorHAnsi" w:hAnsiTheme="minorHAnsi"/>
                <w:sz w:val="22"/>
                <w:szCs w:val="22"/>
              </w:rPr>
            </w:pPr>
          </w:p>
        </w:tc>
        <w:tc>
          <w:tcPr>
            <w:tcW w:w="730" w:type="dxa"/>
          </w:tcPr>
          <w:p w:rsidR="0034292F" w:rsidRPr="00DC00E2" w:rsidRDefault="0034292F" w:rsidP="0034292F">
            <w:pPr>
              <w:jc w:val="center"/>
              <w:rPr>
                <w:rFonts w:asciiTheme="minorHAnsi" w:hAnsiTheme="minorHAnsi"/>
                <w:sz w:val="22"/>
                <w:szCs w:val="22"/>
              </w:rPr>
            </w:pPr>
          </w:p>
        </w:tc>
        <w:tc>
          <w:tcPr>
            <w:tcW w:w="667" w:type="dxa"/>
          </w:tcPr>
          <w:p w:rsidR="0034292F" w:rsidRPr="00DC00E2" w:rsidRDefault="0034292F" w:rsidP="0034292F">
            <w:pPr>
              <w:jc w:val="center"/>
              <w:rPr>
                <w:rFonts w:asciiTheme="minorHAnsi" w:hAnsiTheme="minorHAnsi"/>
                <w:sz w:val="22"/>
                <w:szCs w:val="22"/>
              </w:rPr>
            </w:pPr>
          </w:p>
        </w:tc>
        <w:tc>
          <w:tcPr>
            <w:tcW w:w="793" w:type="dxa"/>
          </w:tcPr>
          <w:p w:rsidR="0034292F" w:rsidRPr="00DC00E2" w:rsidRDefault="0034292F" w:rsidP="0034292F">
            <w:pPr>
              <w:jc w:val="center"/>
              <w:rPr>
                <w:rFonts w:asciiTheme="minorHAnsi" w:hAnsiTheme="minorHAnsi"/>
                <w:sz w:val="22"/>
                <w:szCs w:val="22"/>
              </w:rPr>
            </w:pPr>
          </w:p>
        </w:tc>
        <w:tc>
          <w:tcPr>
            <w:tcW w:w="730" w:type="dxa"/>
          </w:tcPr>
          <w:p w:rsidR="0034292F" w:rsidRPr="00DC00E2" w:rsidRDefault="0034292F" w:rsidP="0034292F">
            <w:pPr>
              <w:jc w:val="center"/>
              <w:rPr>
                <w:rFonts w:asciiTheme="minorHAnsi" w:hAnsiTheme="minorHAnsi"/>
                <w:sz w:val="22"/>
                <w:szCs w:val="22"/>
              </w:rPr>
            </w:pPr>
          </w:p>
        </w:tc>
        <w:tc>
          <w:tcPr>
            <w:tcW w:w="730" w:type="dxa"/>
          </w:tcPr>
          <w:p w:rsidR="0034292F" w:rsidRPr="00DC00E2" w:rsidRDefault="0034292F" w:rsidP="0034292F">
            <w:pPr>
              <w:jc w:val="center"/>
              <w:rPr>
                <w:rFonts w:asciiTheme="minorHAnsi" w:hAnsiTheme="minorHAnsi"/>
                <w:sz w:val="22"/>
                <w:szCs w:val="22"/>
              </w:rPr>
            </w:pPr>
          </w:p>
        </w:tc>
        <w:tc>
          <w:tcPr>
            <w:tcW w:w="730" w:type="dxa"/>
          </w:tcPr>
          <w:p w:rsidR="0034292F" w:rsidRPr="00DC00E2" w:rsidRDefault="0034292F" w:rsidP="0034292F">
            <w:pPr>
              <w:jc w:val="center"/>
              <w:rPr>
                <w:rFonts w:asciiTheme="minorHAnsi" w:hAnsiTheme="minorHAnsi"/>
                <w:sz w:val="22"/>
                <w:szCs w:val="22"/>
              </w:rPr>
            </w:pPr>
          </w:p>
        </w:tc>
        <w:tc>
          <w:tcPr>
            <w:tcW w:w="730" w:type="dxa"/>
          </w:tcPr>
          <w:p w:rsidR="0034292F" w:rsidRPr="00DC00E2" w:rsidRDefault="0034292F" w:rsidP="0034292F">
            <w:pPr>
              <w:jc w:val="center"/>
              <w:rPr>
                <w:rFonts w:asciiTheme="minorHAnsi" w:hAnsiTheme="minorHAnsi"/>
                <w:sz w:val="22"/>
                <w:szCs w:val="22"/>
              </w:rPr>
            </w:pPr>
          </w:p>
        </w:tc>
        <w:tc>
          <w:tcPr>
            <w:tcW w:w="730" w:type="dxa"/>
          </w:tcPr>
          <w:p w:rsidR="0034292F" w:rsidRPr="00DC00E2" w:rsidRDefault="0034292F" w:rsidP="0034292F">
            <w:pPr>
              <w:jc w:val="center"/>
              <w:rPr>
                <w:rFonts w:asciiTheme="minorHAnsi" w:hAnsiTheme="minorHAnsi"/>
                <w:sz w:val="22"/>
                <w:szCs w:val="22"/>
              </w:rPr>
            </w:pPr>
          </w:p>
        </w:tc>
        <w:tc>
          <w:tcPr>
            <w:tcW w:w="730" w:type="dxa"/>
          </w:tcPr>
          <w:p w:rsidR="0034292F" w:rsidRPr="00DC00E2" w:rsidRDefault="0034292F" w:rsidP="0034292F">
            <w:pPr>
              <w:jc w:val="center"/>
              <w:rPr>
                <w:rFonts w:asciiTheme="minorHAnsi" w:hAnsiTheme="minorHAnsi"/>
                <w:sz w:val="22"/>
                <w:szCs w:val="22"/>
              </w:rPr>
            </w:pPr>
          </w:p>
        </w:tc>
      </w:tr>
      <w:tr w:rsidR="0034292F" w:rsidRPr="00DC00E2" w:rsidTr="0034292F">
        <w:tc>
          <w:tcPr>
            <w:tcW w:w="4301" w:type="dxa"/>
          </w:tcPr>
          <w:p w:rsidR="0034292F" w:rsidRPr="00DC00E2" w:rsidRDefault="0034292F" w:rsidP="0034292F">
            <w:pPr>
              <w:rPr>
                <w:rFonts w:asciiTheme="minorHAnsi" w:hAnsiTheme="minorHAnsi"/>
                <w:sz w:val="22"/>
                <w:szCs w:val="22"/>
              </w:rPr>
            </w:pPr>
            <w:r w:rsidRPr="00DC00E2">
              <w:rPr>
                <w:rFonts w:asciiTheme="minorHAnsi" w:hAnsiTheme="minorHAnsi"/>
                <w:sz w:val="22"/>
                <w:szCs w:val="22"/>
              </w:rPr>
              <w:t xml:space="preserve">Pooling Matrices </w:t>
            </w:r>
            <w:r w:rsidRPr="00DC00E2">
              <w:rPr>
                <w:rFonts w:asciiTheme="minorHAnsi" w:hAnsiTheme="minorHAnsi"/>
                <w:bCs/>
                <w:sz w:val="22"/>
                <w:szCs w:val="22"/>
              </w:rPr>
              <w:t>(</w:t>
            </w:r>
            <w:r w:rsidRPr="00DC00E2">
              <w:rPr>
                <w:rStyle w:val="Hyperlink"/>
                <w:rFonts w:asciiTheme="minorHAnsi" w:hAnsiTheme="minorHAnsi"/>
                <w:bCs/>
                <w:color w:val="auto"/>
                <w:sz w:val="22"/>
                <w:szCs w:val="22"/>
              </w:rPr>
              <w:t>4.6.3.1)</w:t>
            </w:r>
          </w:p>
        </w:tc>
        <w:tc>
          <w:tcPr>
            <w:tcW w:w="730" w:type="dxa"/>
          </w:tcPr>
          <w:p w:rsidR="0034292F" w:rsidRPr="00DC00E2" w:rsidRDefault="0034292F" w:rsidP="0034292F">
            <w:pPr>
              <w:jc w:val="center"/>
              <w:rPr>
                <w:rFonts w:asciiTheme="minorHAnsi" w:hAnsiTheme="minorHAnsi"/>
                <w:sz w:val="22"/>
                <w:szCs w:val="22"/>
              </w:rPr>
            </w:pPr>
          </w:p>
        </w:tc>
        <w:tc>
          <w:tcPr>
            <w:tcW w:w="730" w:type="dxa"/>
          </w:tcPr>
          <w:p w:rsidR="0034292F" w:rsidRPr="00DC00E2" w:rsidRDefault="0034292F" w:rsidP="0034292F">
            <w:pPr>
              <w:jc w:val="center"/>
              <w:rPr>
                <w:rFonts w:asciiTheme="minorHAnsi" w:hAnsiTheme="minorHAnsi"/>
                <w:sz w:val="22"/>
                <w:szCs w:val="22"/>
              </w:rPr>
            </w:pP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p>
        </w:tc>
        <w:tc>
          <w:tcPr>
            <w:tcW w:w="667" w:type="dxa"/>
          </w:tcPr>
          <w:p w:rsidR="0034292F" w:rsidRPr="00DC00E2" w:rsidRDefault="0034292F" w:rsidP="0034292F">
            <w:pPr>
              <w:jc w:val="center"/>
              <w:rPr>
                <w:rFonts w:asciiTheme="minorHAnsi" w:hAnsiTheme="minorHAnsi"/>
                <w:sz w:val="22"/>
                <w:szCs w:val="22"/>
              </w:rPr>
            </w:pPr>
          </w:p>
        </w:tc>
        <w:tc>
          <w:tcPr>
            <w:tcW w:w="793"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p>
        </w:tc>
        <w:tc>
          <w:tcPr>
            <w:tcW w:w="730" w:type="dxa"/>
          </w:tcPr>
          <w:p w:rsidR="0034292F" w:rsidRPr="00DC00E2" w:rsidRDefault="0034292F" w:rsidP="0034292F">
            <w:pPr>
              <w:jc w:val="center"/>
              <w:rPr>
                <w:rFonts w:asciiTheme="minorHAnsi" w:hAnsiTheme="minorHAnsi"/>
                <w:sz w:val="22"/>
                <w:szCs w:val="22"/>
              </w:rPr>
            </w:pP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34292F">
            <w:pPr>
              <w:jc w:val="center"/>
              <w:rPr>
                <w:rFonts w:asciiTheme="minorHAnsi" w:hAnsiTheme="minorHAnsi"/>
                <w:sz w:val="22"/>
                <w:szCs w:val="22"/>
              </w:rPr>
            </w:pPr>
          </w:p>
        </w:tc>
        <w:tc>
          <w:tcPr>
            <w:tcW w:w="730" w:type="dxa"/>
          </w:tcPr>
          <w:p w:rsidR="0034292F" w:rsidRPr="00DC00E2" w:rsidRDefault="0034292F" w:rsidP="0034292F">
            <w:pPr>
              <w:jc w:val="center"/>
              <w:rPr>
                <w:rFonts w:asciiTheme="minorHAnsi" w:hAnsiTheme="minorHAnsi"/>
                <w:sz w:val="22"/>
                <w:szCs w:val="22"/>
              </w:rPr>
            </w:pPr>
          </w:p>
        </w:tc>
        <w:tc>
          <w:tcPr>
            <w:tcW w:w="730" w:type="dxa"/>
          </w:tcPr>
          <w:p w:rsidR="0034292F" w:rsidRPr="00DC00E2" w:rsidRDefault="0034292F" w:rsidP="0034292F">
            <w:pPr>
              <w:jc w:val="center"/>
              <w:rPr>
                <w:rFonts w:asciiTheme="minorHAnsi" w:hAnsiTheme="minorHAnsi"/>
                <w:sz w:val="22"/>
                <w:szCs w:val="22"/>
              </w:rPr>
            </w:pPr>
            <w:r w:rsidRPr="00DC00E2">
              <w:rPr>
                <w:rFonts w:asciiTheme="minorHAnsi" w:hAnsiTheme="minorHAnsi"/>
                <w:sz w:val="22"/>
                <w:szCs w:val="22"/>
              </w:rPr>
              <w:sym w:font="Wingdings" w:char="F0FC"/>
            </w:r>
          </w:p>
        </w:tc>
      </w:tr>
      <w:tr w:rsidR="0034292F" w:rsidRPr="00DC00E2" w:rsidTr="0034292F">
        <w:tc>
          <w:tcPr>
            <w:tcW w:w="4301" w:type="dxa"/>
          </w:tcPr>
          <w:p w:rsidR="0034292F" w:rsidRPr="00DC00E2" w:rsidRDefault="0034292F" w:rsidP="00646F0B">
            <w:pPr>
              <w:jc w:val="center"/>
              <w:rPr>
                <w:rFonts w:asciiTheme="minorHAnsi" w:hAnsiTheme="minorHAnsi"/>
                <w:b/>
                <w:sz w:val="22"/>
                <w:szCs w:val="22"/>
              </w:rPr>
            </w:pPr>
            <w:r w:rsidRPr="00DC00E2">
              <w:rPr>
                <w:rFonts w:asciiTheme="minorHAnsi" w:hAnsiTheme="minorHAnsi"/>
                <w:b/>
                <w:sz w:val="22"/>
                <w:szCs w:val="22"/>
              </w:rPr>
              <w:t>SEMI-ANNUAL</w:t>
            </w: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667" w:type="dxa"/>
          </w:tcPr>
          <w:p w:rsidR="0034292F" w:rsidRPr="00DC00E2" w:rsidRDefault="0034292F" w:rsidP="00646F0B">
            <w:pPr>
              <w:jc w:val="center"/>
              <w:rPr>
                <w:rFonts w:asciiTheme="minorHAnsi" w:hAnsiTheme="minorHAnsi"/>
                <w:sz w:val="22"/>
                <w:szCs w:val="22"/>
              </w:rPr>
            </w:pPr>
          </w:p>
        </w:tc>
        <w:tc>
          <w:tcPr>
            <w:tcW w:w="793"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r>
      <w:tr w:rsidR="0034292F" w:rsidRPr="00DC00E2" w:rsidTr="0034292F">
        <w:tc>
          <w:tcPr>
            <w:tcW w:w="4301" w:type="dxa"/>
          </w:tcPr>
          <w:p w:rsidR="0034292F" w:rsidRPr="00DC00E2" w:rsidRDefault="0034292F" w:rsidP="00646F0B">
            <w:pPr>
              <w:rPr>
                <w:rFonts w:asciiTheme="minorHAnsi" w:hAnsiTheme="minorHAnsi"/>
                <w:sz w:val="22"/>
                <w:szCs w:val="22"/>
              </w:rPr>
            </w:pPr>
            <w:r w:rsidRPr="00DC00E2">
              <w:rPr>
                <w:rFonts w:asciiTheme="minorHAnsi" w:hAnsiTheme="minorHAnsi" w:cs="Arial"/>
                <w:sz w:val="22"/>
                <w:szCs w:val="22"/>
              </w:rPr>
              <w:t>Forecasted Demand (4.6.2.1)</w:t>
            </w:r>
          </w:p>
        </w:tc>
        <w:tc>
          <w:tcPr>
            <w:tcW w:w="730" w:type="dxa"/>
          </w:tcPr>
          <w:p w:rsidR="0034292F" w:rsidRPr="00DC00E2" w:rsidRDefault="0034292F" w:rsidP="00646F0B">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667" w:type="dxa"/>
          </w:tcPr>
          <w:p w:rsidR="0034292F" w:rsidRPr="00DC00E2" w:rsidRDefault="0034292F" w:rsidP="00646F0B">
            <w:pPr>
              <w:jc w:val="center"/>
              <w:rPr>
                <w:rFonts w:asciiTheme="minorHAnsi" w:hAnsiTheme="minorHAnsi"/>
                <w:sz w:val="22"/>
                <w:szCs w:val="22"/>
              </w:rPr>
            </w:pPr>
          </w:p>
        </w:tc>
        <w:tc>
          <w:tcPr>
            <w:tcW w:w="793"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r>
      <w:tr w:rsidR="0034292F" w:rsidRPr="00DC00E2" w:rsidTr="0034292F">
        <w:tc>
          <w:tcPr>
            <w:tcW w:w="4301" w:type="dxa"/>
          </w:tcPr>
          <w:p w:rsidR="0034292F" w:rsidRPr="00DC00E2" w:rsidRDefault="0034292F" w:rsidP="00646F0B">
            <w:pPr>
              <w:rPr>
                <w:rFonts w:asciiTheme="minorHAnsi" w:hAnsiTheme="minorHAnsi"/>
                <w:sz w:val="22"/>
                <w:szCs w:val="22"/>
              </w:rPr>
            </w:pPr>
            <w:r w:rsidRPr="00DC00E2">
              <w:rPr>
                <w:rFonts w:asciiTheme="minorHAnsi" w:hAnsiTheme="minorHAnsi"/>
                <w:sz w:val="22"/>
                <w:szCs w:val="22"/>
              </w:rPr>
              <w:t>Rate Area Inventory Pool Status</w:t>
            </w:r>
            <w:r w:rsidRPr="00DC00E2">
              <w:rPr>
                <w:rFonts w:asciiTheme="minorHAnsi" w:hAnsiTheme="minorHAnsi"/>
                <w:color w:val="auto"/>
                <w:sz w:val="22"/>
                <w:szCs w:val="22"/>
              </w:rPr>
              <w:t xml:space="preserve"> (</w:t>
            </w:r>
            <w:hyperlink r:id="rId12" w:history="1">
              <w:r w:rsidRPr="00DC00E2">
                <w:rPr>
                  <w:rStyle w:val="Hyperlink"/>
                  <w:rFonts w:asciiTheme="minorHAnsi" w:hAnsiTheme="minorHAnsi"/>
                  <w:bCs/>
                  <w:color w:val="auto"/>
                  <w:sz w:val="22"/>
                  <w:szCs w:val="22"/>
                </w:rPr>
                <w:t>4.6.2.2)</w:t>
              </w:r>
            </w:hyperlink>
          </w:p>
        </w:tc>
        <w:tc>
          <w:tcPr>
            <w:tcW w:w="730" w:type="dxa"/>
          </w:tcPr>
          <w:p w:rsidR="0034292F" w:rsidRPr="00DC00E2" w:rsidRDefault="0034292F" w:rsidP="00646F0B">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667" w:type="dxa"/>
          </w:tcPr>
          <w:p w:rsidR="0034292F" w:rsidRPr="00DC00E2" w:rsidRDefault="0034292F" w:rsidP="00646F0B">
            <w:pPr>
              <w:jc w:val="center"/>
              <w:rPr>
                <w:rFonts w:asciiTheme="minorHAnsi" w:hAnsiTheme="minorHAnsi"/>
                <w:sz w:val="22"/>
                <w:szCs w:val="22"/>
              </w:rPr>
            </w:pPr>
          </w:p>
        </w:tc>
        <w:tc>
          <w:tcPr>
            <w:tcW w:w="793"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r>
      <w:tr w:rsidR="0034292F" w:rsidRPr="00DC00E2" w:rsidTr="0034292F">
        <w:tc>
          <w:tcPr>
            <w:tcW w:w="4301" w:type="dxa"/>
          </w:tcPr>
          <w:p w:rsidR="0034292F" w:rsidRPr="00DC00E2" w:rsidRDefault="0034292F" w:rsidP="00646F0B">
            <w:pPr>
              <w:jc w:val="center"/>
              <w:rPr>
                <w:rFonts w:asciiTheme="minorHAnsi" w:hAnsiTheme="minorHAnsi"/>
                <w:b/>
                <w:sz w:val="22"/>
                <w:szCs w:val="22"/>
              </w:rPr>
            </w:pPr>
            <w:r w:rsidRPr="00DC00E2">
              <w:rPr>
                <w:rFonts w:asciiTheme="minorHAnsi" w:hAnsiTheme="minorHAnsi"/>
                <w:b/>
                <w:sz w:val="22"/>
                <w:szCs w:val="22"/>
              </w:rPr>
              <w:t>ANNUAL</w:t>
            </w: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667" w:type="dxa"/>
          </w:tcPr>
          <w:p w:rsidR="0034292F" w:rsidRPr="00DC00E2" w:rsidRDefault="0034292F" w:rsidP="00646F0B">
            <w:pPr>
              <w:jc w:val="center"/>
              <w:rPr>
                <w:rFonts w:asciiTheme="minorHAnsi" w:hAnsiTheme="minorHAnsi"/>
                <w:sz w:val="22"/>
                <w:szCs w:val="22"/>
              </w:rPr>
            </w:pPr>
          </w:p>
        </w:tc>
        <w:tc>
          <w:tcPr>
            <w:tcW w:w="793"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r>
      <w:tr w:rsidR="0034292F" w:rsidRPr="00DC00E2" w:rsidTr="0034292F">
        <w:tc>
          <w:tcPr>
            <w:tcW w:w="4301" w:type="dxa"/>
          </w:tcPr>
          <w:p w:rsidR="0034292F" w:rsidRPr="00DC00E2" w:rsidRDefault="0034292F" w:rsidP="00646F0B">
            <w:pPr>
              <w:rPr>
                <w:rFonts w:asciiTheme="minorHAnsi" w:hAnsiTheme="minorHAnsi"/>
                <w:sz w:val="22"/>
                <w:szCs w:val="22"/>
              </w:rPr>
            </w:pPr>
            <w:r w:rsidRPr="00DC00E2">
              <w:rPr>
                <w:rFonts w:asciiTheme="minorHAnsi" w:hAnsiTheme="minorHAnsi"/>
                <w:sz w:val="22"/>
                <w:szCs w:val="22"/>
              </w:rPr>
              <w:t>Annual Report (4.6.1)</w:t>
            </w: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r w:rsidRPr="00DC00E2">
              <w:rPr>
                <w:rFonts w:asciiTheme="minorHAnsi" w:hAnsiTheme="minorHAnsi"/>
                <w:sz w:val="22"/>
                <w:szCs w:val="22"/>
              </w:rPr>
              <w:sym w:font="Wingdings" w:char="F0FC"/>
            </w: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667" w:type="dxa"/>
          </w:tcPr>
          <w:p w:rsidR="0034292F" w:rsidRPr="00DC00E2" w:rsidRDefault="0034292F" w:rsidP="00646F0B">
            <w:pPr>
              <w:jc w:val="center"/>
              <w:rPr>
                <w:rFonts w:asciiTheme="minorHAnsi" w:hAnsiTheme="minorHAnsi"/>
                <w:sz w:val="22"/>
                <w:szCs w:val="22"/>
              </w:rPr>
            </w:pPr>
          </w:p>
        </w:tc>
        <w:tc>
          <w:tcPr>
            <w:tcW w:w="793"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r>
      <w:tr w:rsidR="0034292F" w:rsidRPr="00DC00E2" w:rsidTr="0034292F">
        <w:tc>
          <w:tcPr>
            <w:tcW w:w="4301" w:type="dxa"/>
          </w:tcPr>
          <w:p w:rsidR="0034292F" w:rsidRPr="00DC00E2" w:rsidRDefault="0034292F" w:rsidP="00646F0B">
            <w:pPr>
              <w:rPr>
                <w:rFonts w:asciiTheme="minorHAnsi" w:hAnsiTheme="minorHAnsi"/>
                <w:sz w:val="22"/>
                <w:szCs w:val="22"/>
              </w:rPr>
            </w:pPr>
            <w:r w:rsidRPr="00DC00E2">
              <w:rPr>
                <w:rFonts w:asciiTheme="minorHAnsi" w:hAnsiTheme="minorHAnsi"/>
                <w:sz w:val="22"/>
                <w:szCs w:val="22"/>
              </w:rPr>
              <w:t>Inventory (3.21)</w:t>
            </w: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667" w:type="dxa"/>
          </w:tcPr>
          <w:p w:rsidR="0034292F" w:rsidRPr="00DC00E2" w:rsidRDefault="0034292F" w:rsidP="00646F0B">
            <w:pPr>
              <w:jc w:val="center"/>
              <w:rPr>
                <w:rFonts w:asciiTheme="minorHAnsi" w:hAnsiTheme="minorHAnsi"/>
                <w:sz w:val="22"/>
                <w:szCs w:val="22"/>
              </w:rPr>
            </w:pPr>
          </w:p>
        </w:tc>
        <w:tc>
          <w:tcPr>
            <w:tcW w:w="793" w:type="dxa"/>
          </w:tcPr>
          <w:p w:rsidR="0034292F" w:rsidRPr="00DC00E2" w:rsidRDefault="0034292F" w:rsidP="00646F0B">
            <w:pPr>
              <w:jc w:val="center"/>
              <w:rPr>
                <w:rFonts w:asciiTheme="minorHAnsi" w:hAnsiTheme="minorHAnsi"/>
                <w:sz w:val="22"/>
                <w:szCs w:val="22"/>
              </w:rPr>
            </w:pPr>
            <w:r w:rsidRPr="00EE690A">
              <w:rPr>
                <w:rFonts w:asciiTheme="minorHAnsi" w:hAnsiTheme="minorHAnsi"/>
                <w:sz w:val="22"/>
                <w:szCs w:val="22"/>
              </w:rPr>
              <w:sym w:font="Wingdings" w:char="F0FC"/>
            </w: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c>
          <w:tcPr>
            <w:tcW w:w="730" w:type="dxa"/>
          </w:tcPr>
          <w:p w:rsidR="0034292F" w:rsidRPr="00DC00E2" w:rsidRDefault="0034292F" w:rsidP="00646F0B">
            <w:pPr>
              <w:jc w:val="center"/>
              <w:rPr>
                <w:rFonts w:asciiTheme="minorHAnsi" w:hAnsiTheme="minorHAnsi"/>
                <w:sz w:val="22"/>
                <w:szCs w:val="22"/>
              </w:rPr>
            </w:pPr>
          </w:p>
        </w:tc>
      </w:tr>
    </w:tbl>
    <w:p w:rsidR="00A2090B" w:rsidRPr="00DC00E2" w:rsidRDefault="00A2090B" w:rsidP="008F3819">
      <w:pPr>
        <w:ind w:left="360"/>
        <w:rPr>
          <w:rFonts w:asciiTheme="minorHAnsi" w:hAnsiTheme="minorHAnsi"/>
          <w:sz w:val="22"/>
          <w:szCs w:val="22"/>
        </w:rPr>
      </w:pPr>
    </w:p>
    <w:p w:rsidR="00A2090B" w:rsidRPr="00DC00E2" w:rsidRDefault="00A2090B" w:rsidP="008F3819">
      <w:pPr>
        <w:ind w:left="360"/>
        <w:rPr>
          <w:rFonts w:asciiTheme="minorHAnsi" w:hAnsiTheme="minorHAnsi"/>
          <w:sz w:val="22"/>
          <w:szCs w:val="22"/>
        </w:rPr>
      </w:pPr>
    </w:p>
    <w:p w:rsidR="00746884" w:rsidRPr="00DC00E2" w:rsidRDefault="00746884" w:rsidP="00746884">
      <w:pPr>
        <w:rPr>
          <w:rFonts w:asciiTheme="minorHAnsi" w:eastAsia="Arial Unicode MS" w:hAnsiTheme="minorHAnsi"/>
          <w:sz w:val="22"/>
          <w:szCs w:val="22"/>
        </w:rPr>
      </w:pPr>
      <w:bookmarkStart w:id="2" w:name="OLE_LINK2"/>
      <w:bookmarkStart w:id="3" w:name="OLE_LINK3"/>
    </w:p>
    <w:p w:rsidR="00B6373D" w:rsidRPr="00A11AB5" w:rsidRDefault="00CA1FBD" w:rsidP="002B0D76">
      <w:pPr>
        <w:numPr>
          <w:ilvl w:val="0"/>
          <w:numId w:val="3"/>
        </w:numPr>
        <w:tabs>
          <w:tab w:val="num" w:pos="1080"/>
        </w:tabs>
        <w:spacing w:before="120" w:after="120"/>
        <w:ind w:left="1080"/>
        <w:rPr>
          <w:rFonts w:asciiTheme="minorHAnsi" w:eastAsia="Arial Unicode MS" w:hAnsiTheme="minorHAnsi" w:cs="Arial Unicode MS"/>
          <w:b/>
          <w:sz w:val="22"/>
          <w:szCs w:val="22"/>
        </w:rPr>
      </w:pPr>
      <w:r w:rsidRPr="00A11AB5">
        <w:rPr>
          <w:rFonts w:asciiTheme="minorHAnsi" w:eastAsia="Arial Unicode MS" w:hAnsiTheme="minorHAnsi" w:cs="Arial Unicode MS"/>
          <w:b/>
          <w:sz w:val="22"/>
          <w:szCs w:val="22"/>
        </w:rPr>
        <w:t>P-ANI Administration</w:t>
      </w:r>
      <w:r w:rsidR="00A2090B" w:rsidRPr="00A11AB5">
        <w:rPr>
          <w:rFonts w:asciiTheme="minorHAnsi" w:eastAsia="Arial Unicode MS" w:hAnsiTheme="minorHAnsi" w:cs="Arial Unicode MS"/>
          <w:b/>
          <w:sz w:val="22"/>
          <w:szCs w:val="22"/>
        </w:rPr>
        <w:t>:</w:t>
      </w:r>
    </w:p>
    <w:bookmarkEnd w:id="2"/>
    <w:bookmarkEnd w:id="3"/>
    <w:p w:rsidR="00CE0F2B" w:rsidRPr="00A11AB5" w:rsidRDefault="00B72159" w:rsidP="006F0D9D">
      <w:pPr>
        <w:pStyle w:val="Caption"/>
        <w:numPr>
          <w:ilvl w:val="1"/>
          <w:numId w:val="3"/>
        </w:numPr>
        <w:jc w:val="left"/>
        <w:rPr>
          <w:rFonts w:asciiTheme="minorHAnsi" w:hAnsiTheme="minorHAnsi"/>
          <w:b w:val="0"/>
          <w:sz w:val="22"/>
          <w:szCs w:val="22"/>
          <w:u w:val="none"/>
        </w:rPr>
      </w:pPr>
      <w:r w:rsidRPr="00A11AB5">
        <w:rPr>
          <w:rFonts w:asciiTheme="minorHAnsi" w:hAnsiTheme="minorHAnsi"/>
          <w:b w:val="0"/>
          <w:sz w:val="22"/>
          <w:szCs w:val="22"/>
          <w:u w:val="none"/>
        </w:rPr>
        <w:t>Continued</w:t>
      </w:r>
      <w:r w:rsidR="00CE0F2B" w:rsidRPr="00A11AB5">
        <w:rPr>
          <w:rFonts w:asciiTheme="minorHAnsi" w:hAnsiTheme="minorHAnsi"/>
          <w:b w:val="0"/>
          <w:sz w:val="22"/>
          <w:szCs w:val="22"/>
          <w:u w:val="none"/>
        </w:rPr>
        <w:t xml:space="preserve"> working on reconciling </w:t>
      </w:r>
      <w:r w:rsidR="00065150">
        <w:rPr>
          <w:rFonts w:asciiTheme="minorHAnsi" w:hAnsiTheme="minorHAnsi"/>
          <w:b w:val="0"/>
          <w:sz w:val="22"/>
          <w:szCs w:val="22"/>
          <w:u w:val="none"/>
        </w:rPr>
        <w:t>data discrepancies.</w:t>
      </w:r>
    </w:p>
    <w:p w:rsidR="00641773" w:rsidRPr="00DC00E2" w:rsidRDefault="00641773" w:rsidP="008F3819">
      <w:pPr>
        <w:pStyle w:val="ListParagraph"/>
        <w:ind w:left="1800"/>
        <w:rPr>
          <w:rFonts w:asciiTheme="minorHAnsi" w:hAnsiTheme="minorHAnsi"/>
          <w:sz w:val="22"/>
          <w:szCs w:val="22"/>
        </w:rPr>
      </w:pPr>
    </w:p>
    <w:p w:rsidR="00C807D1" w:rsidRPr="00DC00E2" w:rsidRDefault="00A2090B" w:rsidP="003A69F5">
      <w:pPr>
        <w:pStyle w:val="ListParagraph"/>
        <w:numPr>
          <w:ilvl w:val="0"/>
          <w:numId w:val="3"/>
        </w:numPr>
        <w:tabs>
          <w:tab w:val="num" w:pos="1080"/>
        </w:tabs>
        <w:autoSpaceDE w:val="0"/>
        <w:autoSpaceDN w:val="0"/>
        <w:adjustRightInd w:val="0"/>
        <w:spacing w:after="120"/>
        <w:ind w:left="1080"/>
        <w:rPr>
          <w:rFonts w:asciiTheme="minorHAnsi" w:hAnsiTheme="minorHAnsi" w:cs="Calibri"/>
          <w:sz w:val="22"/>
          <w:szCs w:val="22"/>
        </w:rPr>
      </w:pPr>
      <w:r w:rsidRPr="00DC00E2">
        <w:rPr>
          <w:rFonts w:asciiTheme="minorHAnsi" w:eastAsia="Arial Unicode MS" w:hAnsiTheme="minorHAnsi" w:cs="Arial Unicode MS"/>
          <w:b/>
          <w:sz w:val="22"/>
          <w:szCs w:val="22"/>
        </w:rPr>
        <w:t>NOWG:</w:t>
      </w:r>
      <w:r w:rsidR="003A69F5" w:rsidRPr="00DC00E2">
        <w:rPr>
          <w:rFonts w:asciiTheme="minorHAnsi" w:eastAsia="Arial Unicode MS" w:hAnsiTheme="minorHAnsi" w:cs="Arial Unicode MS"/>
          <w:b/>
          <w:sz w:val="22"/>
          <w:szCs w:val="22"/>
        </w:rPr>
        <w:t xml:space="preserve">  </w:t>
      </w:r>
    </w:p>
    <w:p w:rsidR="00E16B18" w:rsidRPr="000223A8" w:rsidRDefault="00E16B18" w:rsidP="00C807D1">
      <w:pPr>
        <w:pStyle w:val="ListParagraph"/>
        <w:numPr>
          <w:ilvl w:val="1"/>
          <w:numId w:val="3"/>
        </w:numPr>
        <w:autoSpaceDE w:val="0"/>
        <w:autoSpaceDN w:val="0"/>
        <w:adjustRightInd w:val="0"/>
        <w:rPr>
          <w:rFonts w:asciiTheme="minorHAnsi" w:hAnsiTheme="minorHAnsi" w:cs="Calibri"/>
          <w:sz w:val="22"/>
          <w:szCs w:val="22"/>
        </w:rPr>
      </w:pPr>
      <w:r w:rsidRPr="00DC00E2">
        <w:rPr>
          <w:rFonts w:asciiTheme="minorHAnsi" w:hAnsiTheme="minorHAnsi" w:cs="Arial"/>
          <w:sz w:val="22"/>
          <w:szCs w:val="22"/>
        </w:rPr>
        <w:t xml:space="preserve">Participated in the regular monthly meetings with the NOWG on </w:t>
      </w:r>
      <w:r w:rsidR="008C535A">
        <w:rPr>
          <w:rFonts w:asciiTheme="minorHAnsi" w:hAnsiTheme="minorHAnsi" w:cs="Arial"/>
          <w:sz w:val="22"/>
          <w:szCs w:val="22"/>
        </w:rPr>
        <w:t>December 12</w:t>
      </w:r>
      <w:r w:rsidR="00A02F67">
        <w:rPr>
          <w:rFonts w:asciiTheme="minorHAnsi" w:hAnsiTheme="minorHAnsi" w:cs="Arial"/>
          <w:sz w:val="22"/>
          <w:szCs w:val="22"/>
        </w:rPr>
        <w:t>,</w:t>
      </w:r>
      <w:r w:rsidRPr="00DC00E2">
        <w:rPr>
          <w:rFonts w:asciiTheme="minorHAnsi" w:hAnsiTheme="minorHAnsi" w:cs="Arial"/>
          <w:sz w:val="22"/>
          <w:szCs w:val="22"/>
        </w:rPr>
        <w:t xml:space="preserve"> </w:t>
      </w:r>
      <w:r w:rsidR="008C535A">
        <w:rPr>
          <w:rFonts w:asciiTheme="minorHAnsi" w:hAnsiTheme="minorHAnsi" w:cs="Arial"/>
          <w:sz w:val="22"/>
          <w:szCs w:val="22"/>
        </w:rPr>
        <w:t>January 16</w:t>
      </w:r>
      <w:r w:rsidR="00733BB9">
        <w:rPr>
          <w:rFonts w:asciiTheme="minorHAnsi" w:hAnsiTheme="minorHAnsi" w:cs="Arial"/>
          <w:sz w:val="22"/>
          <w:szCs w:val="22"/>
        </w:rPr>
        <w:t>,</w:t>
      </w:r>
      <w:r w:rsidR="00BF2D12">
        <w:rPr>
          <w:rFonts w:asciiTheme="minorHAnsi" w:hAnsiTheme="minorHAnsi" w:cs="Arial"/>
          <w:sz w:val="22"/>
          <w:szCs w:val="22"/>
        </w:rPr>
        <w:t xml:space="preserve"> and February</w:t>
      </w:r>
      <w:r w:rsidR="00A02F67">
        <w:rPr>
          <w:rFonts w:asciiTheme="minorHAnsi" w:hAnsiTheme="minorHAnsi" w:cs="Arial"/>
          <w:sz w:val="22"/>
          <w:szCs w:val="22"/>
        </w:rPr>
        <w:t xml:space="preserve"> 25</w:t>
      </w:r>
      <w:r w:rsidRPr="00DC00E2">
        <w:rPr>
          <w:rFonts w:asciiTheme="minorHAnsi" w:hAnsiTheme="minorHAnsi" w:cs="Arial"/>
          <w:sz w:val="22"/>
          <w:szCs w:val="22"/>
        </w:rPr>
        <w:t>.</w:t>
      </w:r>
    </w:p>
    <w:p w:rsidR="00D32E59" w:rsidRPr="00D32E59" w:rsidRDefault="00D32E59" w:rsidP="00D32E59">
      <w:pPr>
        <w:autoSpaceDE w:val="0"/>
        <w:autoSpaceDN w:val="0"/>
        <w:adjustRightInd w:val="0"/>
        <w:rPr>
          <w:rFonts w:asciiTheme="minorHAnsi" w:hAnsiTheme="minorHAnsi" w:cs="Arial"/>
          <w:sz w:val="22"/>
          <w:szCs w:val="22"/>
        </w:rPr>
      </w:pPr>
    </w:p>
    <w:p w:rsidR="00E222AD" w:rsidRPr="00DC00E2" w:rsidRDefault="00A2090B" w:rsidP="00001D35">
      <w:pPr>
        <w:numPr>
          <w:ilvl w:val="0"/>
          <w:numId w:val="3"/>
        </w:numPr>
        <w:tabs>
          <w:tab w:val="num" w:pos="1080"/>
        </w:tabs>
        <w:spacing w:after="120"/>
        <w:ind w:left="1080"/>
        <w:rPr>
          <w:rFonts w:asciiTheme="minorHAnsi" w:eastAsia="Arial Unicode MS" w:hAnsiTheme="minorHAnsi" w:cs="Arial Unicode MS"/>
          <w:color w:val="auto"/>
          <w:sz w:val="22"/>
          <w:szCs w:val="22"/>
        </w:rPr>
      </w:pPr>
      <w:r w:rsidRPr="00DC00E2">
        <w:rPr>
          <w:rFonts w:asciiTheme="minorHAnsi" w:eastAsia="Arial Unicode MS" w:hAnsiTheme="minorHAnsi" w:cs="Arial Unicode MS"/>
          <w:b/>
          <w:color w:val="auto"/>
          <w:sz w:val="22"/>
          <w:szCs w:val="22"/>
        </w:rPr>
        <w:lastRenderedPageBreak/>
        <w:t xml:space="preserve">Change Orders: </w:t>
      </w:r>
    </w:p>
    <w:p w:rsidR="00A2090B" w:rsidRPr="00DC00E2" w:rsidRDefault="007B7582" w:rsidP="007B7582">
      <w:pPr>
        <w:pStyle w:val="Caption"/>
        <w:ind w:left="1080" w:firstLine="0"/>
        <w:jc w:val="left"/>
        <w:rPr>
          <w:rFonts w:asciiTheme="minorHAnsi" w:hAnsiTheme="minorHAnsi"/>
          <w:sz w:val="22"/>
          <w:szCs w:val="22"/>
        </w:rPr>
      </w:pPr>
      <w:r>
        <w:rPr>
          <w:rFonts w:asciiTheme="minorHAnsi" w:hAnsiTheme="minorHAnsi" w:cs="Arial"/>
          <w:b w:val="0"/>
          <w:sz w:val="22"/>
          <w:szCs w:val="22"/>
          <w:u w:val="none"/>
        </w:rPr>
        <w:t>Change Order 24</w:t>
      </w:r>
      <w:r w:rsidR="00A159E1">
        <w:rPr>
          <w:rFonts w:asciiTheme="minorHAnsi" w:hAnsiTheme="minorHAnsi" w:cs="Arial"/>
          <w:b w:val="0"/>
          <w:sz w:val="22"/>
          <w:szCs w:val="22"/>
          <w:u w:val="none"/>
        </w:rPr>
        <w:t xml:space="preserve"> from the previous contract</w:t>
      </w:r>
      <w:r>
        <w:rPr>
          <w:rFonts w:asciiTheme="minorHAnsi" w:hAnsiTheme="minorHAnsi" w:cs="Arial"/>
          <w:b w:val="0"/>
          <w:sz w:val="22"/>
          <w:szCs w:val="22"/>
          <w:u w:val="none"/>
        </w:rPr>
        <w:t>, relating to changes to the FTP interface</w:t>
      </w:r>
      <w:r w:rsidR="00065150">
        <w:rPr>
          <w:rFonts w:asciiTheme="minorHAnsi" w:hAnsiTheme="minorHAnsi" w:cs="Arial"/>
          <w:b w:val="0"/>
          <w:sz w:val="22"/>
          <w:szCs w:val="22"/>
          <w:u w:val="none"/>
        </w:rPr>
        <w:t xml:space="preserve"> with </w:t>
      </w:r>
      <w:r>
        <w:rPr>
          <w:rFonts w:asciiTheme="minorHAnsi" w:hAnsiTheme="minorHAnsi" w:cs="Arial"/>
          <w:b w:val="0"/>
          <w:sz w:val="22"/>
          <w:szCs w:val="22"/>
          <w:u w:val="none"/>
        </w:rPr>
        <w:t>PAS</w:t>
      </w:r>
      <w:r w:rsidR="00567921">
        <w:rPr>
          <w:rFonts w:asciiTheme="minorHAnsi" w:hAnsiTheme="minorHAnsi" w:cs="Arial"/>
          <w:b w:val="0"/>
          <w:sz w:val="22"/>
          <w:szCs w:val="22"/>
          <w:u w:val="none"/>
        </w:rPr>
        <w:t>, was implemented</w:t>
      </w:r>
      <w:r>
        <w:rPr>
          <w:rFonts w:asciiTheme="minorHAnsi" w:hAnsiTheme="minorHAnsi" w:cs="Arial"/>
          <w:b w:val="0"/>
          <w:sz w:val="22"/>
          <w:szCs w:val="22"/>
          <w:u w:val="none"/>
        </w:rPr>
        <w:t xml:space="preserve"> with the rollout of the PAS enhancements </w:t>
      </w:r>
      <w:r w:rsidR="00C81CA1">
        <w:rPr>
          <w:rFonts w:asciiTheme="minorHAnsi" w:hAnsiTheme="minorHAnsi" w:cs="Arial"/>
          <w:b w:val="0"/>
          <w:sz w:val="22"/>
          <w:szCs w:val="22"/>
          <w:u w:val="none"/>
        </w:rPr>
        <w:t>in mid-January</w:t>
      </w:r>
      <w:r>
        <w:rPr>
          <w:rFonts w:asciiTheme="minorHAnsi" w:hAnsiTheme="minorHAnsi" w:cs="Arial"/>
          <w:b w:val="0"/>
          <w:sz w:val="22"/>
          <w:szCs w:val="22"/>
          <w:u w:val="none"/>
        </w:rPr>
        <w:t>.</w:t>
      </w:r>
      <w:r w:rsidRPr="007B7582">
        <w:rPr>
          <w:rFonts w:asciiTheme="minorHAnsi" w:hAnsiTheme="minorHAnsi" w:cs="Arial"/>
          <w:b w:val="0"/>
          <w:sz w:val="22"/>
          <w:szCs w:val="22"/>
          <w:u w:val="none"/>
        </w:rPr>
        <w:t xml:space="preserve">  </w:t>
      </w:r>
      <w:r w:rsidR="00A2090B" w:rsidRPr="007B7582">
        <w:rPr>
          <w:rFonts w:asciiTheme="minorHAnsi" w:hAnsiTheme="minorHAnsi"/>
          <w:b w:val="0"/>
          <w:sz w:val="22"/>
          <w:szCs w:val="22"/>
          <w:u w:val="none"/>
        </w:rPr>
        <w:t xml:space="preserve">All </w:t>
      </w:r>
      <w:r w:rsidR="00C81CA1">
        <w:rPr>
          <w:rFonts w:asciiTheme="minorHAnsi" w:hAnsiTheme="minorHAnsi"/>
          <w:b w:val="0"/>
          <w:sz w:val="22"/>
          <w:szCs w:val="22"/>
          <w:u w:val="none"/>
        </w:rPr>
        <w:t xml:space="preserve">pending </w:t>
      </w:r>
      <w:r w:rsidR="00A46847" w:rsidRPr="007B7582">
        <w:rPr>
          <w:rFonts w:asciiTheme="minorHAnsi" w:hAnsiTheme="minorHAnsi"/>
          <w:b w:val="0"/>
          <w:sz w:val="22"/>
          <w:szCs w:val="22"/>
          <w:u w:val="none"/>
        </w:rPr>
        <w:t xml:space="preserve">FCC-approved </w:t>
      </w:r>
      <w:r w:rsidR="00A2090B" w:rsidRPr="007B7582">
        <w:rPr>
          <w:rFonts w:asciiTheme="minorHAnsi" w:hAnsiTheme="minorHAnsi"/>
          <w:b w:val="0"/>
          <w:sz w:val="22"/>
          <w:szCs w:val="22"/>
          <w:u w:val="none"/>
        </w:rPr>
        <w:t>change orders are</w:t>
      </w:r>
      <w:r w:rsidR="00C81CA1">
        <w:rPr>
          <w:rFonts w:asciiTheme="minorHAnsi" w:hAnsiTheme="minorHAnsi"/>
          <w:b w:val="0"/>
          <w:sz w:val="22"/>
          <w:szCs w:val="22"/>
          <w:u w:val="none"/>
        </w:rPr>
        <w:t xml:space="preserve"> </w:t>
      </w:r>
      <w:r w:rsidR="00523D40">
        <w:rPr>
          <w:rFonts w:asciiTheme="minorHAnsi" w:hAnsiTheme="minorHAnsi"/>
          <w:b w:val="0"/>
          <w:sz w:val="22"/>
          <w:szCs w:val="22"/>
          <w:u w:val="none"/>
        </w:rPr>
        <w:t xml:space="preserve">now </w:t>
      </w:r>
      <w:r w:rsidR="00523D40" w:rsidRPr="007B7582">
        <w:rPr>
          <w:rFonts w:asciiTheme="minorHAnsi" w:hAnsiTheme="minorHAnsi"/>
          <w:b w:val="0"/>
          <w:sz w:val="22"/>
          <w:szCs w:val="22"/>
          <w:u w:val="none"/>
        </w:rPr>
        <w:t>completed</w:t>
      </w:r>
      <w:r w:rsidR="00C81CA1">
        <w:rPr>
          <w:rFonts w:asciiTheme="minorHAnsi" w:hAnsiTheme="minorHAnsi"/>
          <w:b w:val="0"/>
          <w:sz w:val="22"/>
          <w:szCs w:val="22"/>
          <w:u w:val="none"/>
        </w:rPr>
        <w:t xml:space="preserve"> and </w:t>
      </w:r>
      <w:r w:rsidR="00A2090B" w:rsidRPr="007B7582">
        <w:rPr>
          <w:rFonts w:asciiTheme="minorHAnsi" w:hAnsiTheme="minorHAnsi"/>
          <w:b w:val="0"/>
          <w:sz w:val="22"/>
          <w:szCs w:val="22"/>
          <w:u w:val="none"/>
        </w:rPr>
        <w:t>posted on our website under DOCUMENTS.</w:t>
      </w:r>
    </w:p>
    <w:p w:rsidR="007A7C38" w:rsidRDefault="00FB0FC2" w:rsidP="00001D35">
      <w:pPr>
        <w:pStyle w:val="NormalWeb"/>
        <w:numPr>
          <w:ilvl w:val="0"/>
          <w:numId w:val="3"/>
        </w:numPr>
        <w:tabs>
          <w:tab w:val="num" w:pos="1080"/>
        </w:tabs>
        <w:spacing w:after="240" w:afterAutospacing="0"/>
        <w:ind w:left="1080"/>
        <w:rPr>
          <w:rFonts w:asciiTheme="minorHAnsi" w:hAnsiTheme="minorHAnsi"/>
          <w:b/>
          <w:sz w:val="22"/>
          <w:szCs w:val="22"/>
        </w:rPr>
      </w:pPr>
      <w:r w:rsidRPr="00DC00E2">
        <w:rPr>
          <w:rFonts w:asciiTheme="minorHAnsi" w:hAnsiTheme="minorHAnsi"/>
          <w:b/>
          <w:sz w:val="22"/>
          <w:szCs w:val="22"/>
        </w:rPr>
        <w:t>Special Projects</w:t>
      </w:r>
      <w:r w:rsidR="00A2090B" w:rsidRPr="00DC00E2">
        <w:rPr>
          <w:rFonts w:asciiTheme="minorHAnsi" w:hAnsiTheme="minorHAnsi"/>
          <w:b/>
          <w:sz w:val="22"/>
          <w:szCs w:val="22"/>
        </w:rPr>
        <w:t>:</w:t>
      </w:r>
    </w:p>
    <w:p w:rsidR="00903897" w:rsidRDefault="006D1BE7" w:rsidP="00A02F67">
      <w:pPr>
        <w:pStyle w:val="NormalWeb"/>
        <w:spacing w:after="240" w:afterAutospacing="0"/>
        <w:ind w:left="1080"/>
        <w:rPr>
          <w:rFonts w:asciiTheme="minorHAnsi" w:hAnsiTheme="minorHAnsi"/>
          <w:sz w:val="22"/>
          <w:szCs w:val="22"/>
        </w:rPr>
      </w:pPr>
      <w:r>
        <w:rPr>
          <w:rFonts w:asciiTheme="minorHAnsi" w:hAnsiTheme="minorHAnsi"/>
          <w:sz w:val="22"/>
          <w:szCs w:val="22"/>
        </w:rPr>
        <w:t xml:space="preserve">We </w:t>
      </w:r>
      <w:r w:rsidR="00567921">
        <w:rPr>
          <w:rFonts w:asciiTheme="minorHAnsi" w:hAnsiTheme="minorHAnsi"/>
          <w:sz w:val="22"/>
          <w:szCs w:val="22"/>
        </w:rPr>
        <w:t xml:space="preserve">held </w:t>
      </w:r>
      <w:r w:rsidR="004B14B2">
        <w:rPr>
          <w:rFonts w:asciiTheme="minorHAnsi" w:hAnsiTheme="minorHAnsi"/>
          <w:sz w:val="22"/>
          <w:szCs w:val="22"/>
        </w:rPr>
        <w:t xml:space="preserve">training sessions </w:t>
      </w:r>
      <w:r>
        <w:rPr>
          <w:rFonts w:asciiTheme="minorHAnsi" w:hAnsiTheme="minorHAnsi"/>
          <w:sz w:val="22"/>
          <w:szCs w:val="22"/>
        </w:rPr>
        <w:t>for</w:t>
      </w:r>
      <w:r w:rsidR="00733BB9">
        <w:rPr>
          <w:rFonts w:asciiTheme="minorHAnsi" w:hAnsiTheme="minorHAnsi"/>
          <w:sz w:val="22"/>
          <w:szCs w:val="22"/>
        </w:rPr>
        <w:t xml:space="preserve"> enhancements to </w:t>
      </w:r>
      <w:r w:rsidR="00733BB9" w:rsidRPr="0095348E">
        <w:rPr>
          <w:rFonts w:asciiTheme="minorHAnsi" w:hAnsiTheme="minorHAnsi"/>
          <w:sz w:val="22"/>
          <w:szCs w:val="22"/>
        </w:rPr>
        <w:t>the PAS</w:t>
      </w:r>
      <w:r w:rsidR="00733BB9">
        <w:rPr>
          <w:rFonts w:asciiTheme="minorHAnsi" w:hAnsiTheme="minorHAnsi"/>
          <w:sz w:val="22"/>
          <w:szCs w:val="22"/>
        </w:rPr>
        <w:t xml:space="preserve"> for</w:t>
      </w:r>
      <w:r>
        <w:rPr>
          <w:rFonts w:asciiTheme="minorHAnsi" w:hAnsiTheme="minorHAnsi"/>
          <w:sz w:val="22"/>
          <w:szCs w:val="22"/>
        </w:rPr>
        <w:t xml:space="preserve"> regulators on </w:t>
      </w:r>
      <w:r w:rsidR="00CF6939">
        <w:rPr>
          <w:rFonts w:asciiTheme="minorHAnsi" w:hAnsiTheme="minorHAnsi"/>
          <w:sz w:val="22"/>
          <w:szCs w:val="22"/>
        </w:rPr>
        <w:t>January</w:t>
      </w:r>
      <w:r w:rsidR="004B14B2">
        <w:rPr>
          <w:rFonts w:asciiTheme="minorHAnsi" w:hAnsiTheme="minorHAnsi"/>
          <w:sz w:val="22"/>
          <w:szCs w:val="22"/>
        </w:rPr>
        <w:t xml:space="preserve"> 6</w:t>
      </w:r>
      <w:r w:rsidR="00567921">
        <w:rPr>
          <w:rFonts w:asciiTheme="minorHAnsi" w:hAnsiTheme="minorHAnsi"/>
          <w:sz w:val="22"/>
          <w:szCs w:val="22"/>
        </w:rPr>
        <w:t>,</w:t>
      </w:r>
      <w:r w:rsidR="004B14B2">
        <w:rPr>
          <w:rFonts w:asciiTheme="minorHAnsi" w:hAnsiTheme="minorHAnsi"/>
          <w:sz w:val="22"/>
          <w:szCs w:val="22"/>
        </w:rPr>
        <w:t xml:space="preserve"> and for service providers</w:t>
      </w:r>
      <w:r w:rsidR="00733BB9">
        <w:rPr>
          <w:rFonts w:asciiTheme="minorHAnsi" w:hAnsiTheme="minorHAnsi"/>
          <w:sz w:val="22"/>
          <w:szCs w:val="22"/>
        </w:rPr>
        <w:t xml:space="preserve"> on January 7 and 8</w:t>
      </w:r>
      <w:r w:rsidR="00CF6939">
        <w:rPr>
          <w:rFonts w:asciiTheme="minorHAnsi" w:hAnsiTheme="minorHAnsi"/>
          <w:sz w:val="22"/>
          <w:szCs w:val="22"/>
        </w:rPr>
        <w:t>.</w:t>
      </w:r>
      <w:r w:rsidR="004B14B2">
        <w:rPr>
          <w:rFonts w:asciiTheme="minorHAnsi" w:hAnsiTheme="minorHAnsi"/>
          <w:sz w:val="22"/>
          <w:szCs w:val="22"/>
        </w:rPr>
        <w:t xml:space="preserve"> </w:t>
      </w:r>
      <w:r w:rsidR="00733BB9">
        <w:rPr>
          <w:rFonts w:asciiTheme="minorHAnsi" w:hAnsiTheme="minorHAnsi"/>
          <w:sz w:val="22"/>
          <w:szCs w:val="22"/>
        </w:rPr>
        <w:t xml:space="preserve"> </w:t>
      </w:r>
      <w:r w:rsidR="00567921">
        <w:rPr>
          <w:rFonts w:asciiTheme="minorHAnsi" w:hAnsiTheme="minorHAnsi"/>
          <w:sz w:val="22"/>
          <w:szCs w:val="22"/>
        </w:rPr>
        <w:t xml:space="preserve">We migrated the data and </w:t>
      </w:r>
      <w:r w:rsidR="00733BB9">
        <w:rPr>
          <w:rFonts w:asciiTheme="minorHAnsi" w:hAnsiTheme="minorHAnsi"/>
          <w:sz w:val="22"/>
          <w:szCs w:val="22"/>
        </w:rPr>
        <w:t xml:space="preserve">performed </w:t>
      </w:r>
      <w:r w:rsidR="00567921">
        <w:rPr>
          <w:rFonts w:asciiTheme="minorHAnsi" w:hAnsiTheme="minorHAnsi"/>
          <w:sz w:val="22"/>
          <w:szCs w:val="22"/>
        </w:rPr>
        <w:t xml:space="preserve">final </w:t>
      </w:r>
      <w:r w:rsidR="00733BB9">
        <w:rPr>
          <w:rFonts w:asciiTheme="minorHAnsi" w:hAnsiTheme="minorHAnsi"/>
          <w:sz w:val="22"/>
          <w:szCs w:val="22"/>
        </w:rPr>
        <w:t xml:space="preserve">system </w:t>
      </w:r>
      <w:r w:rsidR="00567921">
        <w:rPr>
          <w:rFonts w:asciiTheme="minorHAnsi" w:hAnsiTheme="minorHAnsi"/>
          <w:sz w:val="22"/>
          <w:szCs w:val="22"/>
        </w:rPr>
        <w:t>testing</w:t>
      </w:r>
      <w:r w:rsidR="004B14B2">
        <w:rPr>
          <w:rFonts w:asciiTheme="minorHAnsi" w:hAnsiTheme="minorHAnsi"/>
          <w:sz w:val="22"/>
          <w:szCs w:val="22"/>
        </w:rPr>
        <w:t xml:space="preserve"> over the weekend of January 10</w:t>
      </w:r>
      <w:r w:rsidR="00567921">
        <w:rPr>
          <w:rFonts w:asciiTheme="minorHAnsi" w:hAnsiTheme="minorHAnsi"/>
          <w:sz w:val="22"/>
          <w:szCs w:val="22"/>
        </w:rPr>
        <w:t>.</w:t>
      </w:r>
      <w:r w:rsidR="004B14B2">
        <w:rPr>
          <w:rFonts w:asciiTheme="minorHAnsi" w:hAnsiTheme="minorHAnsi"/>
          <w:sz w:val="22"/>
          <w:szCs w:val="22"/>
        </w:rPr>
        <w:t xml:space="preserve"> </w:t>
      </w:r>
      <w:r w:rsidR="00567921">
        <w:rPr>
          <w:rFonts w:asciiTheme="minorHAnsi" w:hAnsiTheme="minorHAnsi"/>
          <w:sz w:val="22"/>
          <w:szCs w:val="22"/>
        </w:rPr>
        <w:t>T</w:t>
      </w:r>
      <w:r w:rsidR="002B0D76">
        <w:rPr>
          <w:rFonts w:asciiTheme="minorHAnsi" w:hAnsiTheme="minorHAnsi"/>
          <w:sz w:val="22"/>
          <w:szCs w:val="22"/>
        </w:rPr>
        <w:t xml:space="preserve">he updated system </w:t>
      </w:r>
      <w:r>
        <w:rPr>
          <w:rFonts w:asciiTheme="minorHAnsi" w:hAnsiTheme="minorHAnsi"/>
          <w:sz w:val="22"/>
          <w:szCs w:val="22"/>
        </w:rPr>
        <w:t>was made available ahead of schedule on Sunday, January 11.</w:t>
      </w:r>
      <w:r w:rsidR="00065150">
        <w:rPr>
          <w:rFonts w:asciiTheme="minorHAnsi" w:hAnsiTheme="minorHAnsi"/>
          <w:sz w:val="22"/>
          <w:szCs w:val="22"/>
        </w:rPr>
        <w:t xml:space="preserve"> </w:t>
      </w:r>
      <w:r w:rsidR="00733BB9">
        <w:rPr>
          <w:rFonts w:asciiTheme="minorHAnsi" w:hAnsiTheme="minorHAnsi"/>
          <w:sz w:val="22"/>
          <w:szCs w:val="22"/>
        </w:rPr>
        <w:t xml:space="preserve"> </w:t>
      </w:r>
      <w:r w:rsidR="00733BB9" w:rsidRPr="0095348E">
        <w:rPr>
          <w:rFonts w:asciiTheme="minorHAnsi" w:hAnsiTheme="minorHAnsi"/>
          <w:sz w:val="22"/>
          <w:szCs w:val="22"/>
        </w:rPr>
        <w:t xml:space="preserve">We continue </w:t>
      </w:r>
      <w:r w:rsidR="00733BB9">
        <w:rPr>
          <w:rFonts w:asciiTheme="minorHAnsi" w:hAnsiTheme="minorHAnsi"/>
          <w:sz w:val="22"/>
          <w:szCs w:val="22"/>
        </w:rPr>
        <w:t>to have post-rollout builds to address the minor issues remaining from</w:t>
      </w:r>
      <w:r w:rsidR="00733BB9" w:rsidRPr="0095348E">
        <w:rPr>
          <w:rFonts w:asciiTheme="minorHAnsi" w:hAnsiTheme="minorHAnsi"/>
          <w:sz w:val="22"/>
          <w:szCs w:val="22"/>
        </w:rPr>
        <w:t xml:space="preserve"> the</w:t>
      </w:r>
      <w:r w:rsidR="00065150">
        <w:rPr>
          <w:rFonts w:asciiTheme="minorHAnsi" w:hAnsiTheme="minorHAnsi"/>
          <w:sz w:val="22"/>
          <w:szCs w:val="22"/>
        </w:rPr>
        <w:t xml:space="preserve"> PAS</w:t>
      </w:r>
      <w:r w:rsidR="00733BB9" w:rsidRPr="0095348E">
        <w:rPr>
          <w:rFonts w:asciiTheme="minorHAnsi" w:hAnsiTheme="minorHAnsi"/>
          <w:sz w:val="22"/>
          <w:szCs w:val="22"/>
        </w:rPr>
        <w:t xml:space="preserve"> refresh </w:t>
      </w:r>
      <w:r w:rsidR="00065150">
        <w:rPr>
          <w:rFonts w:asciiTheme="minorHAnsi" w:hAnsiTheme="minorHAnsi"/>
          <w:sz w:val="22"/>
          <w:szCs w:val="22"/>
        </w:rPr>
        <w:t>.</w:t>
      </w:r>
    </w:p>
    <w:p w:rsidR="0048190C" w:rsidRDefault="006946C6" w:rsidP="0048190C">
      <w:pPr>
        <w:pStyle w:val="Caption"/>
        <w:numPr>
          <w:ilvl w:val="0"/>
          <w:numId w:val="3"/>
        </w:numPr>
        <w:jc w:val="left"/>
        <w:rPr>
          <w:rFonts w:asciiTheme="minorHAnsi" w:hAnsiTheme="minorHAnsi"/>
          <w:sz w:val="22"/>
          <w:szCs w:val="22"/>
          <w:u w:val="none"/>
        </w:rPr>
      </w:pPr>
      <w:r>
        <w:rPr>
          <w:rFonts w:asciiTheme="minorHAnsi" w:hAnsiTheme="minorHAnsi"/>
          <w:b w:val="0"/>
          <w:sz w:val="22"/>
          <w:szCs w:val="22"/>
          <w:u w:val="none"/>
        </w:rPr>
        <w:t xml:space="preserve">       </w:t>
      </w:r>
      <w:r w:rsidR="0048190C" w:rsidRPr="00DC00E2">
        <w:rPr>
          <w:rFonts w:asciiTheme="minorHAnsi" w:hAnsiTheme="minorHAnsi"/>
          <w:sz w:val="22"/>
          <w:szCs w:val="22"/>
          <w:u w:val="none"/>
        </w:rPr>
        <w:t>201</w:t>
      </w:r>
      <w:r w:rsidR="00EB50C5">
        <w:rPr>
          <w:rFonts w:asciiTheme="minorHAnsi" w:hAnsiTheme="minorHAnsi"/>
          <w:sz w:val="22"/>
          <w:szCs w:val="22"/>
          <w:u w:val="none"/>
        </w:rPr>
        <w:t>4</w:t>
      </w:r>
      <w:r w:rsidR="0048190C" w:rsidRPr="00DC00E2">
        <w:rPr>
          <w:rFonts w:asciiTheme="minorHAnsi" w:hAnsiTheme="minorHAnsi"/>
          <w:sz w:val="22"/>
          <w:szCs w:val="22"/>
          <w:u w:val="none"/>
        </w:rPr>
        <w:t xml:space="preserve"> Highlights:</w:t>
      </w:r>
    </w:p>
    <w:p w:rsidR="00B3675E" w:rsidRPr="00B3675E" w:rsidRDefault="00B3675E" w:rsidP="00B3675E"/>
    <w:p w:rsidR="0048190C" w:rsidRPr="00DC00E2" w:rsidRDefault="0048190C" w:rsidP="0048190C">
      <w:pPr>
        <w:pStyle w:val="ListParagraph"/>
        <w:numPr>
          <w:ilvl w:val="0"/>
          <w:numId w:val="9"/>
        </w:numPr>
        <w:ind w:left="1800"/>
        <w:contextualSpacing/>
        <w:jc w:val="both"/>
        <w:rPr>
          <w:rFonts w:asciiTheme="minorHAnsi" w:hAnsiTheme="minorHAnsi" w:cs="Arial"/>
          <w:b/>
          <w:bCs/>
          <w:sz w:val="22"/>
          <w:szCs w:val="22"/>
        </w:rPr>
      </w:pPr>
      <w:r w:rsidRPr="00DC00E2">
        <w:rPr>
          <w:rFonts w:asciiTheme="minorHAnsi" w:hAnsiTheme="minorHAnsi" w:cs="Arial"/>
          <w:b/>
          <w:bCs/>
          <w:sz w:val="22"/>
          <w:szCs w:val="22"/>
        </w:rPr>
        <w:t xml:space="preserve">Pooling and </w:t>
      </w:r>
      <w:r w:rsidR="00733BB9">
        <w:rPr>
          <w:rFonts w:asciiTheme="minorHAnsi" w:hAnsiTheme="minorHAnsi" w:cs="Arial"/>
          <w:b/>
          <w:bCs/>
          <w:sz w:val="22"/>
          <w:szCs w:val="22"/>
        </w:rPr>
        <w:t>P</w:t>
      </w:r>
      <w:r w:rsidRPr="00DC00E2">
        <w:rPr>
          <w:rFonts w:asciiTheme="minorHAnsi" w:hAnsiTheme="minorHAnsi" w:cs="Arial"/>
          <w:b/>
          <w:bCs/>
          <w:sz w:val="22"/>
          <w:szCs w:val="22"/>
        </w:rPr>
        <w:t xml:space="preserve">-ANI Administration Contract: </w:t>
      </w:r>
    </w:p>
    <w:p w:rsidR="0048190C" w:rsidRPr="00DC00E2" w:rsidRDefault="0048190C" w:rsidP="006D1BE7">
      <w:pPr>
        <w:pStyle w:val="ListParagraph"/>
        <w:numPr>
          <w:ilvl w:val="3"/>
          <w:numId w:val="10"/>
        </w:numPr>
        <w:rPr>
          <w:rFonts w:asciiTheme="minorHAnsi" w:hAnsiTheme="minorHAnsi"/>
          <w:sz w:val="22"/>
          <w:szCs w:val="22"/>
        </w:rPr>
      </w:pPr>
      <w:r w:rsidRPr="00DC00E2">
        <w:rPr>
          <w:rFonts w:asciiTheme="minorHAnsi" w:hAnsiTheme="minorHAnsi"/>
          <w:sz w:val="22"/>
          <w:szCs w:val="22"/>
        </w:rPr>
        <w:t xml:space="preserve">The contract </w:t>
      </w:r>
      <w:r w:rsidR="00EB50C5">
        <w:rPr>
          <w:rFonts w:asciiTheme="minorHAnsi" w:hAnsiTheme="minorHAnsi"/>
          <w:sz w:val="22"/>
          <w:szCs w:val="22"/>
        </w:rPr>
        <w:t>one-year base period ended</w:t>
      </w:r>
      <w:r w:rsidRPr="00DC00E2">
        <w:rPr>
          <w:rFonts w:asciiTheme="minorHAnsi" w:hAnsiTheme="minorHAnsi"/>
          <w:sz w:val="22"/>
          <w:szCs w:val="22"/>
        </w:rPr>
        <w:t xml:space="preserve"> July 14, 2014</w:t>
      </w:r>
      <w:r w:rsidR="00B3675E">
        <w:rPr>
          <w:rFonts w:asciiTheme="minorHAnsi" w:hAnsiTheme="minorHAnsi"/>
          <w:sz w:val="22"/>
          <w:szCs w:val="22"/>
        </w:rPr>
        <w:t xml:space="preserve">. </w:t>
      </w:r>
      <w:r w:rsidR="00733BB9">
        <w:rPr>
          <w:rFonts w:asciiTheme="minorHAnsi" w:hAnsiTheme="minorHAnsi"/>
          <w:sz w:val="22"/>
          <w:szCs w:val="22"/>
        </w:rPr>
        <w:t>T</w:t>
      </w:r>
      <w:r w:rsidR="00EB50C5">
        <w:rPr>
          <w:rFonts w:asciiTheme="minorHAnsi" w:hAnsiTheme="minorHAnsi"/>
          <w:sz w:val="22"/>
          <w:szCs w:val="22"/>
        </w:rPr>
        <w:t xml:space="preserve">he FCC exercised the </w:t>
      </w:r>
      <w:r w:rsidR="00992850">
        <w:rPr>
          <w:rFonts w:asciiTheme="minorHAnsi" w:hAnsiTheme="minorHAnsi"/>
          <w:sz w:val="22"/>
          <w:szCs w:val="22"/>
        </w:rPr>
        <w:t xml:space="preserve">first </w:t>
      </w:r>
      <w:r w:rsidR="00992850" w:rsidRPr="00DC00E2">
        <w:rPr>
          <w:rFonts w:asciiTheme="minorHAnsi" w:hAnsiTheme="minorHAnsi"/>
          <w:sz w:val="22"/>
          <w:szCs w:val="22"/>
        </w:rPr>
        <w:t>one</w:t>
      </w:r>
      <w:r w:rsidRPr="00DC00E2">
        <w:rPr>
          <w:rFonts w:asciiTheme="minorHAnsi" w:hAnsiTheme="minorHAnsi"/>
          <w:sz w:val="22"/>
          <w:szCs w:val="22"/>
        </w:rPr>
        <w:t xml:space="preserve">-year option </w:t>
      </w:r>
      <w:r w:rsidR="00992850" w:rsidRPr="00DC00E2">
        <w:rPr>
          <w:rFonts w:asciiTheme="minorHAnsi" w:hAnsiTheme="minorHAnsi"/>
          <w:sz w:val="22"/>
          <w:szCs w:val="22"/>
        </w:rPr>
        <w:t>period</w:t>
      </w:r>
      <w:r w:rsidR="00992850">
        <w:rPr>
          <w:rFonts w:asciiTheme="minorHAnsi" w:hAnsiTheme="minorHAnsi"/>
          <w:sz w:val="22"/>
          <w:szCs w:val="22"/>
        </w:rPr>
        <w:t xml:space="preserve"> </w:t>
      </w:r>
      <w:r w:rsidR="00065150">
        <w:rPr>
          <w:rFonts w:asciiTheme="minorHAnsi" w:hAnsiTheme="minorHAnsi"/>
          <w:sz w:val="22"/>
          <w:szCs w:val="22"/>
        </w:rPr>
        <w:t xml:space="preserve">from </w:t>
      </w:r>
      <w:r w:rsidR="00EB50C5">
        <w:rPr>
          <w:rFonts w:asciiTheme="minorHAnsi" w:hAnsiTheme="minorHAnsi"/>
          <w:sz w:val="22"/>
          <w:szCs w:val="22"/>
        </w:rPr>
        <w:t xml:space="preserve">July 15, 2014 </w:t>
      </w:r>
      <w:r w:rsidR="00065150">
        <w:rPr>
          <w:rFonts w:asciiTheme="minorHAnsi" w:hAnsiTheme="minorHAnsi"/>
          <w:sz w:val="22"/>
          <w:szCs w:val="22"/>
        </w:rPr>
        <w:t xml:space="preserve">to </w:t>
      </w:r>
      <w:r w:rsidRPr="00DC00E2">
        <w:rPr>
          <w:rFonts w:asciiTheme="minorHAnsi" w:hAnsiTheme="minorHAnsi"/>
          <w:sz w:val="22"/>
          <w:szCs w:val="22"/>
        </w:rPr>
        <w:t>July 14, 201</w:t>
      </w:r>
      <w:r w:rsidR="00EB50C5">
        <w:rPr>
          <w:rFonts w:asciiTheme="minorHAnsi" w:hAnsiTheme="minorHAnsi"/>
          <w:sz w:val="22"/>
          <w:szCs w:val="22"/>
        </w:rPr>
        <w:t>5</w:t>
      </w:r>
      <w:r w:rsidRPr="00DC00E2">
        <w:rPr>
          <w:rFonts w:asciiTheme="minorHAnsi" w:hAnsiTheme="minorHAnsi"/>
          <w:sz w:val="22"/>
          <w:szCs w:val="22"/>
        </w:rPr>
        <w:t>.</w:t>
      </w:r>
    </w:p>
    <w:p w:rsidR="0048190C" w:rsidRPr="00DC00E2" w:rsidRDefault="0048190C" w:rsidP="0048190C">
      <w:pPr>
        <w:ind w:left="1440"/>
        <w:rPr>
          <w:rFonts w:asciiTheme="minorHAnsi" w:hAnsiTheme="minorHAnsi"/>
          <w:sz w:val="22"/>
          <w:szCs w:val="22"/>
        </w:rPr>
      </w:pPr>
    </w:p>
    <w:p w:rsidR="0048190C" w:rsidRPr="00DC00E2" w:rsidRDefault="0048190C" w:rsidP="0048190C">
      <w:pPr>
        <w:ind w:left="1440"/>
        <w:jc w:val="center"/>
        <w:rPr>
          <w:rFonts w:asciiTheme="minorHAnsi" w:hAnsiTheme="minorHAnsi"/>
          <w:b/>
          <w:sz w:val="22"/>
          <w:szCs w:val="22"/>
          <w:u w:val="single"/>
        </w:rPr>
      </w:pPr>
      <w:r w:rsidRPr="00DC00E2">
        <w:rPr>
          <w:rFonts w:asciiTheme="minorHAnsi" w:hAnsiTheme="minorHAnsi"/>
          <w:b/>
          <w:sz w:val="22"/>
          <w:szCs w:val="22"/>
          <w:u w:val="single"/>
        </w:rPr>
        <w:t>POOLING ADMINISTRATION HIGHLIGHTS</w:t>
      </w:r>
    </w:p>
    <w:p w:rsidR="0048190C" w:rsidRPr="00DC00E2" w:rsidRDefault="0048190C" w:rsidP="0048190C">
      <w:pPr>
        <w:pStyle w:val="BodyText"/>
        <w:ind w:left="1440"/>
        <w:rPr>
          <w:rFonts w:asciiTheme="minorHAnsi" w:hAnsiTheme="minorHAnsi" w:cs="Arial"/>
          <w:b w:val="0"/>
          <w:sz w:val="22"/>
          <w:szCs w:val="22"/>
        </w:rPr>
      </w:pPr>
    </w:p>
    <w:p w:rsidR="0048190C" w:rsidRPr="00DC00E2" w:rsidRDefault="0048190C" w:rsidP="0048190C">
      <w:pPr>
        <w:pStyle w:val="BodyText"/>
        <w:numPr>
          <w:ilvl w:val="0"/>
          <w:numId w:val="9"/>
        </w:numPr>
        <w:ind w:left="1800"/>
        <w:rPr>
          <w:rFonts w:asciiTheme="minorHAnsi" w:hAnsiTheme="minorHAnsi"/>
          <w:b w:val="0"/>
          <w:bCs w:val="0"/>
          <w:sz w:val="22"/>
          <w:szCs w:val="22"/>
        </w:rPr>
      </w:pPr>
      <w:r w:rsidRPr="00DC00E2">
        <w:rPr>
          <w:rFonts w:asciiTheme="minorHAnsi" w:hAnsiTheme="minorHAnsi"/>
          <w:sz w:val="22"/>
          <w:szCs w:val="22"/>
        </w:rPr>
        <w:t xml:space="preserve">Pooling Administration Services Center Productivity for </w:t>
      </w:r>
      <w:r w:rsidR="00B3675E">
        <w:rPr>
          <w:rFonts w:asciiTheme="minorHAnsi" w:hAnsiTheme="minorHAnsi"/>
          <w:sz w:val="22"/>
          <w:szCs w:val="22"/>
        </w:rPr>
        <w:t>2014</w:t>
      </w:r>
      <w:r w:rsidRPr="00DC00E2">
        <w:rPr>
          <w:rFonts w:asciiTheme="minorHAnsi" w:hAnsiTheme="minorHAnsi"/>
          <w:sz w:val="22"/>
          <w:szCs w:val="22"/>
        </w:rPr>
        <w:t>:</w:t>
      </w:r>
    </w:p>
    <w:p w:rsidR="00B3675E" w:rsidRPr="00B3675E" w:rsidRDefault="00B3675E" w:rsidP="00B3675E">
      <w:pPr>
        <w:pStyle w:val="ListParagraph"/>
        <w:ind w:left="2160"/>
        <w:jc w:val="both"/>
        <w:rPr>
          <w:rFonts w:ascii="Calibri" w:hAnsi="Calibri" w:cs="Arial"/>
          <w:sz w:val="22"/>
          <w:szCs w:val="22"/>
        </w:rPr>
      </w:pPr>
      <w:r w:rsidRPr="00B3675E">
        <w:rPr>
          <w:rFonts w:ascii="Calibri" w:hAnsi="Calibri" w:cs="Arial"/>
          <w:sz w:val="22"/>
          <w:szCs w:val="22"/>
        </w:rPr>
        <w:t>In 2014, the PA staff:</w:t>
      </w:r>
    </w:p>
    <w:p w:rsidR="00EF1D89" w:rsidRDefault="00B3675E" w:rsidP="00EF1D89">
      <w:pPr>
        <w:pStyle w:val="ListParagraph"/>
        <w:numPr>
          <w:ilvl w:val="0"/>
          <w:numId w:val="10"/>
        </w:numPr>
        <w:ind w:left="2520"/>
        <w:jc w:val="both"/>
        <w:rPr>
          <w:rFonts w:ascii="Calibri" w:hAnsi="Calibri"/>
          <w:sz w:val="22"/>
          <w:szCs w:val="22"/>
        </w:rPr>
      </w:pPr>
      <w:r w:rsidRPr="00B3675E">
        <w:rPr>
          <w:rFonts w:ascii="Calibri" w:hAnsi="Calibri"/>
          <w:sz w:val="22"/>
          <w:szCs w:val="22"/>
        </w:rPr>
        <w:t>Processed:</w:t>
      </w:r>
    </w:p>
    <w:p w:rsidR="00065150" w:rsidRPr="008377A7" w:rsidRDefault="00EF1D89" w:rsidP="00065150">
      <w:pPr>
        <w:pStyle w:val="ListParagraph"/>
        <w:numPr>
          <w:ilvl w:val="0"/>
          <w:numId w:val="12"/>
        </w:numPr>
        <w:ind w:left="2790"/>
        <w:rPr>
          <w:rFonts w:ascii="Calibri" w:hAnsi="Calibri"/>
          <w:sz w:val="22"/>
          <w:szCs w:val="22"/>
        </w:rPr>
      </w:pPr>
      <w:r w:rsidRPr="00065150">
        <w:rPr>
          <w:rFonts w:ascii="Calibri" w:hAnsi="Calibri" w:cs="Arial"/>
          <w:color w:val="000000"/>
          <w:sz w:val="22"/>
          <w:szCs w:val="22"/>
        </w:rPr>
        <w:t>139,181 Part 3s, which is the h</w:t>
      </w:r>
      <w:r w:rsidRPr="00065150">
        <w:rPr>
          <w:rFonts w:ascii="Calibri" w:hAnsi="Calibri" w:cs="Arial"/>
          <w:sz w:val="22"/>
          <w:szCs w:val="22"/>
        </w:rPr>
        <w:t>ighest annual total since national pooling began</w:t>
      </w:r>
      <w:r w:rsidR="00065150" w:rsidRPr="00065150">
        <w:rPr>
          <w:rFonts w:ascii="Calibri" w:hAnsi="Calibri" w:cs="Arial"/>
          <w:sz w:val="22"/>
          <w:szCs w:val="22"/>
        </w:rPr>
        <w:t>, representing</w:t>
      </w:r>
      <w:r w:rsidRPr="00065150">
        <w:rPr>
          <w:rFonts w:ascii="Calibri" w:hAnsi="Calibri" w:cs="Arial"/>
          <w:sz w:val="22"/>
          <w:szCs w:val="22"/>
        </w:rPr>
        <w:t xml:space="preserve"> 1.3% more than the 2013 previous record total of 137,375.</w:t>
      </w:r>
      <w:r w:rsidR="00065150">
        <w:rPr>
          <w:rFonts w:ascii="Calibri" w:hAnsi="Calibri" w:cs="Arial"/>
          <w:sz w:val="22"/>
          <w:szCs w:val="22"/>
        </w:rPr>
        <w:t xml:space="preserve">  </w:t>
      </w:r>
      <w:r w:rsidR="00065150" w:rsidRPr="008377A7">
        <w:rPr>
          <w:rFonts w:ascii="Calibri" w:hAnsi="Calibri"/>
          <w:color w:val="000000"/>
          <w:sz w:val="22"/>
          <w:szCs w:val="22"/>
        </w:rPr>
        <w:t>Only one of those applications</w:t>
      </w:r>
      <w:r w:rsidR="00065150" w:rsidRPr="008377A7">
        <w:rPr>
          <w:rFonts w:ascii="Calibri" w:hAnsi="Calibri"/>
          <w:sz w:val="22"/>
          <w:szCs w:val="22"/>
        </w:rPr>
        <w:t xml:space="preserve"> </w:t>
      </w:r>
      <w:r w:rsidR="00065150">
        <w:rPr>
          <w:rFonts w:ascii="Calibri" w:hAnsi="Calibri"/>
          <w:sz w:val="22"/>
          <w:szCs w:val="22"/>
        </w:rPr>
        <w:t xml:space="preserve">was </w:t>
      </w:r>
      <w:r w:rsidR="00065150" w:rsidRPr="008377A7">
        <w:rPr>
          <w:rFonts w:ascii="Calibri" w:hAnsi="Calibri"/>
          <w:sz w:val="22"/>
          <w:szCs w:val="22"/>
        </w:rPr>
        <w:t>not processed within 7 calendar days.</w:t>
      </w:r>
    </w:p>
    <w:p w:rsidR="00EF1D89" w:rsidRPr="00EF1D89" w:rsidRDefault="00EF1D89" w:rsidP="00EF1D89">
      <w:pPr>
        <w:pStyle w:val="ListParagraph"/>
        <w:numPr>
          <w:ilvl w:val="1"/>
          <w:numId w:val="11"/>
        </w:numPr>
        <w:rPr>
          <w:rFonts w:ascii="Calibri" w:hAnsi="Calibri"/>
          <w:sz w:val="22"/>
          <w:szCs w:val="22"/>
        </w:rPr>
      </w:pPr>
      <w:r w:rsidRPr="00EF1D89">
        <w:rPr>
          <w:rFonts w:ascii="Calibri" w:hAnsi="Calibri"/>
          <w:sz w:val="22"/>
          <w:szCs w:val="22"/>
        </w:rPr>
        <w:t>119,001 approvals.</w:t>
      </w:r>
    </w:p>
    <w:p w:rsidR="00EF1D89" w:rsidRPr="00EF1D89" w:rsidRDefault="00EF1D89" w:rsidP="00EF1D89">
      <w:pPr>
        <w:pStyle w:val="ListParagraph"/>
        <w:numPr>
          <w:ilvl w:val="1"/>
          <w:numId w:val="11"/>
        </w:numPr>
        <w:rPr>
          <w:rFonts w:ascii="Calibri" w:hAnsi="Calibri"/>
          <w:sz w:val="22"/>
          <w:szCs w:val="22"/>
        </w:rPr>
      </w:pPr>
      <w:r w:rsidRPr="00EF1D89">
        <w:rPr>
          <w:rFonts w:ascii="Calibri" w:hAnsi="Calibri"/>
          <w:sz w:val="22"/>
          <w:szCs w:val="22"/>
        </w:rPr>
        <w:t>16,137 suspensions.</w:t>
      </w:r>
    </w:p>
    <w:p w:rsidR="00EF1D89" w:rsidRPr="00EF1D89" w:rsidRDefault="00EF1D89" w:rsidP="00EF1D89">
      <w:pPr>
        <w:pStyle w:val="ListParagraph"/>
        <w:numPr>
          <w:ilvl w:val="1"/>
          <w:numId w:val="11"/>
        </w:numPr>
        <w:rPr>
          <w:rFonts w:ascii="Calibri" w:hAnsi="Calibri"/>
          <w:sz w:val="22"/>
          <w:szCs w:val="22"/>
        </w:rPr>
      </w:pPr>
      <w:r w:rsidRPr="00EF1D89">
        <w:rPr>
          <w:rFonts w:ascii="Calibri" w:hAnsi="Calibri"/>
          <w:sz w:val="22"/>
          <w:szCs w:val="22"/>
        </w:rPr>
        <w:t>1,321 withdrawals.</w:t>
      </w:r>
    </w:p>
    <w:p w:rsidR="00EF1D89" w:rsidRPr="00EF1D89" w:rsidRDefault="00EF1D89" w:rsidP="00EF1D89">
      <w:pPr>
        <w:pStyle w:val="ListParagraph"/>
        <w:numPr>
          <w:ilvl w:val="1"/>
          <w:numId w:val="11"/>
        </w:numPr>
        <w:rPr>
          <w:sz w:val="22"/>
          <w:szCs w:val="22"/>
        </w:rPr>
      </w:pPr>
      <w:r w:rsidRPr="00EF1D89">
        <w:rPr>
          <w:rFonts w:ascii="Calibri" w:hAnsi="Calibri"/>
          <w:sz w:val="22"/>
          <w:szCs w:val="22"/>
        </w:rPr>
        <w:t>2,722 block or code request denials</w:t>
      </w:r>
      <w:r w:rsidRPr="00EF1D89">
        <w:rPr>
          <w:sz w:val="22"/>
          <w:szCs w:val="22"/>
        </w:rPr>
        <w:t>.</w:t>
      </w:r>
    </w:p>
    <w:p w:rsidR="00EF1D89" w:rsidRPr="008377A7" w:rsidRDefault="00EF1D89" w:rsidP="00EF1D89">
      <w:pPr>
        <w:pStyle w:val="ListParagraph"/>
        <w:numPr>
          <w:ilvl w:val="2"/>
          <w:numId w:val="11"/>
        </w:numPr>
        <w:rPr>
          <w:rFonts w:ascii="Calibri" w:hAnsi="Calibri"/>
          <w:sz w:val="22"/>
          <w:szCs w:val="22"/>
        </w:rPr>
      </w:pPr>
      <w:r w:rsidRPr="008377A7">
        <w:rPr>
          <w:rFonts w:ascii="Calibri" w:hAnsi="Calibri"/>
          <w:sz w:val="22"/>
          <w:szCs w:val="22"/>
        </w:rPr>
        <w:t>249 were Red Light Rule denials.</w:t>
      </w:r>
    </w:p>
    <w:p w:rsidR="00B3675E" w:rsidRPr="008377A7" w:rsidRDefault="00B3675E" w:rsidP="00B3675E">
      <w:pPr>
        <w:pStyle w:val="ListParagraph"/>
        <w:numPr>
          <w:ilvl w:val="0"/>
          <w:numId w:val="12"/>
        </w:numPr>
        <w:ind w:left="2790"/>
        <w:rPr>
          <w:rFonts w:ascii="Calibri" w:hAnsi="Calibri"/>
          <w:sz w:val="22"/>
          <w:szCs w:val="22"/>
        </w:rPr>
      </w:pPr>
      <w:r w:rsidRPr="008377A7">
        <w:rPr>
          <w:rFonts w:ascii="Calibri" w:hAnsi="Calibri"/>
          <w:sz w:val="22"/>
          <w:szCs w:val="22"/>
        </w:rPr>
        <w:t>4,030 donations.</w:t>
      </w:r>
    </w:p>
    <w:p w:rsidR="00B3675E" w:rsidRPr="008377A7" w:rsidRDefault="00B3675E" w:rsidP="00B3675E">
      <w:pPr>
        <w:pStyle w:val="ListParagraph"/>
        <w:numPr>
          <w:ilvl w:val="0"/>
          <w:numId w:val="12"/>
        </w:numPr>
        <w:ind w:left="2790"/>
        <w:jc w:val="both"/>
        <w:rPr>
          <w:rFonts w:ascii="Calibri" w:hAnsi="Calibri"/>
          <w:sz w:val="22"/>
          <w:szCs w:val="22"/>
        </w:rPr>
      </w:pPr>
      <w:r w:rsidRPr="008377A7">
        <w:rPr>
          <w:rFonts w:ascii="Calibri" w:hAnsi="Calibri"/>
          <w:sz w:val="22"/>
          <w:szCs w:val="22"/>
        </w:rPr>
        <w:t>36,114 requests for new resources (containing both multiple block and code requests).</w:t>
      </w:r>
    </w:p>
    <w:p w:rsidR="00B3675E" w:rsidRPr="008377A7" w:rsidRDefault="00B3675E" w:rsidP="00B3675E">
      <w:pPr>
        <w:pStyle w:val="ListParagraph"/>
        <w:numPr>
          <w:ilvl w:val="1"/>
          <w:numId w:val="13"/>
        </w:numPr>
        <w:ind w:left="3150"/>
        <w:rPr>
          <w:rFonts w:ascii="Calibri" w:hAnsi="Calibri"/>
          <w:sz w:val="22"/>
          <w:szCs w:val="22"/>
        </w:rPr>
      </w:pPr>
      <w:r w:rsidRPr="008377A7">
        <w:rPr>
          <w:rFonts w:ascii="Calibri" w:hAnsi="Calibri"/>
          <w:sz w:val="22"/>
          <w:szCs w:val="22"/>
        </w:rPr>
        <w:t>Assigned 59,440 blocks.</w:t>
      </w:r>
    </w:p>
    <w:p w:rsidR="00B3675E" w:rsidRPr="008377A7" w:rsidRDefault="00B3675E" w:rsidP="00B3675E">
      <w:pPr>
        <w:pStyle w:val="ListParagraph"/>
        <w:numPr>
          <w:ilvl w:val="1"/>
          <w:numId w:val="13"/>
        </w:numPr>
        <w:ind w:left="3150"/>
        <w:rPr>
          <w:rFonts w:ascii="Calibri" w:hAnsi="Calibri"/>
          <w:sz w:val="22"/>
          <w:szCs w:val="22"/>
        </w:rPr>
      </w:pPr>
      <w:r w:rsidRPr="008377A7">
        <w:rPr>
          <w:rFonts w:ascii="Calibri" w:hAnsi="Calibri"/>
          <w:sz w:val="22"/>
          <w:szCs w:val="22"/>
        </w:rPr>
        <w:t>Opened 3,381 NXX codes.</w:t>
      </w:r>
    </w:p>
    <w:p w:rsidR="00B3675E" w:rsidRPr="008377A7" w:rsidRDefault="00B3675E" w:rsidP="00B3675E">
      <w:pPr>
        <w:pStyle w:val="ListParagraph"/>
        <w:numPr>
          <w:ilvl w:val="0"/>
          <w:numId w:val="12"/>
        </w:numPr>
        <w:ind w:left="2880"/>
        <w:rPr>
          <w:rFonts w:ascii="Calibri" w:hAnsi="Calibri"/>
          <w:sz w:val="22"/>
          <w:szCs w:val="22"/>
        </w:rPr>
      </w:pPr>
      <w:r w:rsidRPr="008377A7">
        <w:rPr>
          <w:rFonts w:ascii="Calibri" w:hAnsi="Calibri"/>
          <w:sz w:val="22"/>
          <w:szCs w:val="22"/>
        </w:rPr>
        <w:t>54,699 change requests.</w:t>
      </w:r>
    </w:p>
    <w:p w:rsidR="00B3675E" w:rsidRPr="008377A7" w:rsidRDefault="00B3675E" w:rsidP="00B3675E">
      <w:pPr>
        <w:pStyle w:val="ListParagraph"/>
        <w:numPr>
          <w:ilvl w:val="0"/>
          <w:numId w:val="12"/>
        </w:numPr>
        <w:ind w:left="2880"/>
        <w:rPr>
          <w:rFonts w:ascii="Calibri" w:hAnsi="Calibri"/>
          <w:sz w:val="22"/>
          <w:szCs w:val="22"/>
        </w:rPr>
      </w:pPr>
      <w:r w:rsidRPr="008377A7">
        <w:rPr>
          <w:rFonts w:ascii="Calibri" w:hAnsi="Calibri"/>
          <w:sz w:val="22"/>
          <w:szCs w:val="22"/>
        </w:rPr>
        <w:t>18,708 disconnect requests.</w:t>
      </w:r>
    </w:p>
    <w:p w:rsidR="00B3675E" w:rsidRDefault="00065150" w:rsidP="00B3675E">
      <w:pPr>
        <w:pStyle w:val="ListParagraph"/>
        <w:numPr>
          <w:ilvl w:val="0"/>
          <w:numId w:val="14"/>
        </w:numPr>
        <w:ind w:left="2520"/>
        <w:rPr>
          <w:rFonts w:ascii="Calibri" w:hAnsi="Calibri"/>
          <w:sz w:val="22"/>
          <w:szCs w:val="22"/>
        </w:rPr>
      </w:pPr>
      <w:r>
        <w:rPr>
          <w:rFonts w:ascii="Calibri" w:hAnsi="Calibri"/>
          <w:sz w:val="22"/>
          <w:szCs w:val="22"/>
        </w:rPr>
        <w:t>Were a</w:t>
      </w:r>
      <w:r w:rsidRPr="008377A7">
        <w:rPr>
          <w:rFonts w:ascii="Calibri" w:hAnsi="Calibri"/>
          <w:sz w:val="22"/>
          <w:szCs w:val="22"/>
        </w:rPr>
        <w:t xml:space="preserve">uthorized </w:t>
      </w:r>
      <w:r w:rsidR="00B3675E" w:rsidRPr="008377A7">
        <w:rPr>
          <w:rFonts w:ascii="Calibri" w:hAnsi="Calibri"/>
          <w:sz w:val="22"/>
          <w:szCs w:val="22"/>
        </w:rPr>
        <w:t>to reclaim 21 blocks.</w:t>
      </w:r>
    </w:p>
    <w:p w:rsidR="00065150" w:rsidRPr="00065150" w:rsidRDefault="00065150" w:rsidP="00065150">
      <w:pPr>
        <w:ind w:left="2160"/>
        <w:rPr>
          <w:rFonts w:ascii="Calibri" w:hAnsi="Calibri"/>
          <w:sz w:val="22"/>
          <w:szCs w:val="22"/>
        </w:rPr>
      </w:pPr>
    </w:p>
    <w:p w:rsidR="0048190C" w:rsidRPr="008377A7" w:rsidRDefault="0048190C" w:rsidP="0048190C">
      <w:pPr>
        <w:ind w:left="1440"/>
        <w:jc w:val="both"/>
        <w:rPr>
          <w:rFonts w:asciiTheme="minorHAnsi" w:hAnsiTheme="minorHAnsi"/>
          <w:sz w:val="22"/>
          <w:szCs w:val="22"/>
        </w:rPr>
      </w:pPr>
    </w:p>
    <w:p w:rsidR="00065150" w:rsidRPr="007F2B5E" w:rsidRDefault="00065150" w:rsidP="007F2B5E">
      <w:pPr>
        <w:pStyle w:val="BodyText"/>
        <w:ind w:left="1440"/>
        <w:rPr>
          <w:rFonts w:asciiTheme="minorHAnsi" w:hAnsiTheme="minorHAnsi" w:cs="Arial"/>
          <w:b w:val="0"/>
          <w:sz w:val="22"/>
          <w:szCs w:val="22"/>
        </w:rPr>
      </w:pPr>
    </w:p>
    <w:p w:rsidR="0048190C" w:rsidRPr="008377A7" w:rsidRDefault="0048190C" w:rsidP="0048190C">
      <w:pPr>
        <w:pStyle w:val="BodyText"/>
        <w:numPr>
          <w:ilvl w:val="0"/>
          <w:numId w:val="9"/>
        </w:numPr>
        <w:ind w:left="1800"/>
        <w:rPr>
          <w:rFonts w:asciiTheme="minorHAnsi" w:hAnsiTheme="minorHAnsi" w:cs="Arial"/>
          <w:b w:val="0"/>
          <w:sz w:val="22"/>
          <w:szCs w:val="22"/>
        </w:rPr>
      </w:pPr>
      <w:r w:rsidRPr="008377A7">
        <w:rPr>
          <w:rFonts w:asciiTheme="minorHAnsi" w:hAnsiTheme="minorHAnsi" w:cs="Arial"/>
          <w:sz w:val="22"/>
          <w:szCs w:val="22"/>
        </w:rPr>
        <w:t>Pooling Administration System:</w:t>
      </w:r>
    </w:p>
    <w:p w:rsidR="007108B2" w:rsidRPr="008377A7" w:rsidRDefault="007108B2" w:rsidP="00867BEC">
      <w:pPr>
        <w:pStyle w:val="ListParagraph"/>
        <w:numPr>
          <w:ilvl w:val="4"/>
          <w:numId w:val="22"/>
        </w:numPr>
        <w:jc w:val="both"/>
        <w:rPr>
          <w:rFonts w:asciiTheme="minorHAnsi" w:hAnsiTheme="minorHAnsi" w:cs="Arial"/>
          <w:sz w:val="22"/>
          <w:szCs w:val="22"/>
        </w:rPr>
      </w:pPr>
      <w:r w:rsidRPr="008377A7">
        <w:rPr>
          <w:rFonts w:asciiTheme="minorHAnsi" w:hAnsiTheme="minorHAnsi" w:cs="Arial"/>
          <w:sz w:val="22"/>
          <w:szCs w:val="22"/>
        </w:rPr>
        <w:t>PAS was available for use 99.98% of the time, which exceeds the contract performance metric of 99.9%.</w:t>
      </w:r>
      <w:r w:rsidRPr="008377A7">
        <w:rPr>
          <w:rFonts w:asciiTheme="minorHAnsi" w:hAnsiTheme="minorHAnsi" w:cs="Arial"/>
          <w:b/>
          <w:sz w:val="22"/>
          <w:szCs w:val="22"/>
        </w:rPr>
        <w:t xml:space="preserve">  </w:t>
      </w:r>
    </w:p>
    <w:p w:rsidR="007108B2" w:rsidRPr="008377A7" w:rsidRDefault="007108B2" w:rsidP="00867BEC">
      <w:pPr>
        <w:pStyle w:val="ListParagraph"/>
        <w:numPr>
          <w:ilvl w:val="4"/>
          <w:numId w:val="22"/>
        </w:numPr>
        <w:jc w:val="both"/>
        <w:rPr>
          <w:rFonts w:asciiTheme="minorHAnsi" w:hAnsiTheme="minorHAnsi" w:cs="Arial"/>
          <w:sz w:val="22"/>
          <w:szCs w:val="22"/>
        </w:rPr>
      </w:pPr>
      <w:r w:rsidRPr="008377A7">
        <w:rPr>
          <w:rFonts w:asciiTheme="minorHAnsi" w:hAnsiTheme="minorHAnsi" w:cs="Arial"/>
          <w:sz w:val="22"/>
          <w:szCs w:val="22"/>
        </w:rPr>
        <w:t>PAS was unavailable for three instances of unscheduled down time on January 29, May 19, and December 15 for a total of two hours and 3 minutes.</w:t>
      </w:r>
      <w:r w:rsidRPr="008377A7">
        <w:rPr>
          <w:rFonts w:asciiTheme="minorHAnsi" w:hAnsiTheme="minorHAnsi" w:cs="Arial"/>
          <w:b/>
          <w:sz w:val="22"/>
          <w:szCs w:val="22"/>
        </w:rPr>
        <w:t xml:space="preserve"> </w:t>
      </w:r>
    </w:p>
    <w:p w:rsidR="007108B2" w:rsidRPr="008377A7" w:rsidRDefault="007108B2" w:rsidP="00867BEC">
      <w:pPr>
        <w:pStyle w:val="ListParagraph"/>
        <w:numPr>
          <w:ilvl w:val="4"/>
          <w:numId w:val="22"/>
        </w:numPr>
        <w:jc w:val="both"/>
        <w:rPr>
          <w:rFonts w:asciiTheme="minorHAnsi" w:hAnsiTheme="minorHAnsi" w:cs="Arial"/>
          <w:sz w:val="22"/>
          <w:szCs w:val="22"/>
        </w:rPr>
      </w:pPr>
      <w:r w:rsidRPr="008377A7">
        <w:rPr>
          <w:rFonts w:ascii="Calibri" w:hAnsi="Calibri" w:cs="Arial"/>
          <w:bCs/>
          <w:sz w:val="22"/>
          <w:szCs w:val="22"/>
        </w:rPr>
        <w:t xml:space="preserve">We conducted maintenance on PAS six times; on February 14, May 16, July 11, November 10, November 21 and December 5, and used four hours 39 minutes of scheduled, FCC-approved down time in conjunction with the maintenance activities.  </w:t>
      </w:r>
    </w:p>
    <w:p w:rsidR="0048190C" w:rsidRDefault="0048190C" w:rsidP="0048190C">
      <w:pPr>
        <w:ind w:left="1440"/>
        <w:jc w:val="both"/>
        <w:rPr>
          <w:rFonts w:asciiTheme="minorHAnsi" w:hAnsiTheme="minorHAnsi"/>
          <w:sz w:val="22"/>
          <w:szCs w:val="22"/>
        </w:rPr>
      </w:pPr>
    </w:p>
    <w:p w:rsidR="00065150" w:rsidRPr="008377A7" w:rsidRDefault="00065150" w:rsidP="0048190C">
      <w:pPr>
        <w:ind w:left="1440"/>
        <w:jc w:val="both"/>
        <w:rPr>
          <w:rFonts w:asciiTheme="minorHAnsi" w:hAnsiTheme="minorHAnsi"/>
          <w:sz w:val="22"/>
          <w:szCs w:val="22"/>
        </w:rPr>
      </w:pPr>
    </w:p>
    <w:p w:rsidR="0048190C" w:rsidRPr="008377A7" w:rsidRDefault="0048190C" w:rsidP="0048190C">
      <w:pPr>
        <w:pStyle w:val="ListParagraph"/>
        <w:numPr>
          <w:ilvl w:val="0"/>
          <w:numId w:val="9"/>
        </w:numPr>
        <w:ind w:left="1800"/>
        <w:contextualSpacing/>
        <w:rPr>
          <w:rFonts w:asciiTheme="minorHAnsi" w:hAnsiTheme="minorHAnsi" w:cs="Arial"/>
          <w:b/>
          <w:sz w:val="22"/>
          <w:szCs w:val="22"/>
        </w:rPr>
      </w:pPr>
      <w:r w:rsidRPr="008377A7">
        <w:rPr>
          <w:rFonts w:asciiTheme="minorHAnsi" w:hAnsiTheme="minorHAnsi" w:cs="Arial"/>
          <w:b/>
          <w:sz w:val="22"/>
          <w:szCs w:val="22"/>
        </w:rPr>
        <w:t>Special Projects:</w:t>
      </w:r>
    </w:p>
    <w:p w:rsidR="0048190C" w:rsidRPr="008377A7" w:rsidRDefault="0048190C" w:rsidP="0048190C">
      <w:pPr>
        <w:ind w:left="1440"/>
        <w:rPr>
          <w:rFonts w:asciiTheme="minorHAnsi" w:eastAsia="Calibri" w:hAnsiTheme="minorHAnsi" w:cs="Arial"/>
          <w:b/>
          <w:color w:val="auto"/>
          <w:sz w:val="22"/>
          <w:szCs w:val="22"/>
        </w:rPr>
      </w:pPr>
    </w:p>
    <w:p w:rsidR="007F2B5E" w:rsidRPr="007F2B5E" w:rsidRDefault="00A66803" w:rsidP="007F2B5E">
      <w:pPr>
        <w:pStyle w:val="ListParagraph"/>
        <w:numPr>
          <w:ilvl w:val="0"/>
          <w:numId w:val="17"/>
        </w:numPr>
        <w:ind w:left="2880"/>
        <w:rPr>
          <w:rFonts w:ascii="System" w:hAnsi="System"/>
        </w:rPr>
      </w:pPr>
      <w:r w:rsidRPr="008377A7">
        <w:rPr>
          <w:rFonts w:asciiTheme="minorHAnsi" w:hAnsiTheme="minorHAnsi"/>
          <w:b/>
          <w:sz w:val="22"/>
          <w:szCs w:val="22"/>
        </w:rPr>
        <w:t>System Enhancements</w:t>
      </w:r>
    </w:p>
    <w:p w:rsidR="00A66803" w:rsidRPr="008377A7" w:rsidRDefault="00A66803" w:rsidP="00A66803">
      <w:pPr>
        <w:pStyle w:val="ListParagraph"/>
        <w:ind w:left="2880"/>
        <w:rPr>
          <w:rFonts w:asciiTheme="minorHAnsi" w:hAnsiTheme="minorHAnsi"/>
          <w:sz w:val="22"/>
          <w:szCs w:val="22"/>
        </w:rPr>
      </w:pPr>
      <w:r w:rsidRPr="008377A7">
        <w:rPr>
          <w:rFonts w:asciiTheme="minorHAnsi" w:hAnsiTheme="minorHAnsi"/>
          <w:sz w:val="22"/>
          <w:szCs w:val="22"/>
        </w:rPr>
        <w:t xml:space="preserve">During 2014, Neustar continued development and testing on </w:t>
      </w:r>
      <w:r w:rsidR="00884430">
        <w:rPr>
          <w:rFonts w:asciiTheme="minorHAnsi" w:hAnsiTheme="minorHAnsi"/>
          <w:sz w:val="22"/>
          <w:szCs w:val="22"/>
        </w:rPr>
        <w:t>the</w:t>
      </w:r>
      <w:r w:rsidR="00884430" w:rsidRPr="008377A7">
        <w:rPr>
          <w:rFonts w:asciiTheme="minorHAnsi" w:hAnsiTheme="minorHAnsi"/>
          <w:sz w:val="22"/>
          <w:szCs w:val="22"/>
        </w:rPr>
        <w:t xml:space="preserve"> </w:t>
      </w:r>
      <w:r w:rsidRPr="008377A7">
        <w:rPr>
          <w:rFonts w:asciiTheme="minorHAnsi" w:hAnsiTheme="minorHAnsi"/>
          <w:sz w:val="22"/>
          <w:szCs w:val="22"/>
        </w:rPr>
        <w:t xml:space="preserve">enhanced </w:t>
      </w:r>
      <w:r w:rsidR="00884430">
        <w:rPr>
          <w:rFonts w:asciiTheme="minorHAnsi" w:hAnsiTheme="minorHAnsi"/>
          <w:sz w:val="22"/>
          <w:szCs w:val="22"/>
        </w:rPr>
        <w:t>PAS</w:t>
      </w:r>
      <w:r w:rsidRPr="008377A7">
        <w:rPr>
          <w:rFonts w:asciiTheme="minorHAnsi" w:hAnsiTheme="minorHAnsi"/>
          <w:sz w:val="22"/>
          <w:szCs w:val="22"/>
        </w:rPr>
        <w:t xml:space="preserve">.  Work for the new system included writing </w:t>
      </w:r>
      <w:r w:rsidR="00884430">
        <w:rPr>
          <w:rFonts w:asciiTheme="minorHAnsi" w:hAnsiTheme="minorHAnsi"/>
          <w:sz w:val="22"/>
          <w:szCs w:val="22"/>
        </w:rPr>
        <w:t>1300 pages of</w:t>
      </w:r>
      <w:r w:rsidR="00884430" w:rsidRPr="008377A7">
        <w:rPr>
          <w:rFonts w:asciiTheme="minorHAnsi" w:hAnsiTheme="minorHAnsi"/>
          <w:sz w:val="22"/>
          <w:szCs w:val="22"/>
        </w:rPr>
        <w:t xml:space="preserve"> </w:t>
      </w:r>
      <w:r w:rsidRPr="008377A7">
        <w:rPr>
          <w:rFonts w:asciiTheme="minorHAnsi" w:hAnsiTheme="minorHAnsi"/>
          <w:sz w:val="22"/>
          <w:szCs w:val="22"/>
        </w:rPr>
        <w:t>system functional requirements</w:t>
      </w:r>
      <w:r w:rsidR="00884430">
        <w:rPr>
          <w:rFonts w:asciiTheme="minorHAnsi" w:hAnsiTheme="minorHAnsi"/>
          <w:sz w:val="22"/>
          <w:szCs w:val="22"/>
        </w:rPr>
        <w:t xml:space="preserve"> for the developers,</w:t>
      </w:r>
      <w:r w:rsidRPr="008377A7">
        <w:rPr>
          <w:rFonts w:asciiTheme="minorHAnsi" w:hAnsiTheme="minorHAnsi"/>
          <w:sz w:val="22"/>
          <w:szCs w:val="22"/>
        </w:rPr>
        <w:t xml:space="preserve"> </w:t>
      </w:r>
      <w:r w:rsidR="00884430">
        <w:rPr>
          <w:rFonts w:asciiTheme="minorHAnsi" w:hAnsiTheme="minorHAnsi"/>
          <w:sz w:val="22"/>
          <w:szCs w:val="22"/>
        </w:rPr>
        <w:t xml:space="preserve">working with the developers, </w:t>
      </w:r>
      <w:r w:rsidR="00884430" w:rsidRPr="008377A7">
        <w:rPr>
          <w:rFonts w:asciiTheme="minorHAnsi" w:hAnsiTheme="minorHAnsi"/>
          <w:sz w:val="22"/>
          <w:szCs w:val="22"/>
        </w:rPr>
        <w:t>de</w:t>
      </w:r>
      <w:r w:rsidR="00884430">
        <w:rPr>
          <w:rFonts w:asciiTheme="minorHAnsi" w:hAnsiTheme="minorHAnsi"/>
          <w:sz w:val="22"/>
          <w:szCs w:val="22"/>
        </w:rPr>
        <w:t>sign</w:t>
      </w:r>
      <w:r w:rsidR="00884430" w:rsidRPr="008377A7">
        <w:rPr>
          <w:rFonts w:asciiTheme="minorHAnsi" w:hAnsiTheme="minorHAnsi"/>
          <w:sz w:val="22"/>
          <w:szCs w:val="22"/>
        </w:rPr>
        <w:t xml:space="preserve">ing </w:t>
      </w:r>
      <w:r w:rsidRPr="008377A7">
        <w:rPr>
          <w:rFonts w:asciiTheme="minorHAnsi" w:hAnsiTheme="minorHAnsi"/>
          <w:sz w:val="22"/>
          <w:szCs w:val="22"/>
        </w:rPr>
        <w:t>user testing procedures</w:t>
      </w:r>
      <w:r w:rsidR="00884430">
        <w:rPr>
          <w:rFonts w:asciiTheme="minorHAnsi" w:hAnsiTheme="minorHAnsi"/>
          <w:sz w:val="22"/>
          <w:szCs w:val="22"/>
        </w:rPr>
        <w:t>, and testing every change</w:t>
      </w:r>
      <w:r w:rsidRPr="008377A7">
        <w:rPr>
          <w:rFonts w:asciiTheme="minorHAnsi" w:hAnsiTheme="minorHAnsi"/>
          <w:sz w:val="22"/>
          <w:szCs w:val="22"/>
        </w:rPr>
        <w:t xml:space="preserve">. </w:t>
      </w:r>
      <w:r w:rsidR="00884430">
        <w:rPr>
          <w:rFonts w:asciiTheme="minorHAnsi" w:hAnsiTheme="minorHAnsi"/>
          <w:sz w:val="22"/>
          <w:szCs w:val="22"/>
        </w:rPr>
        <w:t xml:space="preserve"> </w:t>
      </w:r>
      <w:r w:rsidRPr="008377A7">
        <w:rPr>
          <w:rFonts w:asciiTheme="minorHAnsi" w:hAnsiTheme="minorHAnsi"/>
          <w:sz w:val="22"/>
          <w:szCs w:val="22"/>
        </w:rPr>
        <w:t xml:space="preserve">Release of the new system occurred January </w:t>
      </w:r>
      <w:r w:rsidR="00884430">
        <w:rPr>
          <w:rFonts w:asciiTheme="minorHAnsi" w:hAnsiTheme="minorHAnsi"/>
          <w:sz w:val="22"/>
          <w:szCs w:val="22"/>
        </w:rPr>
        <w:t xml:space="preserve">11, </w:t>
      </w:r>
      <w:r w:rsidRPr="008377A7">
        <w:rPr>
          <w:rFonts w:asciiTheme="minorHAnsi" w:hAnsiTheme="minorHAnsi"/>
          <w:sz w:val="22"/>
          <w:szCs w:val="22"/>
        </w:rPr>
        <w:t>2015.</w:t>
      </w:r>
    </w:p>
    <w:p w:rsidR="00A66803" w:rsidRPr="008377A7" w:rsidRDefault="00A66803" w:rsidP="00A66803">
      <w:pPr>
        <w:pStyle w:val="ListParagraph"/>
        <w:ind w:left="2880"/>
        <w:rPr>
          <w:rFonts w:asciiTheme="minorHAnsi" w:eastAsia="Calibri" w:hAnsiTheme="minorHAnsi"/>
          <w:b/>
          <w:sz w:val="22"/>
          <w:szCs w:val="22"/>
        </w:rPr>
      </w:pPr>
    </w:p>
    <w:p w:rsidR="0048190C" w:rsidRPr="008377A7" w:rsidRDefault="0048190C" w:rsidP="00867BEC">
      <w:pPr>
        <w:pStyle w:val="ListParagraph"/>
        <w:numPr>
          <w:ilvl w:val="0"/>
          <w:numId w:val="17"/>
        </w:numPr>
        <w:ind w:left="2880"/>
        <w:rPr>
          <w:rFonts w:asciiTheme="minorHAnsi" w:eastAsia="Calibri" w:hAnsiTheme="minorHAnsi"/>
          <w:b/>
          <w:sz w:val="22"/>
          <w:szCs w:val="22"/>
        </w:rPr>
      </w:pPr>
      <w:r w:rsidRPr="008377A7">
        <w:rPr>
          <w:rFonts w:asciiTheme="minorHAnsi" w:hAnsiTheme="minorHAnsi"/>
          <w:b/>
          <w:sz w:val="22"/>
          <w:szCs w:val="22"/>
        </w:rPr>
        <w:t xml:space="preserve">Metropolitan Statistical Area (MSA) name changes </w:t>
      </w:r>
    </w:p>
    <w:p w:rsidR="005F4C57" w:rsidRPr="008377A7" w:rsidRDefault="005F4C57" w:rsidP="007F2B5E">
      <w:pPr>
        <w:pStyle w:val="NormalWeb"/>
        <w:spacing w:before="0" w:beforeAutospacing="0" w:after="240" w:afterAutospacing="0"/>
        <w:ind w:left="2880"/>
        <w:rPr>
          <w:rFonts w:asciiTheme="minorHAnsi" w:hAnsiTheme="minorHAnsi"/>
          <w:sz w:val="22"/>
          <w:szCs w:val="22"/>
        </w:rPr>
      </w:pPr>
      <w:r w:rsidRPr="008377A7">
        <w:rPr>
          <w:rFonts w:asciiTheme="minorHAnsi" w:hAnsiTheme="minorHAnsi"/>
          <w:sz w:val="22"/>
          <w:szCs w:val="22"/>
        </w:rPr>
        <w:t xml:space="preserve">In July, upon determining that the 2013 Census estimates were available, we reviewed the population estimates and made all of the appropriate updates.  This year the composition of the Top-100 MSAs did not change, although there were many rearrangements in placement on the list. </w:t>
      </w:r>
    </w:p>
    <w:p w:rsidR="0048190C" w:rsidRPr="008377A7" w:rsidRDefault="0048190C" w:rsidP="00867BEC">
      <w:pPr>
        <w:pStyle w:val="ListParagraph"/>
        <w:numPr>
          <w:ilvl w:val="0"/>
          <w:numId w:val="17"/>
        </w:numPr>
        <w:ind w:left="2880"/>
        <w:rPr>
          <w:rFonts w:asciiTheme="minorHAnsi" w:eastAsia="Arial Unicode MS" w:hAnsiTheme="minorHAnsi"/>
          <w:b/>
          <w:color w:val="000000" w:themeColor="text1"/>
          <w:sz w:val="22"/>
          <w:szCs w:val="22"/>
        </w:rPr>
      </w:pPr>
      <w:r w:rsidRPr="008377A7">
        <w:rPr>
          <w:rFonts w:asciiTheme="minorHAnsi" w:eastAsia="Arial Unicode MS" w:hAnsiTheme="minorHAnsi"/>
          <w:b/>
          <w:color w:val="000000" w:themeColor="text1"/>
          <w:sz w:val="22"/>
          <w:szCs w:val="22"/>
        </w:rPr>
        <w:t>Additional Delegated Authority:</w:t>
      </w:r>
    </w:p>
    <w:p w:rsidR="0048190C" w:rsidRPr="008377A7" w:rsidRDefault="00780686" w:rsidP="007F2B5E">
      <w:pPr>
        <w:spacing w:after="100" w:afterAutospacing="1"/>
        <w:ind w:left="2880"/>
        <w:rPr>
          <w:rFonts w:asciiTheme="minorHAnsi" w:hAnsiTheme="minorHAnsi"/>
          <w:b/>
          <w:sz w:val="22"/>
          <w:szCs w:val="22"/>
        </w:rPr>
      </w:pPr>
      <w:r w:rsidRPr="008377A7">
        <w:rPr>
          <w:rFonts w:asciiTheme="minorHAnsi" w:hAnsiTheme="minorHAnsi"/>
          <w:sz w:val="22"/>
          <w:szCs w:val="22"/>
        </w:rPr>
        <w:t xml:space="preserve">The pool start </w:t>
      </w:r>
      <w:r w:rsidRPr="008377A7">
        <w:rPr>
          <w:rFonts w:asciiTheme="minorHAnsi" w:eastAsia="Arial Unicode MS" w:hAnsiTheme="minorHAnsi"/>
          <w:color w:val="000000" w:themeColor="text1"/>
          <w:sz w:val="22"/>
          <w:szCs w:val="22"/>
        </w:rPr>
        <w:t xml:space="preserve">date for </w:t>
      </w:r>
      <w:r w:rsidRPr="008377A7">
        <w:rPr>
          <w:rFonts w:asciiTheme="minorHAnsi" w:hAnsiTheme="minorHAnsi"/>
          <w:sz w:val="22"/>
          <w:szCs w:val="22"/>
        </w:rPr>
        <w:t xml:space="preserve">mandatory </w:t>
      </w:r>
      <w:r w:rsidR="00884430">
        <w:rPr>
          <w:rFonts w:asciiTheme="minorHAnsi" w:hAnsiTheme="minorHAnsi"/>
          <w:sz w:val="22"/>
          <w:szCs w:val="22"/>
        </w:rPr>
        <w:t xml:space="preserve">dialing </w:t>
      </w:r>
      <w:r w:rsidRPr="008377A7">
        <w:rPr>
          <w:rFonts w:asciiTheme="minorHAnsi" w:hAnsiTheme="minorHAnsi"/>
          <w:sz w:val="22"/>
          <w:szCs w:val="22"/>
        </w:rPr>
        <w:t xml:space="preserve">in Montana </w:t>
      </w:r>
      <w:r w:rsidR="0048190C" w:rsidRPr="008377A7">
        <w:rPr>
          <w:rFonts w:asciiTheme="minorHAnsi" w:hAnsiTheme="minorHAnsi"/>
          <w:sz w:val="22"/>
          <w:szCs w:val="22"/>
        </w:rPr>
        <w:t xml:space="preserve">was January 13, 2014. </w:t>
      </w:r>
      <w:r w:rsidR="006C517A" w:rsidRPr="008377A7">
        <w:rPr>
          <w:rFonts w:asciiTheme="minorHAnsi" w:hAnsiTheme="minorHAnsi"/>
          <w:sz w:val="22"/>
          <w:szCs w:val="22"/>
        </w:rPr>
        <w:t xml:space="preserve">Of the 753 changes to rate center designations made in 2014, 260 were as a result of the implementation of this trial. </w:t>
      </w:r>
    </w:p>
    <w:p w:rsidR="0048190C" w:rsidRPr="008377A7" w:rsidRDefault="0048190C" w:rsidP="00867BEC">
      <w:pPr>
        <w:pStyle w:val="ListParagraph"/>
        <w:numPr>
          <w:ilvl w:val="0"/>
          <w:numId w:val="17"/>
        </w:numPr>
        <w:tabs>
          <w:tab w:val="left" w:pos="720"/>
        </w:tabs>
        <w:ind w:left="2880"/>
        <w:rPr>
          <w:rFonts w:asciiTheme="minorHAnsi" w:eastAsia="Arial Unicode MS" w:hAnsiTheme="minorHAnsi" w:cs="Arial Unicode MS"/>
          <w:b/>
          <w:bCs/>
          <w:sz w:val="22"/>
          <w:szCs w:val="22"/>
        </w:rPr>
      </w:pPr>
      <w:r w:rsidRPr="008377A7">
        <w:rPr>
          <w:rFonts w:asciiTheme="minorHAnsi" w:eastAsia="Arial Unicode MS" w:hAnsiTheme="minorHAnsi" w:cs="Arial Unicode MS"/>
          <w:b/>
          <w:bCs/>
          <w:sz w:val="22"/>
          <w:szCs w:val="22"/>
        </w:rPr>
        <w:t>VoIP Trial:</w:t>
      </w:r>
    </w:p>
    <w:p w:rsidR="0048190C" w:rsidRPr="008377A7" w:rsidRDefault="00A66803" w:rsidP="00A66803">
      <w:pPr>
        <w:pStyle w:val="BodyText"/>
        <w:ind w:left="2880"/>
        <w:outlineLvl w:val="0"/>
        <w:rPr>
          <w:rFonts w:asciiTheme="minorHAnsi" w:hAnsiTheme="minorHAnsi" w:cs="Arial"/>
          <w:b w:val="0"/>
          <w:sz w:val="22"/>
          <w:szCs w:val="22"/>
        </w:rPr>
      </w:pPr>
      <w:r w:rsidRPr="008377A7">
        <w:rPr>
          <w:rFonts w:asciiTheme="minorHAnsi" w:hAnsiTheme="minorHAnsi" w:cs="Arial"/>
          <w:b w:val="0"/>
          <w:sz w:val="22"/>
          <w:szCs w:val="22"/>
        </w:rPr>
        <w:t>After the VoIP trial ended in December 17, 2013, we prepared a final summary report for the FCC in 2014.  We also notified the FCC about a VoIP trial block on the reclamation list in July 2014.</w:t>
      </w:r>
    </w:p>
    <w:p w:rsidR="00A66803" w:rsidRPr="008377A7" w:rsidRDefault="00A66803" w:rsidP="0048190C">
      <w:pPr>
        <w:pStyle w:val="BodyText"/>
        <w:ind w:left="3600"/>
        <w:outlineLvl w:val="0"/>
        <w:rPr>
          <w:rFonts w:asciiTheme="minorHAnsi" w:hAnsiTheme="minorHAnsi" w:cs="Arial"/>
          <w:b w:val="0"/>
          <w:bCs w:val="0"/>
          <w:sz w:val="22"/>
          <w:szCs w:val="22"/>
        </w:rPr>
      </w:pPr>
    </w:p>
    <w:p w:rsidR="0048190C" w:rsidRPr="008377A7" w:rsidRDefault="0048190C" w:rsidP="00867BEC">
      <w:pPr>
        <w:pStyle w:val="ListParagraph"/>
        <w:numPr>
          <w:ilvl w:val="0"/>
          <w:numId w:val="17"/>
        </w:numPr>
        <w:ind w:left="2880"/>
        <w:rPr>
          <w:rFonts w:asciiTheme="minorHAnsi" w:hAnsiTheme="minorHAnsi"/>
          <w:b/>
          <w:sz w:val="22"/>
          <w:szCs w:val="22"/>
        </w:rPr>
      </w:pPr>
      <w:r w:rsidRPr="008377A7">
        <w:rPr>
          <w:rFonts w:asciiTheme="minorHAnsi" w:hAnsiTheme="minorHAnsi"/>
          <w:b/>
          <w:sz w:val="22"/>
          <w:szCs w:val="22"/>
        </w:rPr>
        <w:t>Seeking Donations Project:</w:t>
      </w:r>
    </w:p>
    <w:p w:rsidR="0048190C" w:rsidRPr="008377A7" w:rsidRDefault="00A66803" w:rsidP="0048190C">
      <w:pPr>
        <w:pStyle w:val="ListParagraph"/>
        <w:ind w:left="2880"/>
        <w:rPr>
          <w:rFonts w:asciiTheme="minorHAnsi" w:hAnsiTheme="minorHAnsi"/>
          <w:b/>
          <w:sz w:val="22"/>
          <w:szCs w:val="22"/>
        </w:rPr>
      </w:pPr>
      <w:r w:rsidRPr="008377A7">
        <w:rPr>
          <w:rFonts w:ascii="Calibri" w:hAnsi="Calibri"/>
          <w:sz w:val="22"/>
          <w:szCs w:val="22"/>
        </w:rPr>
        <w:t xml:space="preserve">We continued the </w:t>
      </w:r>
      <w:r w:rsidRPr="008377A7">
        <w:rPr>
          <w:rFonts w:ascii="Calibri" w:hAnsi="Calibri"/>
          <w:i/>
          <w:iCs/>
          <w:sz w:val="22"/>
          <w:szCs w:val="22"/>
        </w:rPr>
        <w:t>Seeking Donations Project</w:t>
      </w:r>
      <w:r w:rsidRPr="008377A7">
        <w:rPr>
          <w:rFonts w:ascii="Calibri" w:hAnsi="Calibri"/>
          <w:sz w:val="22"/>
          <w:szCs w:val="22"/>
        </w:rPr>
        <w:t xml:space="preserve"> that was</w:t>
      </w:r>
      <w:r w:rsidR="00B424D9" w:rsidRPr="008377A7">
        <w:rPr>
          <w:rFonts w:ascii="Calibri" w:hAnsi="Calibri"/>
          <w:sz w:val="22"/>
          <w:szCs w:val="22"/>
        </w:rPr>
        <w:t xml:space="preserve"> initiated in May 2010.  In 2014</w:t>
      </w:r>
      <w:r w:rsidRPr="008377A7">
        <w:rPr>
          <w:rFonts w:ascii="Calibri" w:hAnsi="Calibri"/>
          <w:sz w:val="22"/>
          <w:szCs w:val="22"/>
        </w:rPr>
        <w:t xml:space="preserve">, we secured block donations for </w:t>
      </w:r>
      <w:r w:rsidRPr="008377A7">
        <w:rPr>
          <w:rFonts w:ascii="Calibri" w:hAnsi="Calibri"/>
          <w:bCs/>
          <w:sz w:val="22"/>
          <w:szCs w:val="22"/>
        </w:rPr>
        <w:t>58</w:t>
      </w:r>
      <w:r w:rsidRPr="008377A7">
        <w:rPr>
          <w:rFonts w:ascii="Calibri" w:hAnsi="Calibri"/>
          <w:sz w:val="22"/>
          <w:szCs w:val="22"/>
        </w:rPr>
        <w:t xml:space="preserve"> of the requested 68 rate centers being changed from Excluded to Optional, thereby saving the opening of </w:t>
      </w:r>
      <w:r w:rsidRPr="008377A7">
        <w:rPr>
          <w:rFonts w:ascii="Calibri" w:hAnsi="Calibri"/>
          <w:bCs/>
          <w:sz w:val="22"/>
          <w:szCs w:val="22"/>
        </w:rPr>
        <w:t>58</w:t>
      </w:r>
      <w:r w:rsidRPr="008377A7">
        <w:rPr>
          <w:rFonts w:ascii="Calibri" w:hAnsi="Calibri"/>
          <w:sz w:val="22"/>
          <w:szCs w:val="22"/>
        </w:rPr>
        <w:t xml:space="preserve"> whole NXX codes.</w:t>
      </w:r>
    </w:p>
    <w:p w:rsidR="00065150" w:rsidRDefault="00065150" w:rsidP="005F4C57">
      <w:pPr>
        <w:rPr>
          <w:rFonts w:asciiTheme="minorHAnsi" w:hAnsiTheme="minorHAnsi"/>
          <w:sz w:val="22"/>
          <w:szCs w:val="22"/>
        </w:rPr>
      </w:pPr>
    </w:p>
    <w:p w:rsidR="005F4C57" w:rsidRPr="008377A7" w:rsidRDefault="005F4C57" w:rsidP="007F2B5E">
      <w:pPr>
        <w:numPr>
          <w:ilvl w:val="0"/>
          <w:numId w:val="20"/>
        </w:numPr>
        <w:ind w:left="2880"/>
        <w:rPr>
          <w:rFonts w:asciiTheme="minorHAnsi" w:eastAsia="Calibri" w:hAnsiTheme="minorHAnsi" w:cs="Arial"/>
          <w:b/>
          <w:bCs/>
          <w:color w:val="auto"/>
          <w:sz w:val="22"/>
          <w:szCs w:val="22"/>
        </w:rPr>
      </w:pPr>
      <w:r w:rsidRPr="008377A7">
        <w:rPr>
          <w:rFonts w:asciiTheme="minorHAnsi" w:eastAsia="Calibri" w:hAnsiTheme="minorHAnsi" w:cs="Arial"/>
          <w:b/>
          <w:bCs/>
          <w:color w:val="auto"/>
          <w:sz w:val="22"/>
          <w:szCs w:val="22"/>
        </w:rPr>
        <w:t>Abandoned Codes/Blocks:</w:t>
      </w:r>
    </w:p>
    <w:p w:rsidR="005F4C57" w:rsidRPr="008377A7" w:rsidRDefault="005F4C57" w:rsidP="005F4C57">
      <w:pPr>
        <w:ind w:left="1440"/>
        <w:rPr>
          <w:rFonts w:asciiTheme="minorHAnsi" w:eastAsia="Calibri" w:hAnsiTheme="minorHAnsi" w:cs="Arial"/>
          <w:b/>
          <w:bCs/>
          <w:color w:val="auto"/>
          <w:sz w:val="22"/>
          <w:szCs w:val="22"/>
        </w:rPr>
      </w:pPr>
    </w:p>
    <w:p w:rsidR="004A1489" w:rsidRPr="008377A7" w:rsidRDefault="004A1489" w:rsidP="004A1489">
      <w:pPr>
        <w:kinsoku w:val="0"/>
        <w:overflowPunct w:val="0"/>
        <w:ind w:left="2880"/>
        <w:textAlignment w:val="baseline"/>
        <w:rPr>
          <w:rFonts w:asciiTheme="minorHAnsi" w:hAnsiTheme="minorHAnsi"/>
          <w:color w:val="auto"/>
          <w:sz w:val="22"/>
          <w:szCs w:val="22"/>
        </w:rPr>
      </w:pPr>
      <w:r w:rsidRPr="008377A7">
        <w:rPr>
          <w:rFonts w:asciiTheme="minorHAnsi" w:eastAsia="Geneva" w:hAnsiTheme="minorHAnsi" w:cs="Geneva"/>
          <w:color w:val="000000" w:themeColor="text1" w:themeShade="80"/>
          <w:kern w:val="24"/>
          <w:sz w:val="22"/>
          <w:szCs w:val="22"/>
        </w:rPr>
        <w:t>When we are made aware that a company has abandoned pooled codes and blocks, we work with state regulators to obtain permission to reclaim the numbering resources as abandoned.  We also work with NANPA for pooled code reclamation and the NPAC to disconnect any LRNs or ported TNs from the NPAC for these companies.  </w:t>
      </w:r>
      <w:r w:rsidR="00567921">
        <w:rPr>
          <w:rFonts w:asciiTheme="minorHAnsi" w:eastAsia="Geneva" w:hAnsiTheme="minorHAnsi" w:cs="Geneva"/>
          <w:color w:val="000000" w:themeColor="text1" w:themeShade="80"/>
          <w:kern w:val="24"/>
          <w:sz w:val="22"/>
          <w:szCs w:val="22"/>
        </w:rPr>
        <w:t>In 2014</w:t>
      </w:r>
      <w:r w:rsidRPr="008377A7">
        <w:rPr>
          <w:rFonts w:asciiTheme="minorHAnsi" w:eastAsia="Geneva" w:hAnsiTheme="minorHAnsi" w:cs="Geneva"/>
          <w:color w:val="000000" w:themeColor="text1" w:themeShade="80"/>
          <w:kern w:val="24"/>
          <w:sz w:val="22"/>
          <w:szCs w:val="22"/>
        </w:rPr>
        <w:t>:</w:t>
      </w:r>
    </w:p>
    <w:p w:rsidR="004A1489" w:rsidRPr="008377A7" w:rsidRDefault="004A1489" w:rsidP="00867BEC">
      <w:pPr>
        <w:numPr>
          <w:ilvl w:val="5"/>
          <w:numId w:val="26"/>
        </w:numPr>
        <w:kinsoku w:val="0"/>
        <w:overflowPunct w:val="0"/>
        <w:contextualSpacing/>
        <w:textAlignment w:val="baseline"/>
        <w:rPr>
          <w:rFonts w:asciiTheme="minorHAnsi" w:hAnsiTheme="minorHAnsi"/>
          <w:color w:val="068658"/>
          <w:sz w:val="22"/>
          <w:szCs w:val="22"/>
        </w:rPr>
      </w:pPr>
      <w:r w:rsidRPr="008377A7">
        <w:rPr>
          <w:rFonts w:asciiTheme="minorHAnsi" w:eastAsia="Geneva" w:hAnsiTheme="minorHAnsi" w:cs="Geneva"/>
          <w:b/>
          <w:bCs/>
          <w:color w:val="000000" w:themeColor="text1" w:themeShade="80"/>
          <w:kern w:val="24"/>
          <w:sz w:val="22"/>
          <w:szCs w:val="22"/>
        </w:rPr>
        <w:lastRenderedPageBreak/>
        <w:t> </w:t>
      </w:r>
      <w:r w:rsidRPr="008377A7">
        <w:rPr>
          <w:rFonts w:asciiTheme="minorHAnsi" w:eastAsia="Geneva" w:hAnsiTheme="minorHAnsi" w:cs="Geneva"/>
          <w:color w:val="000000" w:themeColor="text1" w:themeShade="80"/>
          <w:kern w:val="24"/>
          <w:sz w:val="22"/>
          <w:szCs w:val="22"/>
        </w:rPr>
        <w:t>8 companies abandoned pooled codes and/or blocks.</w:t>
      </w:r>
    </w:p>
    <w:p w:rsidR="004A1489" w:rsidRPr="008377A7" w:rsidRDefault="004A1489" w:rsidP="00867BEC">
      <w:pPr>
        <w:numPr>
          <w:ilvl w:val="5"/>
          <w:numId w:val="26"/>
        </w:numPr>
        <w:kinsoku w:val="0"/>
        <w:overflowPunct w:val="0"/>
        <w:contextualSpacing/>
        <w:textAlignment w:val="baseline"/>
        <w:rPr>
          <w:rFonts w:asciiTheme="minorHAnsi" w:hAnsiTheme="minorHAnsi"/>
          <w:color w:val="068658"/>
          <w:sz w:val="22"/>
          <w:szCs w:val="22"/>
        </w:rPr>
      </w:pPr>
      <w:r w:rsidRPr="008377A7">
        <w:rPr>
          <w:rFonts w:asciiTheme="minorHAnsi" w:eastAsia="Geneva" w:hAnsiTheme="minorHAnsi" w:cs="Geneva"/>
          <w:color w:val="000000" w:themeColor="text1" w:themeShade="80"/>
          <w:kern w:val="24"/>
          <w:sz w:val="22"/>
          <w:szCs w:val="22"/>
        </w:rPr>
        <w:t xml:space="preserve">265 emails </w:t>
      </w:r>
      <w:r w:rsidR="00567921">
        <w:rPr>
          <w:rFonts w:asciiTheme="minorHAnsi" w:eastAsia="Geneva" w:hAnsiTheme="minorHAnsi" w:cs="Geneva"/>
          <w:color w:val="000000" w:themeColor="text1" w:themeShade="80"/>
          <w:kern w:val="24"/>
          <w:sz w:val="22"/>
          <w:szCs w:val="22"/>
        </w:rPr>
        <w:t xml:space="preserve">were </w:t>
      </w:r>
      <w:r w:rsidRPr="008377A7">
        <w:rPr>
          <w:rFonts w:asciiTheme="minorHAnsi" w:eastAsia="Geneva" w:hAnsiTheme="minorHAnsi" w:cs="Geneva"/>
          <w:color w:val="000000" w:themeColor="text1" w:themeShade="80"/>
          <w:kern w:val="24"/>
          <w:sz w:val="22"/>
          <w:szCs w:val="22"/>
        </w:rPr>
        <w:t>sent out looking for new code or block holders.</w:t>
      </w:r>
    </w:p>
    <w:p w:rsidR="004A1489" w:rsidRPr="008377A7" w:rsidRDefault="004A1489" w:rsidP="00867BEC">
      <w:pPr>
        <w:numPr>
          <w:ilvl w:val="5"/>
          <w:numId w:val="26"/>
        </w:numPr>
        <w:kinsoku w:val="0"/>
        <w:overflowPunct w:val="0"/>
        <w:contextualSpacing/>
        <w:textAlignment w:val="baseline"/>
        <w:rPr>
          <w:rFonts w:asciiTheme="minorHAnsi" w:hAnsiTheme="minorHAnsi"/>
          <w:color w:val="068658"/>
          <w:sz w:val="22"/>
          <w:szCs w:val="22"/>
        </w:rPr>
      </w:pPr>
      <w:r w:rsidRPr="008377A7">
        <w:rPr>
          <w:rFonts w:asciiTheme="minorHAnsi" w:eastAsia="Geneva" w:hAnsiTheme="minorHAnsi" w:cs="Geneva"/>
          <w:color w:val="000000" w:themeColor="text1" w:themeShade="80"/>
          <w:kern w:val="24"/>
          <w:sz w:val="22"/>
          <w:szCs w:val="22"/>
        </w:rPr>
        <w:t xml:space="preserve">78 pooled codes </w:t>
      </w:r>
      <w:r w:rsidR="00567921">
        <w:rPr>
          <w:rFonts w:asciiTheme="minorHAnsi" w:eastAsia="Geneva" w:hAnsiTheme="minorHAnsi" w:cs="Geneva"/>
          <w:color w:val="000000" w:themeColor="text1" w:themeShade="80"/>
          <w:kern w:val="24"/>
          <w:sz w:val="22"/>
          <w:szCs w:val="22"/>
        </w:rPr>
        <w:t xml:space="preserve">were </w:t>
      </w:r>
      <w:r w:rsidRPr="008377A7">
        <w:rPr>
          <w:rFonts w:asciiTheme="minorHAnsi" w:eastAsia="Geneva" w:hAnsiTheme="minorHAnsi" w:cs="Geneva"/>
          <w:color w:val="000000" w:themeColor="text1" w:themeShade="80"/>
          <w:kern w:val="24"/>
          <w:sz w:val="22"/>
          <w:szCs w:val="22"/>
        </w:rPr>
        <w:t>transferred to new code holder.</w:t>
      </w:r>
    </w:p>
    <w:p w:rsidR="004A1489" w:rsidRPr="008377A7" w:rsidRDefault="004A1489" w:rsidP="00867BEC">
      <w:pPr>
        <w:numPr>
          <w:ilvl w:val="5"/>
          <w:numId w:val="26"/>
        </w:numPr>
        <w:kinsoku w:val="0"/>
        <w:overflowPunct w:val="0"/>
        <w:contextualSpacing/>
        <w:textAlignment w:val="baseline"/>
        <w:rPr>
          <w:rFonts w:asciiTheme="minorHAnsi" w:hAnsiTheme="minorHAnsi"/>
          <w:color w:val="068658"/>
          <w:sz w:val="22"/>
          <w:szCs w:val="22"/>
        </w:rPr>
      </w:pPr>
      <w:r w:rsidRPr="008377A7">
        <w:rPr>
          <w:rFonts w:asciiTheme="minorHAnsi" w:eastAsia="Geneva" w:hAnsiTheme="minorHAnsi" w:cs="Geneva"/>
          <w:color w:val="000000" w:themeColor="text1" w:themeShade="80"/>
          <w:kern w:val="24"/>
          <w:sz w:val="22"/>
          <w:szCs w:val="22"/>
        </w:rPr>
        <w:t xml:space="preserve">1,832 pooled blocks </w:t>
      </w:r>
      <w:r w:rsidR="00567921">
        <w:rPr>
          <w:rFonts w:asciiTheme="minorHAnsi" w:eastAsia="Geneva" w:hAnsiTheme="minorHAnsi" w:cs="Geneva"/>
          <w:color w:val="000000" w:themeColor="text1" w:themeShade="80"/>
          <w:kern w:val="24"/>
          <w:sz w:val="22"/>
          <w:szCs w:val="22"/>
        </w:rPr>
        <w:t xml:space="preserve">were </w:t>
      </w:r>
      <w:r w:rsidRPr="008377A7">
        <w:rPr>
          <w:rFonts w:asciiTheme="minorHAnsi" w:eastAsia="Geneva" w:hAnsiTheme="minorHAnsi" w:cs="Geneva"/>
          <w:color w:val="000000" w:themeColor="text1" w:themeShade="80"/>
          <w:kern w:val="24"/>
          <w:sz w:val="22"/>
          <w:szCs w:val="22"/>
        </w:rPr>
        <w:t>transferred to new block holders.</w:t>
      </w:r>
    </w:p>
    <w:p w:rsidR="004A1489" w:rsidRPr="008377A7" w:rsidRDefault="004A1489" w:rsidP="00867BEC">
      <w:pPr>
        <w:numPr>
          <w:ilvl w:val="5"/>
          <w:numId w:val="26"/>
        </w:numPr>
        <w:kinsoku w:val="0"/>
        <w:overflowPunct w:val="0"/>
        <w:contextualSpacing/>
        <w:textAlignment w:val="baseline"/>
        <w:rPr>
          <w:rFonts w:asciiTheme="minorHAnsi" w:hAnsiTheme="minorHAnsi"/>
          <w:color w:val="068658"/>
          <w:sz w:val="22"/>
          <w:szCs w:val="22"/>
        </w:rPr>
      </w:pPr>
      <w:r w:rsidRPr="008377A7">
        <w:rPr>
          <w:rFonts w:asciiTheme="minorHAnsi" w:eastAsia="Geneva" w:hAnsiTheme="minorHAnsi" w:cs="Geneva"/>
          <w:color w:val="000000" w:themeColor="text1" w:themeShade="80"/>
          <w:kern w:val="24"/>
          <w:sz w:val="22"/>
          <w:szCs w:val="22"/>
        </w:rPr>
        <w:t xml:space="preserve">2 pooled codes </w:t>
      </w:r>
      <w:r w:rsidR="00567921">
        <w:rPr>
          <w:rFonts w:asciiTheme="minorHAnsi" w:eastAsia="Geneva" w:hAnsiTheme="minorHAnsi" w:cs="Geneva"/>
          <w:color w:val="000000" w:themeColor="text1" w:themeShade="80"/>
          <w:kern w:val="24"/>
          <w:sz w:val="22"/>
          <w:szCs w:val="22"/>
        </w:rPr>
        <w:t xml:space="preserve">were </w:t>
      </w:r>
      <w:r w:rsidRPr="008377A7">
        <w:rPr>
          <w:rFonts w:asciiTheme="minorHAnsi" w:eastAsia="Geneva" w:hAnsiTheme="minorHAnsi" w:cs="Geneva"/>
          <w:color w:val="000000" w:themeColor="text1" w:themeShade="80"/>
          <w:kern w:val="24"/>
          <w:sz w:val="22"/>
          <w:szCs w:val="22"/>
        </w:rPr>
        <w:t>disconnected because no company took over the code.</w:t>
      </w:r>
    </w:p>
    <w:p w:rsidR="004A1489" w:rsidRPr="008377A7" w:rsidRDefault="004A1489" w:rsidP="00867BEC">
      <w:pPr>
        <w:numPr>
          <w:ilvl w:val="5"/>
          <w:numId w:val="26"/>
        </w:numPr>
        <w:kinsoku w:val="0"/>
        <w:overflowPunct w:val="0"/>
        <w:contextualSpacing/>
        <w:textAlignment w:val="baseline"/>
        <w:rPr>
          <w:rFonts w:asciiTheme="minorHAnsi" w:hAnsiTheme="minorHAnsi"/>
          <w:color w:val="068658"/>
          <w:sz w:val="22"/>
          <w:szCs w:val="22"/>
        </w:rPr>
      </w:pPr>
      <w:r w:rsidRPr="008377A7">
        <w:rPr>
          <w:rFonts w:asciiTheme="minorHAnsi" w:eastAsia="Geneva" w:hAnsiTheme="minorHAnsi" w:cs="Geneva"/>
          <w:color w:val="000000" w:themeColor="text1" w:themeShade="80"/>
          <w:kern w:val="24"/>
          <w:sz w:val="22"/>
          <w:szCs w:val="22"/>
        </w:rPr>
        <w:t xml:space="preserve">54 blocks </w:t>
      </w:r>
      <w:r w:rsidR="00567921">
        <w:rPr>
          <w:rFonts w:asciiTheme="minorHAnsi" w:eastAsia="Geneva" w:hAnsiTheme="minorHAnsi" w:cs="Geneva"/>
          <w:color w:val="000000" w:themeColor="text1" w:themeShade="80"/>
          <w:kern w:val="24"/>
          <w:sz w:val="22"/>
          <w:szCs w:val="22"/>
        </w:rPr>
        <w:t xml:space="preserve">were </w:t>
      </w:r>
      <w:r w:rsidRPr="008377A7">
        <w:rPr>
          <w:rFonts w:asciiTheme="minorHAnsi" w:eastAsia="Geneva" w:hAnsiTheme="minorHAnsi" w:cs="Geneva"/>
          <w:color w:val="000000" w:themeColor="text1" w:themeShade="80"/>
          <w:kern w:val="24"/>
          <w:sz w:val="22"/>
          <w:szCs w:val="22"/>
        </w:rPr>
        <w:t>disconnected and put back into the available pool.</w:t>
      </w:r>
    </w:p>
    <w:p w:rsidR="0048190C" w:rsidRPr="008377A7" w:rsidRDefault="0048190C" w:rsidP="004A1489">
      <w:pPr>
        <w:pStyle w:val="BodyText"/>
        <w:outlineLvl w:val="0"/>
        <w:rPr>
          <w:rFonts w:asciiTheme="minorHAnsi" w:hAnsiTheme="minorHAnsi" w:cs="Arial"/>
          <w:b w:val="0"/>
          <w:bCs w:val="0"/>
          <w:sz w:val="22"/>
          <w:szCs w:val="22"/>
        </w:rPr>
      </w:pPr>
    </w:p>
    <w:p w:rsidR="0048190C" w:rsidRPr="008377A7" w:rsidRDefault="0048190C" w:rsidP="0048190C">
      <w:pPr>
        <w:pStyle w:val="ListParagraph"/>
        <w:numPr>
          <w:ilvl w:val="0"/>
          <w:numId w:val="9"/>
        </w:numPr>
        <w:ind w:left="1800"/>
        <w:contextualSpacing/>
        <w:rPr>
          <w:rFonts w:asciiTheme="minorHAnsi" w:hAnsiTheme="minorHAnsi"/>
          <w:b/>
          <w:sz w:val="22"/>
          <w:szCs w:val="22"/>
        </w:rPr>
      </w:pPr>
      <w:r w:rsidRPr="008377A7">
        <w:rPr>
          <w:rFonts w:asciiTheme="minorHAnsi" w:hAnsiTheme="minorHAnsi"/>
          <w:b/>
          <w:sz w:val="22"/>
          <w:szCs w:val="22"/>
        </w:rPr>
        <w:t>Pooling Customer Focus:</w:t>
      </w:r>
    </w:p>
    <w:p w:rsidR="0048190C" w:rsidRPr="008377A7" w:rsidRDefault="0048190C" w:rsidP="007F2B5E">
      <w:pPr>
        <w:pStyle w:val="ListParagraph"/>
        <w:numPr>
          <w:ilvl w:val="0"/>
          <w:numId w:val="18"/>
        </w:numPr>
        <w:ind w:left="2880"/>
        <w:rPr>
          <w:rFonts w:asciiTheme="minorHAnsi" w:hAnsiTheme="minorHAnsi" w:cs="Arial"/>
          <w:sz w:val="22"/>
          <w:szCs w:val="22"/>
        </w:rPr>
      </w:pPr>
      <w:r w:rsidRPr="008377A7">
        <w:rPr>
          <w:rFonts w:asciiTheme="minorHAnsi" w:hAnsiTheme="minorHAnsi" w:cs="Arial"/>
          <w:sz w:val="22"/>
          <w:szCs w:val="22"/>
        </w:rPr>
        <w:t xml:space="preserve">We continued sending the pooling Tips-of-the-Quarter. </w:t>
      </w:r>
    </w:p>
    <w:p w:rsidR="0048190C" w:rsidRPr="008377A7" w:rsidRDefault="00780686" w:rsidP="007F2B5E">
      <w:pPr>
        <w:pStyle w:val="ListParagraph"/>
        <w:numPr>
          <w:ilvl w:val="0"/>
          <w:numId w:val="18"/>
        </w:numPr>
        <w:ind w:left="2880"/>
        <w:rPr>
          <w:rFonts w:asciiTheme="minorHAnsi" w:hAnsiTheme="minorHAnsi" w:cs="Arial"/>
          <w:sz w:val="22"/>
          <w:szCs w:val="22"/>
        </w:rPr>
      </w:pPr>
      <w:r w:rsidRPr="008377A7">
        <w:rPr>
          <w:rFonts w:asciiTheme="minorHAnsi" w:hAnsiTheme="minorHAnsi" w:cs="Arial"/>
          <w:sz w:val="22"/>
          <w:szCs w:val="22"/>
        </w:rPr>
        <w:t>We noted 56</w:t>
      </w:r>
      <w:r w:rsidR="0048190C" w:rsidRPr="008377A7">
        <w:rPr>
          <w:rFonts w:asciiTheme="minorHAnsi" w:hAnsiTheme="minorHAnsi" w:cs="Arial"/>
          <w:sz w:val="22"/>
          <w:szCs w:val="22"/>
        </w:rPr>
        <w:t xml:space="preserve"> significant pooling customer focus items. </w:t>
      </w:r>
    </w:p>
    <w:p w:rsidR="0048190C" w:rsidRPr="008377A7" w:rsidRDefault="0048190C" w:rsidP="007F2B5E">
      <w:pPr>
        <w:pStyle w:val="ListParagraph"/>
        <w:numPr>
          <w:ilvl w:val="0"/>
          <w:numId w:val="18"/>
        </w:numPr>
        <w:ind w:left="2880"/>
        <w:jc w:val="both"/>
        <w:rPr>
          <w:rFonts w:asciiTheme="minorHAnsi" w:hAnsiTheme="minorHAnsi" w:cs="Arial"/>
          <w:sz w:val="22"/>
          <w:szCs w:val="22"/>
        </w:rPr>
      </w:pPr>
      <w:r w:rsidRPr="008377A7">
        <w:rPr>
          <w:rFonts w:asciiTheme="minorHAnsi" w:hAnsiTheme="minorHAnsi" w:cs="Arial"/>
          <w:sz w:val="22"/>
          <w:szCs w:val="22"/>
        </w:rPr>
        <w:t>We had no formal complaints.</w:t>
      </w:r>
    </w:p>
    <w:p w:rsidR="0048190C" w:rsidRPr="008377A7" w:rsidRDefault="0048190C" w:rsidP="0048190C">
      <w:pPr>
        <w:ind w:left="1440"/>
        <w:rPr>
          <w:rFonts w:asciiTheme="minorHAnsi" w:hAnsiTheme="minorHAnsi" w:cs="Arial"/>
          <w:b/>
          <w:sz w:val="22"/>
          <w:szCs w:val="22"/>
        </w:rPr>
      </w:pPr>
    </w:p>
    <w:p w:rsidR="0048190C" w:rsidRPr="008377A7" w:rsidRDefault="0048190C" w:rsidP="0048190C">
      <w:pPr>
        <w:pStyle w:val="ListParagraph"/>
        <w:numPr>
          <w:ilvl w:val="0"/>
          <w:numId w:val="9"/>
        </w:numPr>
        <w:ind w:left="1800"/>
        <w:contextualSpacing/>
        <w:rPr>
          <w:rFonts w:asciiTheme="minorHAnsi" w:hAnsiTheme="minorHAnsi" w:cs="Arial"/>
          <w:b/>
          <w:sz w:val="22"/>
          <w:szCs w:val="22"/>
        </w:rPr>
      </w:pPr>
      <w:r w:rsidRPr="008377A7">
        <w:rPr>
          <w:rFonts w:asciiTheme="minorHAnsi" w:hAnsiTheme="minorHAnsi" w:cs="Arial"/>
          <w:b/>
          <w:sz w:val="22"/>
          <w:szCs w:val="22"/>
        </w:rPr>
        <w:t>Reporting:</w:t>
      </w:r>
    </w:p>
    <w:p w:rsidR="007108B2" w:rsidRPr="008377A7" w:rsidRDefault="007108B2" w:rsidP="007F2B5E">
      <w:pPr>
        <w:pStyle w:val="ListParagraph"/>
        <w:numPr>
          <w:ilvl w:val="5"/>
          <w:numId w:val="9"/>
        </w:numPr>
        <w:ind w:left="2880"/>
        <w:jc w:val="both"/>
        <w:rPr>
          <w:rFonts w:ascii="Calibri" w:hAnsi="Calibri" w:cs="Arial"/>
          <w:sz w:val="22"/>
          <w:szCs w:val="22"/>
        </w:rPr>
      </w:pPr>
      <w:r w:rsidRPr="008377A7">
        <w:rPr>
          <w:rFonts w:ascii="Calibri" w:hAnsi="Calibri" w:cs="Arial"/>
          <w:sz w:val="22"/>
          <w:szCs w:val="22"/>
        </w:rPr>
        <w:t xml:space="preserve">We produced 62 requested ad hoc reports in less than one business day, although we are allowed up to three business days. </w:t>
      </w:r>
    </w:p>
    <w:p w:rsidR="007108B2" w:rsidRPr="008377A7" w:rsidRDefault="007108B2" w:rsidP="007F2B5E">
      <w:pPr>
        <w:pStyle w:val="ListParagraph"/>
        <w:numPr>
          <w:ilvl w:val="5"/>
          <w:numId w:val="9"/>
        </w:numPr>
        <w:ind w:left="2880"/>
        <w:jc w:val="both"/>
        <w:rPr>
          <w:rFonts w:ascii="Calibri" w:hAnsi="Calibri" w:cs="Arial"/>
          <w:sz w:val="22"/>
          <w:szCs w:val="22"/>
        </w:rPr>
      </w:pPr>
      <w:r w:rsidRPr="008377A7">
        <w:rPr>
          <w:rFonts w:ascii="Calibri" w:hAnsi="Calibri" w:cs="Arial"/>
          <w:sz w:val="22"/>
          <w:szCs w:val="22"/>
        </w:rPr>
        <w:t>We produced 5</w:t>
      </w:r>
      <w:r w:rsidR="008377A7" w:rsidRPr="008377A7">
        <w:rPr>
          <w:rFonts w:ascii="Calibri" w:hAnsi="Calibri" w:cs="Arial"/>
          <w:sz w:val="22"/>
          <w:szCs w:val="22"/>
        </w:rPr>
        <w:t>95</w:t>
      </w:r>
      <w:r w:rsidRPr="008377A7">
        <w:rPr>
          <w:rFonts w:ascii="Calibri" w:hAnsi="Calibri" w:cs="Arial"/>
          <w:sz w:val="22"/>
          <w:szCs w:val="22"/>
        </w:rPr>
        <w:t xml:space="preserve"> reports for the FCC, states, the</w:t>
      </w:r>
      <w:r w:rsidR="007F2B5E">
        <w:rPr>
          <w:rFonts w:ascii="Calibri" w:hAnsi="Calibri" w:cs="Arial"/>
          <w:sz w:val="22"/>
          <w:szCs w:val="22"/>
        </w:rPr>
        <w:t xml:space="preserve"> </w:t>
      </w:r>
      <w:r w:rsidRPr="008377A7">
        <w:rPr>
          <w:rFonts w:ascii="Calibri" w:hAnsi="Calibri" w:cs="Arial"/>
          <w:sz w:val="22"/>
          <w:szCs w:val="22"/>
        </w:rPr>
        <w:t xml:space="preserve">NANC, NANPA, and service providers. </w:t>
      </w:r>
    </w:p>
    <w:p w:rsidR="007108B2" w:rsidRPr="008377A7" w:rsidRDefault="007108B2" w:rsidP="007F2B5E">
      <w:pPr>
        <w:pStyle w:val="ListParagraph"/>
        <w:numPr>
          <w:ilvl w:val="5"/>
          <w:numId w:val="9"/>
        </w:numPr>
        <w:ind w:left="2880"/>
        <w:jc w:val="both"/>
        <w:rPr>
          <w:rFonts w:ascii="Calibri" w:hAnsi="Calibri" w:cs="Arial"/>
          <w:sz w:val="22"/>
          <w:szCs w:val="22"/>
        </w:rPr>
      </w:pPr>
      <w:r w:rsidRPr="008377A7">
        <w:rPr>
          <w:rFonts w:ascii="Calibri" w:hAnsi="Calibri" w:cs="Arial"/>
          <w:sz w:val="22"/>
          <w:szCs w:val="22"/>
        </w:rPr>
        <w:t xml:space="preserve">We submitted all 119 required Contract Data Requirements List (CDRL) reports on time and posted them to the website. </w:t>
      </w:r>
    </w:p>
    <w:p w:rsidR="007108B2" w:rsidRPr="008377A7" w:rsidRDefault="007108B2" w:rsidP="007F2B5E">
      <w:pPr>
        <w:pStyle w:val="ListParagraph"/>
        <w:numPr>
          <w:ilvl w:val="5"/>
          <w:numId w:val="9"/>
        </w:numPr>
        <w:ind w:left="2880"/>
        <w:jc w:val="both"/>
        <w:rPr>
          <w:rFonts w:ascii="Calibri" w:hAnsi="Calibri" w:cs="Arial"/>
          <w:sz w:val="22"/>
          <w:szCs w:val="22"/>
        </w:rPr>
      </w:pPr>
      <w:r w:rsidRPr="008377A7">
        <w:rPr>
          <w:rFonts w:ascii="Calibri" w:hAnsi="Calibri" w:cs="Arial"/>
          <w:sz w:val="22"/>
          <w:szCs w:val="22"/>
        </w:rPr>
        <w:t>We submitted all 46 additional contract-required reports on time and posted them to the website.</w:t>
      </w:r>
    </w:p>
    <w:p w:rsidR="007108B2" w:rsidRPr="008377A7" w:rsidRDefault="007108B2" w:rsidP="007F2B5E">
      <w:pPr>
        <w:pStyle w:val="ListParagraph"/>
        <w:numPr>
          <w:ilvl w:val="5"/>
          <w:numId w:val="9"/>
        </w:numPr>
        <w:ind w:left="2880"/>
        <w:jc w:val="both"/>
        <w:rPr>
          <w:rFonts w:ascii="Calibri" w:hAnsi="Calibri" w:cs="Arial"/>
          <w:sz w:val="22"/>
          <w:szCs w:val="22"/>
        </w:rPr>
      </w:pPr>
      <w:r w:rsidRPr="008377A7">
        <w:rPr>
          <w:rFonts w:ascii="Calibri" w:hAnsi="Calibri" w:cs="Arial"/>
          <w:sz w:val="22"/>
          <w:szCs w:val="22"/>
        </w:rPr>
        <w:t>We submitted the remaining CDRL Plan, the Transition Plan, on time on March 14.</w:t>
      </w:r>
    </w:p>
    <w:p w:rsidR="0048190C" w:rsidRPr="008377A7" w:rsidRDefault="0048190C" w:rsidP="0048190C">
      <w:pPr>
        <w:pStyle w:val="ListParagraph"/>
        <w:ind w:left="3240" w:firstLine="360"/>
        <w:rPr>
          <w:rFonts w:asciiTheme="minorHAnsi" w:hAnsiTheme="minorHAnsi" w:cs="Arial"/>
          <w:sz w:val="22"/>
          <w:szCs w:val="22"/>
        </w:rPr>
      </w:pPr>
    </w:p>
    <w:p w:rsidR="0048190C" w:rsidRPr="008377A7" w:rsidRDefault="0048190C" w:rsidP="0048190C">
      <w:pPr>
        <w:pStyle w:val="ListParagraph"/>
        <w:numPr>
          <w:ilvl w:val="0"/>
          <w:numId w:val="9"/>
        </w:numPr>
        <w:ind w:left="1800"/>
        <w:contextualSpacing/>
        <w:rPr>
          <w:rFonts w:asciiTheme="minorHAnsi" w:hAnsiTheme="minorHAnsi" w:cs="Arial"/>
          <w:b/>
          <w:sz w:val="22"/>
          <w:szCs w:val="22"/>
        </w:rPr>
      </w:pPr>
      <w:r w:rsidRPr="008377A7">
        <w:rPr>
          <w:rFonts w:asciiTheme="minorHAnsi" w:hAnsiTheme="minorHAnsi" w:cs="Arial"/>
          <w:b/>
          <w:sz w:val="22"/>
          <w:szCs w:val="22"/>
        </w:rPr>
        <w:t>Industry Support:</w:t>
      </w:r>
    </w:p>
    <w:p w:rsidR="007108B2" w:rsidRPr="008377A7" w:rsidRDefault="007108B2" w:rsidP="007F2B5E">
      <w:pPr>
        <w:pStyle w:val="ListParagraph"/>
        <w:numPr>
          <w:ilvl w:val="0"/>
          <w:numId w:val="25"/>
        </w:numPr>
        <w:ind w:left="2880"/>
        <w:contextualSpacing/>
        <w:jc w:val="both"/>
        <w:rPr>
          <w:rFonts w:ascii="Calibri" w:hAnsi="Calibri" w:cs="Arial"/>
          <w:sz w:val="22"/>
          <w:szCs w:val="22"/>
        </w:rPr>
      </w:pPr>
      <w:r w:rsidRPr="008377A7">
        <w:rPr>
          <w:rFonts w:ascii="Calibri" w:hAnsi="Calibri" w:cs="Arial"/>
          <w:sz w:val="22"/>
          <w:szCs w:val="22"/>
        </w:rPr>
        <w:t xml:space="preserve">We participated in </w:t>
      </w:r>
      <w:r w:rsidR="008377A7" w:rsidRPr="008377A7">
        <w:rPr>
          <w:rFonts w:ascii="Calibri" w:hAnsi="Calibri" w:cs="Arial"/>
          <w:sz w:val="22"/>
          <w:szCs w:val="22"/>
        </w:rPr>
        <w:t>98</w:t>
      </w:r>
      <w:r w:rsidRPr="008377A7">
        <w:rPr>
          <w:rFonts w:ascii="Calibri" w:hAnsi="Calibri" w:cs="Arial"/>
          <w:sz w:val="22"/>
          <w:szCs w:val="22"/>
        </w:rPr>
        <w:t xml:space="preserve"> industry meetings either in-person or by conference call. </w:t>
      </w:r>
    </w:p>
    <w:p w:rsidR="007108B2" w:rsidRPr="008377A7" w:rsidRDefault="007108B2" w:rsidP="007F2B5E">
      <w:pPr>
        <w:pStyle w:val="ListParagraph"/>
        <w:numPr>
          <w:ilvl w:val="0"/>
          <w:numId w:val="25"/>
        </w:numPr>
        <w:ind w:left="2880"/>
        <w:contextualSpacing/>
        <w:jc w:val="both"/>
        <w:rPr>
          <w:rFonts w:ascii="Calibri" w:hAnsi="Calibri" w:cs="Arial"/>
          <w:sz w:val="22"/>
          <w:szCs w:val="22"/>
        </w:rPr>
      </w:pPr>
      <w:r w:rsidRPr="008377A7">
        <w:rPr>
          <w:rFonts w:ascii="Calibri" w:hAnsi="Calibri" w:cs="Arial"/>
          <w:sz w:val="22"/>
          <w:szCs w:val="22"/>
        </w:rPr>
        <w:t>We answered 100% of the 2,514 received calls within 1 business day.</w:t>
      </w:r>
    </w:p>
    <w:p w:rsidR="007108B2" w:rsidRPr="008377A7" w:rsidRDefault="007108B2" w:rsidP="007F2B5E">
      <w:pPr>
        <w:pStyle w:val="ListParagraph"/>
        <w:numPr>
          <w:ilvl w:val="0"/>
          <w:numId w:val="25"/>
        </w:numPr>
        <w:ind w:left="2880"/>
        <w:contextualSpacing/>
        <w:jc w:val="both"/>
        <w:rPr>
          <w:rFonts w:ascii="Calibri" w:hAnsi="Calibri" w:cs="Arial"/>
          <w:sz w:val="22"/>
          <w:szCs w:val="22"/>
        </w:rPr>
      </w:pPr>
      <w:r w:rsidRPr="008377A7">
        <w:rPr>
          <w:rFonts w:ascii="Calibri" w:hAnsi="Calibri" w:cs="Arial"/>
          <w:sz w:val="22"/>
          <w:szCs w:val="22"/>
        </w:rPr>
        <w:t xml:space="preserve">The Help Desk handled 1,118 calls. </w:t>
      </w:r>
    </w:p>
    <w:p w:rsidR="007108B2" w:rsidRPr="008377A7" w:rsidRDefault="007108B2" w:rsidP="007F2B5E">
      <w:pPr>
        <w:pStyle w:val="ListParagraph"/>
        <w:numPr>
          <w:ilvl w:val="0"/>
          <w:numId w:val="25"/>
        </w:numPr>
        <w:ind w:left="2880"/>
        <w:contextualSpacing/>
        <w:jc w:val="both"/>
        <w:rPr>
          <w:rFonts w:ascii="Calibri" w:hAnsi="Calibri" w:cs="Arial"/>
          <w:sz w:val="22"/>
          <w:szCs w:val="22"/>
        </w:rPr>
      </w:pPr>
      <w:r w:rsidRPr="008377A7">
        <w:rPr>
          <w:rFonts w:ascii="Calibri" w:hAnsi="Calibri" w:cs="Arial"/>
          <w:sz w:val="22"/>
          <w:szCs w:val="22"/>
        </w:rPr>
        <w:t xml:space="preserve">We opened and closed six pooling trouble tickets. </w:t>
      </w:r>
    </w:p>
    <w:p w:rsidR="007108B2" w:rsidRPr="008377A7" w:rsidRDefault="007108B2" w:rsidP="007F2B5E">
      <w:pPr>
        <w:pStyle w:val="ListParagraph"/>
        <w:numPr>
          <w:ilvl w:val="0"/>
          <w:numId w:val="25"/>
        </w:numPr>
        <w:ind w:left="2880"/>
        <w:jc w:val="both"/>
        <w:rPr>
          <w:rFonts w:ascii="Calibri" w:hAnsi="Calibri" w:cs="Arial"/>
          <w:b/>
          <w:sz w:val="22"/>
          <w:szCs w:val="22"/>
        </w:rPr>
      </w:pPr>
      <w:r w:rsidRPr="008377A7">
        <w:rPr>
          <w:rFonts w:ascii="Calibri" w:hAnsi="Calibri" w:cs="Arial"/>
          <w:sz w:val="22"/>
          <w:szCs w:val="22"/>
        </w:rPr>
        <w:t xml:space="preserve">We submitted 7 new issues and 9 new contributions at the Industry Numbering Committee (INC). </w:t>
      </w:r>
    </w:p>
    <w:p w:rsidR="007108B2" w:rsidRPr="008377A7" w:rsidRDefault="007108B2" w:rsidP="007F2B5E">
      <w:pPr>
        <w:pStyle w:val="ListParagraph"/>
        <w:numPr>
          <w:ilvl w:val="0"/>
          <w:numId w:val="25"/>
        </w:numPr>
        <w:ind w:left="2880"/>
        <w:jc w:val="both"/>
        <w:rPr>
          <w:rFonts w:ascii="Calibri" w:hAnsi="Calibri" w:cs="Arial"/>
          <w:bCs/>
          <w:sz w:val="22"/>
          <w:szCs w:val="22"/>
        </w:rPr>
      </w:pPr>
      <w:r w:rsidRPr="008377A7">
        <w:rPr>
          <w:rFonts w:ascii="Calibri" w:hAnsi="Calibri" w:cs="Arial"/>
          <w:sz w:val="22"/>
          <w:szCs w:val="22"/>
        </w:rPr>
        <w:t>We provided 13 pooling status reports to the NANPA for its meetings. (See Section 2.4)</w:t>
      </w:r>
    </w:p>
    <w:p w:rsidR="007108B2" w:rsidRPr="008377A7" w:rsidRDefault="007108B2" w:rsidP="007F2B5E">
      <w:pPr>
        <w:pStyle w:val="ListParagraph"/>
        <w:numPr>
          <w:ilvl w:val="0"/>
          <w:numId w:val="25"/>
        </w:numPr>
        <w:ind w:left="2880"/>
        <w:jc w:val="both"/>
        <w:rPr>
          <w:rFonts w:ascii="Calibri" w:hAnsi="Calibri" w:cs="Arial"/>
          <w:sz w:val="22"/>
          <w:szCs w:val="22"/>
        </w:rPr>
      </w:pPr>
      <w:r w:rsidRPr="008377A7">
        <w:rPr>
          <w:rFonts w:ascii="Calibri" w:hAnsi="Calibri" w:cs="Arial"/>
          <w:sz w:val="22"/>
          <w:szCs w:val="22"/>
        </w:rPr>
        <w:t xml:space="preserve">We attended 9 NANPA meetings relating to NPA relief and jeopardy, providing an up-to-date pooling status for the affected NPAs. </w:t>
      </w:r>
    </w:p>
    <w:p w:rsidR="007108B2" w:rsidRDefault="007108B2" w:rsidP="007F2B5E">
      <w:pPr>
        <w:pStyle w:val="Pa3"/>
        <w:numPr>
          <w:ilvl w:val="0"/>
          <w:numId w:val="25"/>
        </w:numPr>
        <w:spacing w:before="0" w:after="0" w:line="240" w:lineRule="auto"/>
        <w:ind w:left="2880"/>
        <w:jc w:val="both"/>
        <w:rPr>
          <w:rFonts w:ascii="Calibri" w:hAnsi="Calibri" w:cs="Arial"/>
          <w:sz w:val="22"/>
          <w:szCs w:val="22"/>
        </w:rPr>
      </w:pPr>
      <w:r w:rsidRPr="008377A7">
        <w:rPr>
          <w:rFonts w:ascii="Calibri" w:hAnsi="Calibri" w:cs="Arial"/>
          <w:sz w:val="22"/>
          <w:szCs w:val="22"/>
        </w:rPr>
        <w:t>We made 753 changes to rate center information, of which 50% changed the pooling status designation from Excluded to Optional.</w:t>
      </w:r>
      <w:r w:rsidR="00A66803" w:rsidRPr="008377A7">
        <w:rPr>
          <w:rFonts w:ascii="Calibri" w:hAnsi="Calibri" w:cs="Arial"/>
          <w:sz w:val="22"/>
          <w:szCs w:val="22"/>
        </w:rPr>
        <w:t xml:space="preserve"> </w:t>
      </w:r>
    </w:p>
    <w:p w:rsidR="007F2B5E" w:rsidRDefault="007F2B5E" w:rsidP="007F2B5E"/>
    <w:p w:rsidR="007F2B5E" w:rsidRPr="007F2B5E" w:rsidRDefault="007F2B5E" w:rsidP="007F2B5E"/>
    <w:p w:rsidR="0048190C" w:rsidRPr="008377A7" w:rsidRDefault="0048190C" w:rsidP="00867BEC">
      <w:pPr>
        <w:pStyle w:val="ListParagraph"/>
        <w:numPr>
          <w:ilvl w:val="0"/>
          <w:numId w:val="24"/>
        </w:numPr>
        <w:rPr>
          <w:rFonts w:asciiTheme="minorHAnsi" w:hAnsiTheme="minorHAnsi"/>
          <w:b/>
          <w:sz w:val="22"/>
          <w:szCs w:val="22"/>
        </w:rPr>
      </w:pPr>
      <w:r w:rsidRPr="008377A7">
        <w:rPr>
          <w:rFonts w:asciiTheme="minorHAnsi" w:hAnsiTheme="minorHAnsi"/>
          <w:b/>
          <w:sz w:val="22"/>
          <w:szCs w:val="22"/>
        </w:rPr>
        <w:t>NOWG:</w:t>
      </w:r>
    </w:p>
    <w:p w:rsidR="0048190C" w:rsidRPr="008377A7" w:rsidRDefault="0048190C" w:rsidP="007F2B5E">
      <w:pPr>
        <w:pStyle w:val="ListParagraph"/>
        <w:numPr>
          <w:ilvl w:val="0"/>
          <w:numId w:val="23"/>
        </w:numPr>
        <w:ind w:left="2880"/>
        <w:rPr>
          <w:rFonts w:asciiTheme="minorHAnsi" w:hAnsiTheme="minorHAnsi"/>
          <w:sz w:val="22"/>
          <w:szCs w:val="22"/>
        </w:rPr>
      </w:pPr>
      <w:r w:rsidRPr="008377A7">
        <w:rPr>
          <w:rFonts w:asciiTheme="minorHAnsi" w:hAnsiTheme="minorHAnsi"/>
          <w:sz w:val="22"/>
          <w:szCs w:val="22"/>
        </w:rPr>
        <w:t xml:space="preserve">The PA </w:t>
      </w:r>
      <w:r w:rsidRPr="008377A7">
        <w:rPr>
          <w:rFonts w:asciiTheme="minorHAnsi" w:eastAsia="Arial Unicode MS" w:hAnsiTheme="minorHAnsi" w:cs="Arial"/>
          <w:bCs/>
          <w:sz w:val="22"/>
          <w:szCs w:val="22"/>
        </w:rPr>
        <w:t xml:space="preserve">staff participated in the regular monthly meetings with the </w:t>
      </w:r>
      <w:r w:rsidRPr="008377A7">
        <w:rPr>
          <w:rFonts w:asciiTheme="minorHAnsi" w:hAnsiTheme="minorHAnsi"/>
          <w:sz w:val="22"/>
          <w:szCs w:val="22"/>
        </w:rPr>
        <w:t xml:space="preserve">NOWG, providing updates on various pooling and p-ANI administration activities, providing responses to questions, participating in the annual performance review and working cooperatively with the NOWG to make desired industry improvements while also meeting our contractual requirements. </w:t>
      </w:r>
    </w:p>
    <w:p w:rsidR="0048190C" w:rsidRPr="008377A7" w:rsidRDefault="0048190C" w:rsidP="007F2B5E">
      <w:pPr>
        <w:pStyle w:val="ListParagraph"/>
        <w:numPr>
          <w:ilvl w:val="0"/>
          <w:numId w:val="23"/>
        </w:numPr>
        <w:ind w:left="2880"/>
        <w:rPr>
          <w:rFonts w:asciiTheme="minorHAnsi" w:hAnsiTheme="minorHAnsi"/>
          <w:sz w:val="22"/>
          <w:szCs w:val="22"/>
        </w:rPr>
      </w:pPr>
      <w:r w:rsidRPr="008377A7">
        <w:rPr>
          <w:rFonts w:asciiTheme="minorHAnsi" w:hAnsiTheme="minorHAnsi"/>
          <w:sz w:val="22"/>
          <w:szCs w:val="22"/>
        </w:rPr>
        <w:t xml:space="preserve">We participated in the </w:t>
      </w:r>
      <w:r w:rsidR="00567921">
        <w:rPr>
          <w:rFonts w:asciiTheme="minorHAnsi" w:hAnsiTheme="minorHAnsi"/>
          <w:sz w:val="22"/>
          <w:szCs w:val="22"/>
        </w:rPr>
        <w:t xml:space="preserve">2013 </w:t>
      </w:r>
      <w:r w:rsidRPr="008377A7">
        <w:rPr>
          <w:rFonts w:asciiTheme="minorHAnsi" w:hAnsiTheme="minorHAnsi"/>
          <w:sz w:val="22"/>
          <w:szCs w:val="22"/>
        </w:rPr>
        <w:t xml:space="preserve">annual Operational Review in our Concord, CA office on </w:t>
      </w:r>
      <w:r w:rsidR="00A66803" w:rsidRPr="008377A7">
        <w:rPr>
          <w:rFonts w:asciiTheme="minorHAnsi" w:hAnsiTheme="minorHAnsi"/>
          <w:sz w:val="22"/>
          <w:szCs w:val="22"/>
        </w:rPr>
        <w:t xml:space="preserve">April 2-3 </w:t>
      </w:r>
      <w:r w:rsidRPr="008377A7">
        <w:rPr>
          <w:rFonts w:asciiTheme="minorHAnsi" w:hAnsiTheme="minorHAnsi"/>
          <w:sz w:val="22"/>
          <w:szCs w:val="22"/>
        </w:rPr>
        <w:t>and we received a rating of “</w:t>
      </w:r>
      <w:r w:rsidR="007108B2" w:rsidRPr="008377A7">
        <w:rPr>
          <w:rFonts w:asciiTheme="minorHAnsi" w:hAnsiTheme="minorHAnsi"/>
          <w:sz w:val="22"/>
          <w:szCs w:val="22"/>
        </w:rPr>
        <w:t>More Than Met</w:t>
      </w:r>
      <w:r w:rsidRPr="008377A7">
        <w:rPr>
          <w:rFonts w:asciiTheme="minorHAnsi" w:hAnsiTheme="minorHAnsi"/>
          <w:sz w:val="22"/>
          <w:szCs w:val="22"/>
        </w:rPr>
        <w:t xml:space="preserve">”. </w:t>
      </w:r>
    </w:p>
    <w:p w:rsidR="0048190C" w:rsidRPr="008377A7" w:rsidRDefault="0048190C" w:rsidP="0048190C">
      <w:pPr>
        <w:pStyle w:val="ListParagraph"/>
        <w:ind w:left="3960"/>
        <w:rPr>
          <w:rFonts w:asciiTheme="minorHAnsi" w:hAnsiTheme="minorHAnsi"/>
          <w:sz w:val="22"/>
          <w:szCs w:val="22"/>
        </w:rPr>
      </w:pPr>
    </w:p>
    <w:p w:rsidR="0048190C" w:rsidRPr="008377A7" w:rsidRDefault="0048190C" w:rsidP="0048190C">
      <w:pPr>
        <w:ind w:left="1440"/>
        <w:jc w:val="center"/>
        <w:rPr>
          <w:rFonts w:asciiTheme="minorHAnsi" w:hAnsiTheme="minorHAnsi"/>
          <w:b/>
          <w:sz w:val="22"/>
          <w:szCs w:val="22"/>
          <w:u w:val="single"/>
        </w:rPr>
      </w:pPr>
      <w:r w:rsidRPr="008377A7">
        <w:rPr>
          <w:rFonts w:asciiTheme="minorHAnsi" w:hAnsiTheme="minorHAnsi"/>
          <w:b/>
          <w:sz w:val="22"/>
          <w:szCs w:val="22"/>
          <w:u w:val="single"/>
        </w:rPr>
        <w:t>P-ANI ADMINISTRATION HIGHLIGHTS</w:t>
      </w:r>
    </w:p>
    <w:p w:rsidR="0048190C" w:rsidRPr="008377A7" w:rsidRDefault="0048190C" w:rsidP="0048190C">
      <w:pPr>
        <w:ind w:left="1440"/>
        <w:jc w:val="center"/>
        <w:rPr>
          <w:rFonts w:asciiTheme="minorHAnsi" w:hAnsiTheme="minorHAnsi"/>
          <w:sz w:val="22"/>
          <w:szCs w:val="22"/>
        </w:rPr>
      </w:pPr>
    </w:p>
    <w:p w:rsidR="0048190C" w:rsidRPr="008377A7" w:rsidRDefault="0048190C" w:rsidP="0048190C">
      <w:pPr>
        <w:pStyle w:val="ListParagraph"/>
        <w:numPr>
          <w:ilvl w:val="0"/>
          <w:numId w:val="9"/>
        </w:numPr>
        <w:ind w:left="1800"/>
        <w:jc w:val="both"/>
        <w:rPr>
          <w:rFonts w:asciiTheme="minorHAnsi" w:hAnsiTheme="minorHAnsi"/>
          <w:b/>
          <w:bCs/>
          <w:sz w:val="22"/>
          <w:szCs w:val="22"/>
        </w:rPr>
      </w:pPr>
      <w:r w:rsidRPr="008377A7">
        <w:rPr>
          <w:rFonts w:asciiTheme="minorHAnsi" w:hAnsiTheme="minorHAnsi"/>
          <w:b/>
          <w:bCs/>
          <w:sz w:val="22"/>
          <w:szCs w:val="22"/>
        </w:rPr>
        <w:t>Routing Number Administration (RNA) Productivity for 201</w:t>
      </w:r>
      <w:r w:rsidR="00B3675E" w:rsidRPr="008377A7">
        <w:rPr>
          <w:rFonts w:asciiTheme="minorHAnsi" w:hAnsiTheme="minorHAnsi"/>
          <w:b/>
          <w:bCs/>
          <w:sz w:val="22"/>
          <w:szCs w:val="22"/>
        </w:rPr>
        <w:t>4</w:t>
      </w:r>
      <w:r w:rsidRPr="008377A7">
        <w:rPr>
          <w:rFonts w:asciiTheme="minorHAnsi" w:hAnsiTheme="minorHAnsi"/>
          <w:b/>
          <w:bCs/>
          <w:sz w:val="22"/>
          <w:szCs w:val="22"/>
        </w:rPr>
        <w:t>:</w:t>
      </w:r>
    </w:p>
    <w:p w:rsidR="007108B2" w:rsidRPr="008377A7" w:rsidRDefault="007108B2" w:rsidP="007F2B5E">
      <w:pPr>
        <w:pStyle w:val="ListParagraph"/>
        <w:numPr>
          <w:ilvl w:val="0"/>
          <w:numId w:val="21"/>
        </w:numPr>
        <w:ind w:left="2880"/>
        <w:jc w:val="both"/>
        <w:rPr>
          <w:rFonts w:ascii="Calibri" w:hAnsi="Calibri"/>
          <w:b/>
          <w:bCs/>
          <w:color w:val="000000"/>
          <w:sz w:val="22"/>
          <w:szCs w:val="22"/>
        </w:rPr>
      </w:pPr>
      <w:r w:rsidRPr="008377A7">
        <w:rPr>
          <w:rFonts w:ascii="Calibri" w:hAnsi="Calibri"/>
          <w:color w:val="000000"/>
          <w:sz w:val="22"/>
          <w:szCs w:val="22"/>
        </w:rPr>
        <w:t>22,781 applications processed (Part 3s issued).</w:t>
      </w:r>
    </w:p>
    <w:p w:rsidR="007108B2" w:rsidRPr="008377A7" w:rsidRDefault="007108B2" w:rsidP="007F2B5E">
      <w:pPr>
        <w:pStyle w:val="ListParagraph"/>
        <w:numPr>
          <w:ilvl w:val="0"/>
          <w:numId w:val="21"/>
        </w:numPr>
        <w:ind w:left="2880"/>
        <w:jc w:val="both"/>
        <w:rPr>
          <w:rFonts w:ascii="Calibri" w:hAnsi="Calibri"/>
          <w:b/>
          <w:bCs/>
          <w:color w:val="000000"/>
          <w:sz w:val="22"/>
          <w:szCs w:val="22"/>
        </w:rPr>
      </w:pPr>
      <w:r w:rsidRPr="008377A7">
        <w:rPr>
          <w:rFonts w:ascii="Calibri" w:hAnsi="Calibri"/>
          <w:color w:val="000000"/>
          <w:sz w:val="22"/>
          <w:szCs w:val="22"/>
        </w:rPr>
        <w:t>100% of those applications processed on time.</w:t>
      </w:r>
    </w:p>
    <w:p w:rsidR="007108B2" w:rsidRPr="008377A7" w:rsidRDefault="007108B2" w:rsidP="007F2B5E">
      <w:pPr>
        <w:pStyle w:val="ListParagraph"/>
        <w:numPr>
          <w:ilvl w:val="0"/>
          <w:numId w:val="21"/>
        </w:numPr>
        <w:ind w:left="2880"/>
        <w:jc w:val="both"/>
        <w:rPr>
          <w:rFonts w:ascii="Calibri" w:hAnsi="Calibri"/>
          <w:b/>
          <w:bCs/>
          <w:color w:val="000000"/>
          <w:sz w:val="22"/>
          <w:szCs w:val="22"/>
        </w:rPr>
      </w:pPr>
      <w:r w:rsidRPr="008377A7">
        <w:rPr>
          <w:rFonts w:ascii="Calibri" w:hAnsi="Calibri"/>
          <w:color w:val="000000"/>
          <w:sz w:val="22"/>
          <w:szCs w:val="22"/>
        </w:rPr>
        <w:t>3,810 new p-ANI range assignments made.</w:t>
      </w:r>
    </w:p>
    <w:p w:rsidR="007108B2" w:rsidRPr="008377A7" w:rsidRDefault="007108B2" w:rsidP="007F2B5E">
      <w:pPr>
        <w:pStyle w:val="ListParagraph"/>
        <w:numPr>
          <w:ilvl w:val="0"/>
          <w:numId w:val="21"/>
        </w:numPr>
        <w:ind w:left="2880"/>
        <w:jc w:val="both"/>
        <w:rPr>
          <w:rFonts w:ascii="Calibri" w:hAnsi="Calibri"/>
          <w:b/>
          <w:bCs/>
          <w:color w:val="000000"/>
          <w:sz w:val="22"/>
          <w:szCs w:val="22"/>
        </w:rPr>
      </w:pPr>
      <w:r w:rsidRPr="008377A7">
        <w:rPr>
          <w:rFonts w:ascii="Calibri" w:hAnsi="Calibri"/>
          <w:color w:val="000000"/>
          <w:sz w:val="22"/>
          <w:szCs w:val="22"/>
        </w:rPr>
        <w:t>9,780 modifications made to existing p-ANI ranges.</w:t>
      </w:r>
    </w:p>
    <w:p w:rsidR="007108B2" w:rsidRPr="008377A7" w:rsidRDefault="007108B2" w:rsidP="007F2B5E">
      <w:pPr>
        <w:pStyle w:val="ListParagraph"/>
        <w:numPr>
          <w:ilvl w:val="0"/>
          <w:numId w:val="21"/>
        </w:numPr>
        <w:ind w:left="2880"/>
        <w:jc w:val="both"/>
        <w:rPr>
          <w:rFonts w:ascii="Calibri" w:hAnsi="Calibri"/>
          <w:b/>
          <w:bCs/>
          <w:color w:val="000000"/>
          <w:sz w:val="22"/>
          <w:szCs w:val="22"/>
        </w:rPr>
      </w:pPr>
      <w:r w:rsidRPr="008377A7">
        <w:rPr>
          <w:rFonts w:ascii="Calibri" w:hAnsi="Calibri"/>
          <w:color w:val="000000"/>
          <w:sz w:val="22"/>
          <w:szCs w:val="22"/>
        </w:rPr>
        <w:t>9,124 p-ANI range returns processed.</w:t>
      </w:r>
    </w:p>
    <w:p w:rsidR="007108B2" w:rsidRPr="008377A7" w:rsidRDefault="007108B2" w:rsidP="007F2B5E">
      <w:pPr>
        <w:pStyle w:val="ListParagraph"/>
        <w:numPr>
          <w:ilvl w:val="0"/>
          <w:numId w:val="21"/>
        </w:numPr>
        <w:ind w:left="2880"/>
        <w:jc w:val="both"/>
        <w:rPr>
          <w:rFonts w:ascii="Calibri" w:hAnsi="Calibri"/>
          <w:b/>
          <w:bCs/>
          <w:color w:val="000000"/>
          <w:sz w:val="22"/>
          <w:szCs w:val="22"/>
        </w:rPr>
      </w:pPr>
      <w:r w:rsidRPr="008377A7">
        <w:rPr>
          <w:rFonts w:ascii="Calibri" w:hAnsi="Calibri"/>
          <w:color w:val="000000"/>
          <w:sz w:val="22"/>
          <w:szCs w:val="22"/>
        </w:rPr>
        <w:t>7 requests to cancel p-ANI return</w:t>
      </w:r>
      <w:r w:rsidR="008377A7" w:rsidRPr="008377A7">
        <w:rPr>
          <w:rFonts w:ascii="Calibri" w:hAnsi="Calibri"/>
          <w:color w:val="000000"/>
          <w:sz w:val="22"/>
          <w:szCs w:val="22"/>
        </w:rPr>
        <w:t>s processed</w:t>
      </w:r>
      <w:r w:rsidRPr="008377A7">
        <w:rPr>
          <w:rFonts w:ascii="Calibri" w:hAnsi="Calibri"/>
          <w:color w:val="000000"/>
          <w:sz w:val="22"/>
          <w:szCs w:val="22"/>
        </w:rPr>
        <w:t>.</w:t>
      </w:r>
    </w:p>
    <w:p w:rsidR="007108B2" w:rsidRPr="008377A7" w:rsidRDefault="007108B2" w:rsidP="007F2B5E">
      <w:pPr>
        <w:pStyle w:val="ListParagraph"/>
        <w:numPr>
          <w:ilvl w:val="0"/>
          <w:numId w:val="21"/>
        </w:numPr>
        <w:ind w:left="2880"/>
        <w:jc w:val="both"/>
        <w:rPr>
          <w:rFonts w:ascii="Calibri" w:hAnsi="Calibri"/>
          <w:b/>
          <w:bCs/>
          <w:color w:val="000000"/>
          <w:sz w:val="22"/>
          <w:szCs w:val="22"/>
        </w:rPr>
      </w:pPr>
      <w:r w:rsidRPr="008377A7">
        <w:rPr>
          <w:rFonts w:ascii="Calibri" w:hAnsi="Calibri"/>
          <w:color w:val="000000"/>
          <w:sz w:val="22"/>
          <w:szCs w:val="22"/>
        </w:rPr>
        <w:t>5 requests denied.</w:t>
      </w:r>
    </w:p>
    <w:p w:rsidR="007108B2" w:rsidRPr="008377A7" w:rsidRDefault="007108B2" w:rsidP="007F2B5E">
      <w:pPr>
        <w:pStyle w:val="ListParagraph"/>
        <w:numPr>
          <w:ilvl w:val="0"/>
          <w:numId w:val="21"/>
        </w:numPr>
        <w:ind w:left="2880"/>
        <w:jc w:val="both"/>
        <w:rPr>
          <w:rFonts w:ascii="Calibri" w:hAnsi="Calibri"/>
          <w:b/>
          <w:bCs/>
          <w:color w:val="000000"/>
          <w:sz w:val="22"/>
          <w:szCs w:val="22"/>
        </w:rPr>
      </w:pPr>
      <w:r w:rsidRPr="008377A7">
        <w:rPr>
          <w:rFonts w:ascii="Calibri" w:hAnsi="Calibri"/>
          <w:color w:val="000000"/>
          <w:sz w:val="22"/>
          <w:szCs w:val="22"/>
        </w:rPr>
        <w:t>55 requests withdrawn.</w:t>
      </w:r>
    </w:p>
    <w:p w:rsidR="0048190C" w:rsidRPr="008377A7" w:rsidRDefault="007108B2" w:rsidP="007F2B5E">
      <w:pPr>
        <w:pStyle w:val="ListParagraph"/>
        <w:numPr>
          <w:ilvl w:val="0"/>
          <w:numId w:val="21"/>
        </w:numPr>
        <w:ind w:left="2880"/>
        <w:jc w:val="both"/>
        <w:rPr>
          <w:rFonts w:ascii="Calibri" w:hAnsi="Calibri"/>
          <w:b/>
          <w:bCs/>
          <w:color w:val="000000"/>
          <w:sz w:val="22"/>
          <w:szCs w:val="22"/>
        </w:rPr>
      </w:pPr>
      <w:r w:rsidRPr="008377A7">
        <w:rPr>
          <w:rFonts w:ascii="Calibri" w:hAnsi="Calibri"/>
          <w:color w:val="000000"/>
          <w:sz w:val="22"/>
          <w:szCs w:val="22"/>
        </w:rPr>
        <w:t>0 requests suspended</w:t>
      </w:r>
    </w:p>
    <w:p w:rsidR="007108B2" w:rsidRPr="008377A7" w:rsidRDefault="007108B2" w:rsidP="007108B2">
      <w:pPr>
        <w:jc w:val="both"/>
        <w:rPr>
          <w:rFonts w:ascii="Calibri" w:hAnsi="Calibri"/>
          <w:b/>
          <w:bCs/>
          <w:sz w:val="22"/>
          <w:szCs w:val="22"/>
        </w:rPr>
      </w:pPr>
    </w:p>
    <w:p w:rsidR="0048190C" w:rsidRPr="008377A7" w:rsidRDefault="0048190C" w:rsidP="0048190C">
      <w:pPr>
        <w:pStyle w:val="BodyText"/>
        <w:numPr>
          <w:ilvl w:val="0"/>
          <w:numId w:val="9"/>
        </w:numPr>
        <w:ind w:left="1800"/>
        <w:rPr>
          <w:rFonts w:asciiTheme="minorHAnsi" w:hAnsiTheme="minorHAnsi" w:cs="Arial"/>
          <w:b w:val="0"/>
          <w:sz w:val="22"/>
          <w:szCs w:val="22"/>
        </w:rPr>
      </w:pPr>
      <w:r w:rsidRPr="008377A7">
        <w:rPr>
          <w:rFonts w:asciiTheme="minorHAnsi" w:hAnsiTheme="minorHAnsi" w:cs="Arial"/>
          <w:sz w:val="22"/>
          <w:szCs w:val="22"/>
        </w:rPr>
        <w:t>Routing Number Administration System (RNAS):</w:t>
      </w:r>
    </w:p>
    <w:p w:rsidR="00055484" w:rsidRPr="008377A7" w:rsidRDefault="00055484" w:rsidP="007F2B5E">
      <w:pPr>
        <w:pStyle w:val="ListParagraph"/>
        <w:numPr>
          <w:ilvl w:val="5"/>
          <w:numId w:val="9"/>
        </w:numPr>
        <w:ind w:left="2880"/>
        <w:jc w:val="both"/>
        <w:rPr>
          <w:rFonts w:asciiTheme="minorHAnsi" w:hAnsiTheme="minorHAnsi" w:cs="Arial"/>
          <w:sz w:val="22"/>
          <w:szCs w:val="22"/>
        </w:rPr>
      </w:pPr>
      <w:r w:rsidRPr="008377A7">
        <w:rPr>
          <w:rFonts w:asciiTheme="minorHAnsi" w:hAnsiTheme="minorHAnsi" w:cs="Arial"/>
          <w:sz w:val="22"/>
          <w:szCs w:val="22"/>
        </w:rPr>
        <w:t>RNAS was available for use 99.98% of the time, which exceeded the contract performance metric of 99.9%.</w:t>
      </w:r>
      <w:r w:rsidRPr="008377A7">
        <w:rPr>
          <w:rFonts w:asciiTheme="minorHAnsi" w:hAnsiTheme="minorHAnsi" w:cs="Arial"/>
          <w:b/>
          <w:sz w:val="22"/>
          <w:szCs w:val="22"/>
        </w:rPr>
        <w:t xml:space="preserve">  </w:t>
      </w:r>
    </w:p>
    <w:p w:rsidR="00055484" w:rsidRPr="008377A7" w:rsidRDefault="00055484" w:rsidP="007F2B5E">
      <w:pPr>
        <w:pStyle w:val="ListParagraph"/>
        <w:numPr>
          <w:ilvl w:val="5"/>
          <w:numId w:val="9"/>
        </w:numPr>
        <w:ind w:left="2880"/>
        <w:jc w:val="both"/>
        <w:rPr>
          <w:rFonts w:asciiTheme="minorHAnsi" w:hAnsiTheme="minorHAnsi" w:cs="Arial"/>
          <w:sz w:val="22"/>
          <w:szCs w:val="22"/>
        </w:rPr>
      </w:pPr>
      <w:r w:rsidRPr="008377A7">
        <w:rPr>
          <w:rFonts w:asciiTheme="minorHAnsi" w:hAnsiTheme="minorHAnsi" w:cs="Arial"/>
          <w:sz w:val="22"/>
          <w:szCs w:val="22"/>
        </w:rPr>
        <w:t>RNAS had three instances of unscheduled down time on January 29, May 19 and December 15 for a total of two hours 8 minutes.</w:t>
      </w:r>
      <w:r w:rsidRPr="008377A7">
        <w:rPr>
          <w:rFonts w:asciiTheme="minorHAnsi" w:hAnsiTheme="minorHAnsi" w:cs="Arial"/>
          <w:b/>
          <w:sz w:val="22"/>
          <w:szCs w:val="22"/>
        </w:rPr>
        <w:t xml:space="preserve"> </w:t>
      </w:r>
    </w:p>
    <w:p w:rsidR="00055484" w:rsidRPr="008377A7" w:rsidRDefault="00055484" w:rsidP="007F2B5E">
      <w:pPr>
        <w:pStyle w:val="ListParagraph"/>
        <w:numPr>
          <w:ilvl w:val="5"/>
          <w:numId w:val="9"/>
        </w:numPr>
        <w:ind w:left="2880"/>
        <w:jc w:val="both"/>
        <w:rPr>
          <w:rFonts w:asciiTheme="minorHAnsi" w:hAnsiTheme="minorHAnsi" w:cs="Arial"/>
          <w:sz w:val="22"/>
          <w:szCs w:val="22"/>
        </w:rPr>
      </w:pPr>
      <w:r w:rsidRPr="008377A7">
        <w:rPr>
          <w:rFonts w:ascii="Calibri" w:hAnsi="Calibri" w:cs="Arial"/>
          <w:bCs/>
          <w:sz w:val="22"/>
          <w:szCs w:val="22"/>
        </w:rPr>
        <w:t>We conducted maintenance on RNAS six times; on February 14, May 16, July 11, November 10, November 21, and December 5. For these maintenance activities, we used four hours five minutes of FCC-approved scheduled downtime</w:t>
      </w:r>
      <w:r w:rsidRPr="008377A7">
        <w:rPr>
          <w:rFonts w:asciiTheme="minorHAnsi" w:hAnsiTheme="minorHAnsi" w:cs="Arial"/>
          <w:bCs/>
          <w:sz w:val="22"/>
          <w:szCs w:val="22"/>
        </w:rPr>
        <w:t>.</w:t>
      </w:r>
    </w:p>
    <w:p w:rsidR="0048190C" w:rsidRPr="008377A7" w:rsidRDefault="0048190C" w:rsidP="0048190C">
      <w:pPr>
        <w:ind w:left="1800"/>
        <w:rPr>
          <w:rFonts w:asciiTheme="minorHAnsi" w:hAnsiTheme="minorHAnsi" w:cs="Arial"/>
          <w:b/>
          <w:sz w:val="22"/>
          <w:szCs w:val="22"/>
        </w:rPr>
      </w:pPr>
    </w:p>
    <w:p w:rsidR="0048190C" w:rsidRPr="008377A7" w:rsidRDefault="0048190C" w:rsidP="007F2B5E">
      <w:pPr>
        <w:pStyle w:val="ListParagraph"/>
        <w:numPr>
          <w:ilvl w:val="0"/>
          <w:numId w:val="9"/>
        </w:numPr>
        <w:ind w:left="1800"/>
        <w:rPr>
          <w:rFonts w:asciiTheme="minorHAnsi" w:hAnsiTheme="minorHAnsi" w:cs="Arial"/>
          <w:b/>
          <w:sz w:val="22"/>
          <w:szCs w:val="22"/>
        </w:rPr>
      </w:pPr>
      <w:r w:rsidRPr="008377A7">
        <w:rPr>
          <w:rFonts w:asciiTheme="minorHAnsi" w:hAnsiTheme="minorHAnsi" w:cs="Arial"/>
          <w:b/>
          <w:sz w:val="22"/>
          <w:szCs w:val="22"/>
        </w:rPr>
        <w:t xml:space="preserve">P-ANI Administration: </w:t>
      </w:r>
    </w:p>
    <w:p w:rsidR="00813B3C" w:rsidRPr="008377A7" w:rsidRDefault="00813B3C" w:rsidP="007F2B5E">
      <w:pPr>
        <w:pStyle w:val="ListParagraph"/>
        <w:numPr>
          <w:ilvl w:val="0"/>
          <w:numId w:val="27"/>
        </w:numPr>
        <w:ind w:left="2880"/>
        <w:contextualSpacing/>
        <w:rPr>
          <w:rFonts w:asciiTheme="minorHAnsi" w:hAnsiTheme="minorHAnsi" w:cs="Arial"/>
          <w:b/>
          <w:sz w:val="22"/>
          <w:szCs w:val="22"/>
        </w:rPr>
      </w:pPr>
      <w:r w:rsidRPr="008377A7">
        <w:rPr>
          <w:rFonts w:asciiTheme="minorHAnsi" w:hAnsiTheme="minorHAnsi"/>
          <w:sz w:val="22"/>
          <w:szCs w:val="22"/>
        </w:rPr>
        <w:t>We worked with carriers to resolve data discrepancies.</w:t>
      </w:r>
    </w:p>
    <w:p w:rsidR="00813B3C" w:rsidRPr="008377A7" w:rsidRDefault="00813B3C" w:rsidP="007F2B5E">
      <w:pPr>
        <w:pStyle w:val="ListParagraph"/>
        <w:numPr>
          <w:ilvl w:val="0"/>
          <w:numId w:val="27"/>
        </w:numPr>
        <w:ind w:left="2880"/>
        <w:contextualSpacing/>
        <w:rPr>
          <w:rFonts w:asciiTheme="minorHAnsi" w:hAnsiTheme="minorHAnsi" w:cs="Arial"/>
          <w:b/>
          <w:sz w:val="22"/>
          <w:szCs w:val="22"/>
        </w:rPr>
      </w:pPr>
      <w:r w:rsidRPr="008377A7">
        <w:rPr>
          <w:rFonts w:asciiTheme="minorHAnsi" w:hAnsiTheme="minorHAnsi"/>
          <w:sz w:val="22"/>
          <w:szCs w:val="22"/>
        </w:rPr>
        <w:t xml:space="preserve">We continued working on reconciling 82 duplicate assignment issues. </w:t>
      </w:r>
    </w:p>
    <w:p w:rsidR="00813B3C" w:rsidRPr="008377A7" w:rsidRDefault="00813B3C" w:rsidP="007F2B5E">
      <w:pPr>
        <w:pStyle w:val="ListParagraph"/>
        <w:numPr>
          <w:ilvl w:val="0"/>
          <w:numId w:val="27"/>
        </w:numPr>
        <w:ind w:left="2880"/>
        <w:contextualSpacing/>
        <w:rPr>
          <w:rFonts w:asciiTheme="minorHAnsi" w:hAnsiTheme="minorHAnsi" w:cs="Arial"/>
          <w:b/>
          <w:sz w:val="22"/>
          <w:szCs w:val="22"/>
        </w:rPr>
      </w:pPr>
      <w:r w:rsidRPr="008377A7">
        <w:rPr>
          <w:rFonts w:asciiTheme="minorHAnsi" w:hAnsiTheme="minorHAnsi"/>
          <w:sz w:val="22"/>
          <w:szCs w:val="22"/>
        </w:rPr>
        <w:t>We processed carriers’ annual reports and semi-annual forecasts.</w:t>
      </w:r>
    </w:p>
    <w:p w:rsidR="00813B3C" w:rsidRPr="008377A7" w:rsidRDefault="00813B3C" w:rsidP="007F2B5E">
      <w:pPr>
        <w:pStyle w:val="ListParagraph"/>
        <w:numPr>
          <w:ilvl w:val="0"/>
          <w:numId w:val="27"/>
        </w:numPr>
        <w:ind w:left="2880"/>
        <w:contextualSpacing/>
        <w:jc w:val="both"/>
        <w:rPr>
          <w:rFonts w:asciiTheme="minorHAnsi" w:eastAsiaTheme="minorHAnsi" w:hAnsiTheme="minorHAnsi" w:cs="Calibri"/>
          <w:sz w:val="22"/>
          <w:szCs w:val="22"/>
        </w:rPr>
      </w:pPr>
      <w:r w:rsidRPr="008377A7">
        <w:rPr>
          <w:rFonts w:asciiTheme="minorHAnsi" w:eastAsiaTheme="minorHAnsi" w:hAnsiTheme="minorHAnsi" w:cs="Calibri"/>
          <w:sz w:val="22"/>
          <w:szCs w:val="22"/>
        </w:rPr>
        <w:t xml:space="preserve">We participated in the Emergency Services Interconnection Forum (ESIF), where the Sr. Director is co-chair of the ECDR subcommittee, and attended INC meetings, to offer assistance and expertise.  </w:t>
      </w:r>
    </w:p>
    <w:p w:rsidR="00813B3C" w:rsidRPr="008377A7" w:rsidRDefault="00813B3C" w:rsidP="007F2B5E">
      <w:pPr>
        <w:pStyle w:val="ListParagraph"/>
        <w:numPr>
          <w:ilvl w:val="0"/>
          <w:numId w:val="27"/>
        </w:numPr>
        <w:ind w:left="2880"/>
        <w:contextualSpacing/>
        <w:jc w:val="both"/>
        <w:rPr>
          <w:rFonts w:asciiTheme="minorHAnsi" w:eastAsiaTheme="minorHAnsi" w:hAnsiTheme="minorHAnsi" w:cs="Calibri"/>
          <w:sz w:val="22"/>
          <w:szCs w:val="22"/>
        </w:rPr>
      </w:pPr>
      <w:r w:rsidRPr="008377A7">
        <w:rPr>
          <w:rFonts w:asciiTheme="minorHAnsi" w:eastAsiaTheme="minorHAnsi" w:hAnsiTheme="minorHAnsi" w:cs="Calibri"/>
          <w:sz w:val="22"/>
          <w:szCs w:val="22"/>
        </w:rPr>
        <w:t xml:space="preserve">Completed and posted the 2014 p-ANI Activity and Projected Exhaust Report. </w:t>
      </w:r>
    </w:p>
    <w:p w:rsidR="00AC1FAF" w:rsidRPr="00AC1FAF" w:rsidRDefault="00813B3C" w:rsidP="007F2B5E">
      <w:pPr>
        <w:pStyle w:val="ListParagraph"/>
        <w:numPr>
          <w:ilvl w:val="0"/>
          <w:numId w:val="27"/>
        </w:numPr>
        <w:ind w:left="2880"/>
        <w:contextualSpacing/>
        <w:jc w:val="both"/>
        <w:rPr>
          <w:rFonts w:ascii="Calibri" w:hAnsi="Calibri" w:cs="Arial"/>
          <w:sz w:val="22"/>
          <w:szCs w:val="22"/>
        </w:rPr>
      </w:pPr>
      <w:r w:rsidRPr="008377A7">
        <w:rPr>
          <w:rFonts w:ascii="Calibri" w:eastAsia="Calibri" w:hAnsi="Calibri" w:cs="Calibri"/>
          <w:sz w:val="22"/>
          <w:szCs w:val="22"/>
        </w:rPr>
        <w:t xml:space="preserve">We continued publishing the p-ANI </w:t>
      </w:r>
      <w:r w:rsidRPr="008377A7">
        <w:rPr>
          <w:rFonts w:ascii="Calibri" w:eastAsia="Calibri" w:hAnsi="Calibri" w:cs="Calibri"/>
          <w:i/>
          <w:sz w:val="22"/>
          <w:szCs w:val="22"/>
        </w:rPr>
        <w:t xml:space="preserve">Tip of the Month </w:t>
      </w:r>
      <w:r w:rsidRPr="008377A7">
        <w:rPr>
          <w:rFonts w:ascii="Calibri" w:eastAsia="Calibri" w:hAnsi="Calibri" w:cs="Calibri"/>
          <w:sz w:val="22"/>
          <w:szCs w:val="22"/>
        </w:rPr>
        <w:t xml:space="preserve">through April and then began sending the </w:t>
      </w:r>
      <w:r w:rsidRPr="008377A7">
        <w:rPr>
          <w:rFonts w:ascii="Calibri" w:eastAsia="Calibri" w:hAnsi="Calibri" w:cs="Calibri"/>
          <w:i/>
          <w:sz w:val="22"/>
          <w:szCs w:val="22"/>
        </w:rPr>
        <w:t>Tips</w:t>
      </w:r>
      <w:r w:rsidRPr="008377A7">
        <w:rPr>
          <w:rFonts w:ascii="Calibri" w:eastAsia="Calibri" w:hAnsi="Calibri" w:cs="Calibri"/>
          <w:sz w:val="22"/>
          <w:szCs w:val="22"/>
        </w:rPr>
        <w:t xml:space="preserve"> quarterly in July.</w:t>
      </w:r>
    </w:p>
    <w:p w:rsidR="00813B3C" w:rsidRPr="00AC1FAF" w:rsidRDefault="00813B3C" w:rsidP="00AC1FAF">
      <w:pPr>
        <w:ind w:left="3240"/>
        <w:contextualSpacing/>
        <w:jc w:val="both"/>
        <w:rPr>
          <w:rFonts w:ascii="Calibri" w:hAnsi="Calibri" w:cs="Arial"/>
          <w:sz w:val="22"/>
          <w:szCs w:val="22"/>
        </w:rPr>
      </w:pPr>
      <w:r w:rsidRPr="00AC1FAF">
        <w:rPr>
          <w:rFonts w:ascii="Calibri" w:eastAsia="Calibri" w:hAnsi="Calibri" w:cs="Calibri"/>
          <w:sz w:val="22"/>
          <w:szCs w:val="22"/>
        </w:rPr>
        <w:t xml:space="preserve"> </w:t>
      </w:r>
    </w:p>
    <w:p w:rsidR="0048190C" w:rsidRPr="008377A7" w:rsidRDefault="0048190C" w:rsidP="0048190C">
      <w:pPr>
        <w:pStyle w:val="ListParagraph"/>
        <w:ind w:left="3600"/>
        <w:contextualSpacing/>
        <w:jc w:val="both"/>
        <w:rPr>
          <w:rFonts w:asciiTheme="minorHAnsi" w:eastAsiaTheme="minorHAnsi" w:hAnsiTheme="minorHAnsi" w:cs="Calibri"/>
          <w:sz w:val="22"/>
          <w:szCs w:val="22"/>
        </w:rPr>
      </w:pPr>
    </w:p>
    <w:p w:rsidR="0048190C" w:rsidRPr="008377A7" w:rsidRDefault="0048190C" w:rsidP="00A01D24">
      <w:pPr>
        <w:pStyle w:val="ListParagraph"/>
        <w:numPr>
          <w:ilvl w:val="0"/>
          <w:numId w:val="9"/>
        </w:numPr>
        <w:ind w:left="1800"/>
        <w:rPr>
          <w:rFonts w:asciiTheme="minorHAnsi" w:eastAsia="Calibri" w:hAnsiTheme="minorHAnsi"/>
          <w:b/>
          <w:sz w:val="22"/>
          <w:szCs w:val="22"/>
        </w:rPr>
      </w:pPr>
      <w:r w:rsidRPr="008377A7">
        <w:rPr>
          <w:rFonts w:asciiTheme="minorHAnsi" w:hAnsiTheme="minorHAnsi"/>
          <w:b/>
          <w:sz w:val="22"/>
          <w:szCs w:val="22"/>
        </w:rPr>
        <w:t>Customer Focus:</w:t>
      </w:r>
    </w:p>
    <w:p w:rsidR="0048190C" w:rsidRPr="008377A7" w:rsidRDefault="0048190C" w:rsidP="007F2B5E">
      <w:pPr>
        <w:pStyle w:val="ListParagraph"/>
        <w:numPr>
          <w:ilvl w:val="0"/>
          <w:numId w:val="19"/>
        </w:numPr>
        <w:ind w:left="2880"/>
        <w:rPr>
          <w:rFonts w:asciiTheme="minorHAnsi" w:hAnsiTheme="minorHAnsi" w:cs="Arial"/>
          <w:sz w:val="22"/>
          <w:szCs w:val="22"/>
        </w:rPr>
      </w:pPr>
      <w:r w:rsidRPr="008377A7">
        <w:rPr>
          <w:rFonts w:asciiTheme="minorHAnsi" w:hAnsiTheme="minorHAnsi" w:cs="Arial"/>
          <w:sz w:val="22"/>
          <w:szCs w:val="22"/>
        </w:rPr>
        <w:t>We continued sending the p-ANI Tips.</w:t>
      </w:r>
    </w:p>
    <w:p w:rsidR="0048190C" w:rsidRPr="008377A7" w:rsidRDefault="00B3675E" w:rsidP="007F2B5E">
      <w:pPr>
        <w:pStyle w:val="ListParagraph"/>
        <w:numPr>
          <w:ilvl w:val="0"/>
          <w:numId w:val="19"/>
        </w:numPr>
        <w:ind w:left="2880"/>
        <w:rPr>
          <w:rFonts w:asciiTheme="minorHAnsi" w:hAnsiTheme="minorHAnsi" w:cs="Arial"/>
          <w:sz w:val="22"/>
          <w:szCs w:val="22"/>
        </w:rPr>
      </w:pPr>
      <w:r w:rsidRPr="008377A7">
        <w:rPr>
          <w:rFonts w:asciiTheme="minorHAnsi" w:hAnsiTheme="minorHAnsi" w:cs="Arial"/>
          <w:sz w:val="22"/>
          <w:szCs w:val="22"/>
        </w:rPr>
        <w:t>We noted 60</w:t>
      </w:r>
      <w:r w:rsidR="0048190C" w:rsidRPr="008377A7">
        <w:rPr>
          <w:rFonts w:asciiTheme="minorHAnsi" w:hAnsiTheme="minorHAnsi" w:cs="Arial"/>
          <w:sz w:val="22"/>
          <w:szCs w:val="22"/>
        </w:rPr>
        <w:t xml:space="preserve"> significant p-ANI customer focus items. </w:t>
      </w:r>
    </w:p>
    <w:p w:rsidR="0048190C" w:rsidRPr="008377A7" w:rsidRDefault="0048190C" w:rsidP="007F2B5E">
      <w:pPr>
        <w:pStyle w:val="ListParagraph"/>
        <w:numPr>
          <w:ilvl w:val="0"/>
          <w:numId w:val="19"/>
        </w:numPr>
        <w:ind w:left="2880"/>
        <w:jc w:val="both"/>
        <w:rPr>
          <w:rFonts w:asciiTheme="minorHAnsi" w:hAnsiTheme="minorHAnsi" w:cs="Arial"/>
          <w:sz w:val="22"/>
          <w:szCs w:val="22"/>
        </w:rPr>
      </w:pPr>
      <w:r w:rsidRPr="008377A7">
        <w:rPr>
          <w:rFonts w:asciiTheme="minorHAnsi" w:hAnsiTheme="minorHAnsi" w:cs="Arial"/>
          <w:sz w:val="22"/>
          <w:szCs w:val="22"/>
        </w:rPr>
        <w:t>We had no formal complaints.</w:t>
      </w:r>
    </w:p>
    <w:p w:rsidR="002A418B" w:rsidRPr="00DC00E2" w:rsidRDefault="002A418B" w:rsidP="006946C6">
      <w:pPr>
        <w:pStyle w:val="Caption"/>
        <w:jc w:val="left"/>
        <w:rPr>
          <w:rFonts w:asciiTheme="minorHAnsi" w:hAnsiTheme="minorHAnsi" w:cs="Arial"/>
          <w:b w:val="0"/>
          <w:bCs w:val="0"/>
          <w:color w:val="auto"/>
          <w:sz w:val="22"/>
          <w:szCs w:val="22"/>
        </w:rPr>
      </w:pPr>
    </w:p>
    <w:p w:rsidR="004376DD" w:rsidRPr="00DC00E2" w:rsidRDefault="004376DD" w:rsidP="00FB3E98">
      <w:pPr>
        <w:rPr>
          <w:rFonts w:asciiTheme="minorHAnsi" w:hAnsiTheme="minorHAnsi"/>
          <w:sz w:val="22"/>
          <w:szCs w:val="22"/>
        </w:rPr>
      </w:pPr>
    </w:p>
    <w:sectPr w:rsidR="004376DD" w:rsidRPr="00DC00E2" w:rsidSect="00D15E63">
      <w:footerReference w:type="default" r:id="rId13"/>
      <w:pgSz w:w="15840" w:h="12240" w:orient="landscape"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143A" w:rsidRDefault="00EB143A">
      <w:r>
        <w:separator/>
      </w:r>
    </w:p>
  </w:endnote>
  <w:endnote w:type="continuationSeparator" w:id="0">
    <w:p w:rsidR="00EB143A" w:rsidRDefault="00EB1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System">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WOHVGJ+Minion-Regular">
    <w:altName w:val="Minion"/>
    <w:panose1 w:val="00000000000000000000"/>
    <w:charset w:val="00"/>
    <w:family w:val="roman"/>
    <w:notTrueType/>
    <w:pitch w:val="default"/>
    <w:sig w:usb0="00000003" w:usb1="00000000" w:usb2="00000000" w:usb3="00000000" w:csb0="00000001" w:csb1="00000000"/>
  </w:font>
  <w:font w:name="Genev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477052"/>
      <w:docPartObj>
        <w:docPartGallery w:val="Page Numbers (Bottom of Page)"/>
        <w:docPartUnique/>
      </w:docPartObj>
    </w:sdtPr>
    <w:sdtEndPr>
      <w:rPr>
        <w:noProof/>
      </w:rPr>
    </w:sdtEndPr>
    <w:sdtContent>
      <w:p w:rsidR="00AC1FAF" w:rsidRDefault="00AC1FAF">
        <w:pPr>
          <w:pStyle w:val="Footer"/>
          <w:jc w:val="center"/>
        </w:pPr>
        <w:r>
          <w:fldChar w:fldCharType="begin"/>
        </w:r>
        <w:r>
          <w:instrText xml:space="preserve"> PAGE   \* MERGEFORMAT </w:instrText>
        </w:r>
        <w:r>
          <w:fldChar w:fldCharType="separate"/>
        </w:r>
        <w:r w:rsidR="00291B4E">
          <w:rPr>
            <w:noProof/>
          </w:rPr>
          <w:t>10</w:t>
        </w:r>
        <w:r>
          <w:rPr>
            <w:noProof/>
          </w:rPr>
          <w:fldChar w:fldCharType="end"/>
        </w:r>
      </w:p>
    </w:sdtContent>
  </w:sdt>
  <w:p w:rsidR="00AC1FAF" w:rsidRDefault="00AC1F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143A" w:rsidRDefault="00EB143A">
      <w:r>
        <w:separator/>
      </w:r>
    </w:p>
  </w:footnote>
  <w:footnote w:type="continuationSeparator" w:id="0">
    <w:p w:rsidR="00EB143A" w:rsidRDefault="00EB143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3367E"/>
    <w:multiLevelType w:val="hybridMultilevel"/>
    <w:tmpl w:val="9E74336A"/>
    <w:lvl w:ilvl="0" w:tplc="04090005">
      <w:start w:val="1"/>
      <w:numFmt w:val="bullet"/>
      <w:lvlText w:val=""/>
      <w:lvlJc w:val="left"/>
      <w:pPr>
        <w:ind w:left="2160" w:hanging="360"/>
      </w:pPr>
      <w:rPr>
        <w:rFonts w:ascii="Wingdings" w:hAnsi="Wingdings" w:hint="default"/>
        <w:b/>
        <w:color w:val="006600"/>
      </w:rPr>
    </w:lvl>
    <w:lvl w:ilvl="1" w:tplc="04090005">
      <w:start w:val="1"/>
      <w:numFmt w:val="bullet"/>
      <w:lvlText w:val=""/>
      <w:lvlJc w:val="left"/>
      <w:pPr>
        <w:ind w:left="2880" w:hanging="360"/>
      </w:pPr>
      <w:rPr>
        <w:rFonts w:ascii="Wingdings" w:hAnsi="Wingdings" w:hint="default"/>
        <w:color w:val="006600"/>
        <w:sz w:val="24"/>
        <w:szCs w:val="24"/>
      </w:rPr>
    </w:lvl>
    <w:lvl w:ilvl="2" w:tplc="04090005">
      <w:start w:val="1"/>
      <w:numFmt w:val="bullet"/>
      <w:lvlText w:val=""/>
      <w:lvlJc w:val="left"/>
      <w:pPr>
        <w:ind w:left="3600" w:hanging="360"/>
      </w:pPr>
      <w:rPr>
        <w:rFonts w:ascii="Wingdings" w:hAnsi="Wingdings" w:hint="default"/>
        <w:color w:val="006600"/>
        <w:sz w:val="24"/>
        <w:szCs w:val="24"/>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nsid w:val="09C74975"/>
    <w:multiLevelType w:val="hybridMultilevel"/>
    <w:tmpl w:val="9602551C"/>
    <w:lvl w:ilvl="0" w:tplc="81C6F8FC">
      <w:start w:val="1"/>
      <w:numFmt w:val="bullet"/>
      <w:lvlText w:val="ê"/>
      <w:lvlJc w:val="left"/>
      <w:pPr>
        <w:ind w:left="1800" w:hanging="360"/>
      </w:pPr>
      <w:rPr>
        <w:rFonts w:ascii="Wingdings 2" w:hAnsi="Wingdings 2" w:hint="default"/>
        <w:b/>
        <w:color w:val="0066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0007631"/>
    <w:multiLevelType w:val="hybridMultilevel"/>
    <w:tmpl w:val="12A6AC8E"/>
    <w:lvl w:ilvl="0" w:tplc="04090005">
      <w:start w:val="1"/>
      <w:numFmt w:val="bullet"/>
      <w:lvlText w:val=""/>
      <w:lvlJc w:val="left"/>
      <w:pPr>
        <w:ind w:left="720" w:hanging="360"/>
      </w:pPr>
      <w:rPr>
        <w:rFonts w:ascii="Wingdings" w:hAnsi="Wingdings" w:hint="default"/>
        <w:color w:val="006600"/>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3A2273"/>
    <w:multiLevelType w:val="hybridMultilevel"/>
    <w:tmpl w:val="8F8A3386"/>
    <w:lvl w:ilvl="0" w:tplc="04090005">
      <w:start w:val="1"/>
      <w:numFmt w:val="bullet"/>
      <w:lvlText w:val=""/>
      <w:lvlJc w:val="left"/>
      <w:pPr>
        <w:ind w:left="3600" w:hanging="360"/>
      </w:pPr>
      <w:rPr>
        <w:rFonts w:ascii="Wingdings" w:hAnsi="Wingdings" w:hint="default"/>
        <w:color w:val="006600"/>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nsid w:val="1CB8047C"/>
    <w:multiLevelType w:val="hybridMultilevel"/>
    <w:tmpl w:val="601C724E"/>
    <w:lvl w:ilvl="0" w:tplc="04090005">
      <w:start w:val="1"/>
      <w:numFmt w:val="bullet"/>
      <w:lvlText w:val=""/>
      <w:lvlJc w:val="left"/>
      <w:pPr>
        <w:ind w:left="3600" w:hanging="360"/>
      </w:pPr>
      <w:rPr>
        <w:rFonts w:ascii="Wingdings" w:hAnsi="Wingdings" w:hint="default"/>
        <w:b/>
        <w:color w:val="006600"/>
        <w:sz w:val="24"/>
        <w:szCs w:val="24"/>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5">
    <w:nsid w:val="1D3F2CB3"/>
    <w:multiLevelType w:val="multilevel"/>
    <w:tmpl w:val="0409001D"/>
    <w:styleLink w:val="Style4"/>
    <w:lvl w:ilvl="0">
      <w:start w:val="1"/>
      <w:numFmt w:val="lowerRoman"/>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nsid w:val="22DE54DC"/>
    <w:multiLevelType w:val="hybridMultilevel"/>
    <w:tmpl w:val="4970B1A6"/>
    <w:lvl w:ilvl="0" w:tplc="6B700CAE">
      <w:numFmt w:val="bullet"/>
      <w:lvlText w:val=""/>
      <w:lvlJc w:val="left"/>
      <w:pPr>
        <w:ind w:left="3240" w:hanging="360"/>
      </w:pPr>
      <w:rPr>
        <w:rFonts w:ascii="Wingdings" w:eastAsia="Times New Roman" w:hAnsi="Wingdings" w:cs="Arial" w:hint="default"/>
        <w:b/>
        <w:color w:val="auto"/>
        <w:sz w:val="24"/>
        <w:szCs w:val="24"/>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nsid w:val="291F3FAC"/>
    <w:multiLevelType w:val="hybridMultilevel"/>
    <w:tmpl w:val="CD34FB8A"/>
    <w:lvl w:ilvl="0" w:tplc="81C6F8FC">
      <w:start w:val="1"/>
      <w:numFmt w:val="bullet"/>
      <w:lvlText w:val="ê"/>
      <w:lvlJc w:val="left"/>
      <w:pPr>
        <w:ind w:left="360" w:hanging="360"/>
      </w:pPr>
      <w:rPr>
        <w:rFonts w:ascii="Wingdings 2" w:hAnsi="Wingdings 2" w:hint="default"/>
        <w:b/>
        <w:color w:val="006600"/>
      </w:rPr>
    </w:lvl>
    <w:lvl w:ilvl="1" w:tplc="04090003">
      <w:start w:val="1"/>
      <w:numFmt w:val="bullet"/>
      <w:lvlText w:val="o"/>
      <w:lvlJc w:val="left"/>
      <w:pPr>
        <w:ind w:left="720" w:hanging="360"/>
      </w:pPr>
      <w:rPr>
        <w:rFonts w:ascii="Courier New" w:hAnsi="Courier New" w:cs="Courier New" w:hint="default"/>
      </w:rPr>
    </w:lvl>
    <w:lvl w:ilvl="2" w:tplc="81C6F8FC">
      <w:start w:val="1"/>
      <w:numFmt w:val="bullet"/>
      <w:lvlText w:val="ê"/>
      <w:lvlJc w:val="left"/>
      <w:pPr>
        <w:ind w:left="1440" w:hanging="360"/>
      </w:pPr>
      <w:rPr>
        <w:rFonts w:ascii="Wingdings 2" w:hAnsi="Wingdings 2" w:hint="default"/>
        <w:b/>
        <w:color w:val="006600"/>
      </w:rPr>
    </w:lvl>
    <w:lvl w:ilvl="3" w:tplc="04090001">
      <w:start w:val="1"/>
      <w:numFmt w:val="bullet"/>
      <w:lvlText w:val=""/>
      <w:lvlJc w:val="left"/>
      <w:pPr>
        <w:ind w:left="2160" w:hanging="360"/>
      </w:pPr>
      <w:rPr>
        <w:rFonts w:ascii="Symbol" w:hAnsi="Symbol" w:hint="default"/>
      </w:rPr>
    </w:lvl>
    <w:lvl w:ilvl="4" w:tplc="04090005">
      <w:start w:val="1"/>
      <w:numFmt w:val="bullet"/>
      <w:lvlText w:val=""/>
      <w:lvlJc w:val="left"/>
      <w:pPr>
        <w:ind w:left="2880" w:hanging="360"/>
      </w:pPr>
      <w:rPr>
        <w:rFonts w:ascii="Wingdings" w:hAnsi="Wingdings" w:hint="default"/>
        <w:color w:val="006600"/>
        <w:sz w:val="24"/>
        <w:szCs w:val="24"/>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8">
    <w:nsid w:val="32D9641F"/>
    <w:multiLevelType w:val="hybridMultilevel"/>
    <w:tmpl w:val="65641BD8"/>
    <w:lvl w:ilvl="0" w:tplc="04090005">
      <w:start w:val="1"/>
      <w:numFmt w:val="bullet"/>
      <w:lvlText w:val=""/>
      <w:lvlJc w:val="left"/>
      <w:pPr>
        <w:ind w:left="3600" w:hanging="360"/>
      </w:pPr>
      <w:rPr>
        <w:rFonts w:ascii="Wingdings" w:hAnsi="Wingdings" w:hint="default"/>
        <w:color w:val="006600"/>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nsid w:val="37C00AC2"/>
    <w:multiLevelType w:val="hybridMultilevel"/>
    <w:tmpl w:val="C7D86018"/>
    <w:lvl w:ilvl="0" w:tplc="81C6F8FC">
      <w:start w:val="1"/>
      <w:numFmt w:val="bullet"/>
      <w:lvlText w:val="ê"/>
      <w:lvlJc w:val="left"/>
      <w:pPr>
        <w:ind w:left="720" w:hanging="360"/>
      </w:pPr>
      <w:rPr>
        <w:rFonts w:ascii="Wingdings 2" w:hAnsi="Wingdings 2" w:hint="default"/>
        <w:color w:val="006600"/>
      </w:rPr>
    </w:lvl>
    <w:lvl w:ilvl="1" w:tplc="04090005">
      <w:start w:val="1"/>
      <w:numFmt w:val="bullet"/>
      <w:lvlText w:val=""/>
      <w:lvlJc w:val="left"/>
      <w:pPr>
        <w:ind w:left="1440" w:hanging="360"/>
      </w:pPr>
      <w:rPr>
        <w:rFonts w:ascii="Wingdings" w:hAnsi="Wingdings" w:hint="default"/>
        <w:color w:val="0066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9E01653"/>
    <w:multiLevelType w:val="hybridMultilevel"/>
    <w:tmpl w:val="5C488ABE"/>
    <w:lvl w:ilvl="0" w:tplc="04090005">
      <w:start w:val="1"/>
      <w:numFmt w:val="bullet"/>
      <w:lvlText w:val=""/>
      <w:lvlJc w:val="left"/>
      <w:pPr>
        <w:ind w:left="2160" w:hanging="360"/>
      </w:pPr>
      <w:rPr>
        <w:rFonts w:ascii="Wingdings" w:hAnsi="Wingdings" w:hint="default"/>
        <w:b/>
        <w:color w:val="006600"/>
      </w:rPr>
    </w:lvl>
    <w:lvl w:ilvl="1" w:tplc="04090005">
      <w:start w:val="1"/>
      <w:numFmt w:val="bullet"/>
      <w:lvlText w:val=""/>
      <w:lvlJc w:val="left"/>
      <w:pPr>
        <w:ind w:left="2880" w:hanging="360"/>
      </w:pPr>
      <w:rPr>
        <w:rFonts w:ascii="Wingdings" w:hAnsi="Wingdings" w:hint="default"/>
        <w:color w:val="006600"/>
        <w:sz w:val="24"/>
        <w:szCs w:val="24"/>
      </w:rPr>
    </w:lvl>
    <w:lvl w:ilvl="2" w:tplc="04090005">
      <w:start w:val="1"/>
      <w:numFmt w:val="bullet"/>
      <w:lvlText w:val=""/>
      <w:lvlJc w:val="left"/>
      <w:pPr>
        <w:ind w:left="3600" w:hanging="360"/>
      </w:pPr>
      <w:rPr>
        <w:rFonts w:ascii="Wingdings" w:hAnsi="Wingdings" w:hint="default"/>
        <w:color w:val="006600"/>
        <w:sz w:val="24"/>
        <w:szCs w:val="24"/>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1">
    <w:nsid w:val="3E4817F6"/>
    <w:multiLevelType w:val="hybridMultilevel"/>
    <w:tmpl w:val="22045BAC"/>
    <w:lvl w:ilvl="0" w:tplc="087E2374">
      <w:start w:val="1"/>
      <w:numFmt w:val="decimal"/>
      <w:lvlText w:val="%1."/>
      <w:lvlJc w:val="left"/>
      <w:pPr>
        <w:tabs>
          <w:tab w:val="num" w:pos="1260"/>
        </w:tabs>
        <w:ind w:left="1260" w:hanging="360"/>
      </w:pPr>
      <w:rPr>
        <w:rFonts w:cs="Times New Roman" w:hint="default"/>
        <w:b/>
      </w:rPr>
    </w:lvl>
    <w:lvl w:ilvl="1" w:tplc="04090001">
      <w:start w:val="1"/>
      <w:numFmt w:val="bullet"/>
      <w:lvlText w:val=""/>
      <w:lvlJc w:val="left"/>
      <w:pPr>
        <w:tabs>
          <w:tab w:val="num" w:pos="1440"/>
        </w:tabs>
        <w:ind w:left="1440" w:hanging="360"/>
      </w:pPr>
      <w:rPr>
        <w:rFonts w:ascii="Symbol" w:hAnsi="Symbol" w:hint="default"/>
      </w:rPr>
    </w:lvl>
    <w:lvl w:ilvl="2" w:tplc="814C9DD2">
      <w:start w:val="1"/>
      <w:numFmt w:val="lowerRoman"/>
      <w:lvlText w:val="%3."/>
      <w:lvlJc w:val="right"/>
      <w:pPr>
        <w:tabs>
          <w:tab w:val="num" w:pos="2070"/>
        </w:tabs>
        <w:ind w:left="2070" w:hanging="180"/>
      </w:pPr>
      <w:rPr>
        <w:rFonts w:cs="Times New Roman"/>
        <w:sz w:val="24"/>
        <w:szCs w:val="24"/>
        <w:vertAlign w:val="baseline"/>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1615C65"/>
    <w:multiLevelType w:val="hybridMultilevel"/>
    <w:tmpl w:val="58BEFC76"/>
    <w:lvl w:ilvl="0" w:tplc="81C6F8FC">
      <w:start w:val="1"/>
      <w:numFmt w:val="bullet"/>
      <w:lvlText w:val="ê"/>
      <w:lvlJc w:val="left"/>
      <w:pPr>
        <w:ind w:left="360" w:hanging="360"/>
      </w:pPr>
      <w:rPr>
        <w:rFonts w:ascii="Wingdings 2" w:hAnsi="Wingdings 2" w:hint="default"/>
        <w:b/>
        <w:color w:val="006600"/>
      </w:rPr>
    </w:lvl>
    <w:lvl w:ilvl="1" w:tplc="04090003">
      <w:start w:val="1"/>
      <w:numFmt w:val="bullet"/>
      <w:lvlText w:val="o"/>
      <w:lvlJc w:val="left"/>
      <w:pPr>
        <w:ind w:left="720" w:hanging="360"/>
      </w:pPr>
      <w:rPr>
        <w:rFonts w:ascii="Courier New" w:hAnsi="Courier New" w:cs="Courier New" w:hint="default"/>
      </w:rPr>
    </w:lvl>
    <w:lvl w:ilvl="2" w:tplc="81C6F8FC">
      <w:start w:val="1"/>
      <w:numFmt w:val="bullet"/>
      <w:lvlText w:val="ê"/>
      <w:lvlJc w:val="left"/>
      <w:pPr>
        <w:ind w:left="1440" w:hanging="360"/>
      </w:pPr>
      <w:rPr>
        <w:rFonts w:ascii="Wingdings 2" w:hAnsi="Wingdings 2" w:hint="default"/>
        <w:b/>
        <w:color w:val="006600"/>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3">
    <w:nsid w:val="44867F94"/>
    <w:multiLevelType w:val="hybridMultilevel"/>
    <w:tmpl w:val="173E1C86"/>
    <w:lvl w:ilvl="0" w:tplc="81C6F8FC">
      <w:start w:val="1"/>
      <w:numFmt w:val="bullet"/>
      <w:lvlText w:val="ê"/>
      <w:lvlJc w:val="left"/>
      <w:pPr>
        <w:ind w:left="720" w:hanging="360"/>
      </w:pPr>
      <w:rPr>
        <w:rFonts w:ascii="Wingdings 2" w:hAnsi="Wingdings 2" w:hint="default"/>
        <w:b/>
        <w:color w:val="006600"/>
      </w:rPr>
    </w:lvl>
    <w:lvl w:ilvl="1" w:tplc="04090005">
      <w:start w:val="1"/>
      <w:numFmt w:val="bullet"/>
      <w:lvlText w:val=""/>
      <w:lvlJc w:val="left"/>
      <w:pPr>
        <w:ind w:left="1440" w:hanging="360"/>
      </w:pPr>
      <w:rPr>
        <w:rFonts w:ascii="Wingdings" w:hAnsi="Wingdings" w:hint="default"/>
        <w:color w:val="006600"/>
        <w:sz w:val="24"/>
        <w:szCs w:val="24"/>
      </w:rPr>
    </w:lvl>
    <w:lvl w:ilvl="2" w:tplc="04090005">
      <w:start w:val="1"/>
      <w:numFmt w:val="bullet"/>
      <w:lvlText w:val=""/>
      <w:lvlJc w:val="left"/>
      <w:pPr>
        <w:ind w:left="2160" w:hanging="360"/>
      </w:pPr>
      <w:rPr>
        <w:rFonts w:ascii="Wingdings" w:hAnsi="Wingdings" w:hint="default"/>
        <w:color w:val="006600"/>
        <w:sz w:val="24"/>
        <w:szCs w:val="24"/>
      </w:rPr>
    </w:lvl>
    <w:lvl w:ilvl="3" w:tplc="04090005">
      <w:start w:val="1"/>
      <w:numFmt w:val="bullet"/>
      <w:lvlText w:val=""/>
      <w:lvlJc w:val="left"/>
      <w:pPr>
        <w:ind w:left="2880" w:hanging="360"/>
      </w:pPr>
      <w:rPr>
        <w:rFonts w:ascii="Wingdings" w:hAnsi="Wingdings" w:hint="default"/>
        <w:color w:val="006600"/>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464A4C30"/>
    <w:multiLevelType w:val="hybridMultilevel"/>
    <w:tmpl w:val="EE06E52C"/>
    <w:lvl w:ilvl="0" w:tplc="04090005">
      <w:start w:val="1"/>
      <w:numFmt w:val="bullet"/>
      <w:lvlText w:val=""/>
      <w:lvlJc w:val="left"/>
      <w:pPr>
        <w:ind w:left="5760" w:hanging="360"/>
      </w:pPr>
      <w:rPr>
        <w:rFonts w:ascii="Wingdings" w:hAnsi="Wingdings" w:hint="default"/>
        <w:color w:val="006600"/>
        <w:sz w:val="24"/>
        <w:szCs w:val="24"/>
      </w:rPr>
    </w:lvl>
    <w:lvl w:ilvl="1" w:tplc="04090003">
      <w:start w:val="1"/>
      <w:numFmt w:val="bullet"/>
      <w:lvlText w:val="o"/>
      <w:lvlJc w:val="left"/>
      <w:pPr>
        <w:ind w:left="6480" w:hanging="360"/>
      </w:pPr>
      <w:rPr>
        <w:rFonts w:ascii="Courier New" w:hAnsi="Courier New" w:cs="Courier New" w:hint="default"/>
      </w:rPr>
    </w:lvl>
    <w:lvl w:ilvl="2" w:tplc="6B700CAE">
      <w:numFmt w:val="bullet"/>
      <w:lvlText w:val=""/>
      <w:lvlJc w:val="left"/>
      <w:pPr>
        <w:ind w:left="7200" w:hanging="360"/>
      </w:pPr>
      <w:rPr>
        <w:rFonts w:ascii="Wingdings" w:eastAsia="Times New Roman" w:hAnsi="Wingdings" w:cs="Arial" w:hint="default"/>
        <w:color w:val="auto"/>
        <w:sz w:val="24"/>
        <w:szCs w:val="24"/>
      </w:rPr>
    </w:lvl>
    <w:lvl w:ilvl="3" w:tplc="04090001">
      <w:start w:val="1"/>
      <w:numFmt w:val="bullet"/>
      <w:lvlText w:val=""/>
      <w:lvlJc w:val="left"/>
      <w:pPr>
        <w:ind w:left="7920" w:hanging="360"/>
      </w:pPr>
      <w:rPr>
        <w:rFonts w:ascii="Symbol" w:hAnsi="Symbol" w:hint="default"/>
      </w:rPr>
    </w:lvl>
    <w:lvl w:ilvl="4" w:tplc="04090003">
      <w:start w:val="1"/>
      <w:numFmt w:val="bullet"/>
      <w:lvlText w:val="o"/>
      <w:lvlJc w:val="left"/>
      <w:pPr>
        <w:ind w:left="8640" w:hanging="360"/>
      </w:pPr>
      <w:rPr>
        <w:rFonts w:ascii="Courier New" w:hAnsi="Courier New" w:cs="Courier New" w:hint="default"/>
      </w:rPr>
    </w:lvl>
    <w:lvl w:ilvl="5" w:tplc="04090005">
      <w:start w:val="1"/>
      <w:numFmt w:val="bullet"/>
      <w:lvlText w:val=""/>
      <w:lvlJc w:val="left"/>
      <w:pPr>
        <w:ind w:left="9360" w:hanging="360"/>
      </w:pPr>
      <w:rPr>
        <w:rFonts w:ascii="Wingdings" w:hAnsi="Wingdings" w:hint="default"/>
      </w:rPr>
    </w:lvl>
    <w:lvl w:ilvl="6" w:tplc="04090001">
      <w:start w:val="1"/>
      <w:numFmt w:val="bullet"/>
      <w:lvlText w:val=""/>
      <w:lvlJc w:val="left"/>
      <w:pPr>
        <w:ind w:left="10080" w:hanging="360"/>
      </w:pPr>
      <w:rPr>
        <w:rFonts w:ascii="Symbol" w:hAnsi="Symbol" w:hint="default"/>
      </w:rPr>
    </w:lvl>
    <w:lvl w:ilvl="7" w:tplc="04090003">
      <w:start w:val="1"/>
      <w:numFmt w:val="bullet"/>
      <w:lvlText w:val="o"/>
      <w:lvlJc w:val="left"/>
      <w:pPr>
        <w:ind w:left="10800" w:hanging="360"/>
      </w:pPr>
      <w:rPr>
        <w:rFonts w:ascii="Courier New" w:hAnsi="Courier New" w:cs="Courier New" w:hint="default"/>
      </w:rPr>
    </w:lvl>
    <w:lvl w:ilvl="8" w:tplc="04090005">
      <w:start w:val="1"/>
      <w:numFmt w:val="bullet"/>
      <w:lvlText w:val=""/>
      <w:lvlJc w:val="left"/>
      <w:pPr>
        <w:ind w:left="11520" w:hanging="360"/>
      </w:pPr>
      <w:rPr>
        <w:rFonts w:ascii="Wingdings" w:hAnsi="Wingdings" w:hint="default"/>
      </w:rPr>
    </w:lvl>
  </w:abstractNum>
  <w:abstractNum w:abstractNumId="15">
    <w:nsid w:val="4D4A5128"/>
    <w:multiLevelType w:val="hybridMultilevel"/>
    <w:tmpl w:val="5F2203AE"/>
    <w:lvl w:ilvl="0" w:tplc="1EE0B806">
      <w:start w:val="1"/>
      <w:numFmt w:val="bullet"/>
      <w:lvlText w:val=""/>
      <w:lvlJc w:val="left"/>
      <w:pPr>
        <w:tabs>
          <w:tab w:val="num" w:pos="720"/>
        </w:tabs>
        <w:ind w:left="720" w:hanging="360"/>
      </w:pPr>
      <w:rPr>
        <w:rFonts w:ascii="Wingdings" w:hAnsi="Wingdings" w:hint="default"/>
      </w:rPr>
    </w:lvl>
    <w:lvl w:ilvl="1" w:tplc="40F8E6B2">
      <w:start w:val="1"/>
      <w:numFmt w:val="bullet"/>
      <w:lvlText w:val=""/>
      <w:lvlJc w:val="left"/>
      <w:pPr>
        <w:tabs>
          <w:tab w:val="num" w:pos="1440"/>
        </w:tabs>
        <w:ind w:left="1440" w:hanging="360"/>
      </w:pPr>
      <w:rPr>
        <w:rFonts w:ascii="Wingdings" w:hAnsi="Wingdings" w:hint="default"/>
      </w:rPr>
    </w:lvl>
    <w:lvl w:ilvl="2" w:tplc="B65460DA">
      <w:start w:val="1"/>
      <w:numFmt w:val="bullet"/>
      <w:lvlText w:val=""/>
      <w:lvlJc w:val="left"/>
      <w:pPr>
        <w:tabs>
          <w:tab w:val="num" w:pos="2160"/>
        </w:tabs>
        <w:ind w:left="2160" w:hanging="360"/>
      </w:pPr>
      <w:rPr>
        <w:rFonts w:ascii="Wingdings" w:hAnsi="Wingdings" w:hint="default"/>
      </w:rPr>
    </w:lvl>
    <w:lvl w:ilvl="3" w:tplc="F64EC768">
      <w:start w:val="1"/>
      <w:numFmt w:val="bullet"/>
      <w:lvlText w:val=""/>
      <w:lvlJc w:val="left"/>
      <w:pPr>
        <w:tabs>
          <w:tab w:val="num" w:pos="2880"/>
        </w:tabs>
        <w:ind w:left="2880" w:hanging="360"/>
      </w:pPr>
      <w:rPr>
        <w:rFonts w:ascii="Wingdings" w:hAnsi="Wingdings" w:hint="default"/>
      </w:rPr>
    </w:lvl>
    <w:lvl w:ilvl="4" w:tplc="5CF4688C">
      <w:start w:val="1"/>
      <w:numFmt w:val="bullet"/>
      <w:lvlText w:val=""/>
      <w:lvlJc w:val="left"/>
      <w:pPr>
        <w:tabs>
          <w:tab w:val="num" w:pos="3600"/>
        </w:tabs>
        <w:ind w:left="3600" w:hanging="360"/>
      </w:pPr>
      <w:rPr>
        <w:rFonts w:ascii="Wingdings" w:hAnsi="Wingdings" w:hint="default"/>
      </w:rPr>
    </w:lvl>
    <w:lvl w:ilvl="5" w:tplc="04090005">
      <w:start w:val="1"/>
      <w:numFmt w:val="bullet"/>
      <w:lvlText w:val=""/>
      <w:lvlJc w:val="left"/>
      <w:pPr>
        <w:tabs>
          <w:tab w:val="num" w:pos="4320"/>
        </w:tabs>
        <w:ind w:left="4320" w:hanging="360"/>
      </w:pPr>
      <w:rPr>
        <w:rFonts w:ascii="Wingdings" w:hAnsi="Wingdings" w:hint="default"/>
        <w:color w:val="006600"/>
      </w:rPr>
    </w:lvl>
    <w:lvl w:ilvl="6" w:tplc="7C1EE798" w:tentative="1">
      <w:start w:val="1"/>
      <w:numFmt w:val="bullet"/>
      <w:lvlText w:val=""/>
      <w:lvlJc w:val="left"/>
      <w:pPr>
        <w:tabs>
          <w:tab w:val="num" w:pos="5040"/>
        </w:tabs>
        <w:ind w:left="5040" w:hanging="360"/>
      </w:pPr>
      <w:rPr>
        <w:rFonts w:ascii="Wingdings" w:hAnsi="Wingdings" w:hint="default"/>
      </w:rPr>
    </w:lvl>
    <w:lvl w:ilvl="7" w:tplc="4754D5A6" w:tentative="1">
      <w:start w:val="1"/>
      <w:numFmt w:val="bullet"/>
      <w:lvlText w:val=""/>
      <w:lvlJc w:val="left"/>
      <w:pPr>
        <w:tabs>
          <w:tab w:val="num" w:pos="5760"/>
        </w:tabs>
        <w:ind w:left="5760" w:hanging="360"/>
      </w:pPr>
      <w:rPr>
        <w:rFonts w:ascii="Wingdings" w:hAnsi="Wingdings" w:hint="default"/>
      </w:rPr>
    </w:lvl>
    <w:lvl w:ilvl="8" w:tplc="FEACC27A" w:tentative="1">
      <w:start w:val="1"/>
      <w:numFmt w:val="bullet"/>
      <w:lvlText w:val=""/>
      <w:lvlJc w:val="left"/>
      <w:pPr>
        <w:tabs>
          <w:tab w:val="num" w:pos="6480"/>
        </w:tabs>
        <w:ind w:left="6480" w:hanging="360"/>
      </w:pPr>
      <w:rPr>
        <w:rFonts w:ascii="Wingdings" w:hAnsi="Wingdings" w:hint="default"/>
      </w:rPr>
    </w:lvl>
  </w:abstractNum>
  <w:abstractNum w:abstractNumId="16">
    <w:nsid w:val="4EF26115"/>
    <w:multiLevelType w:val="multilevel"/>
    <w:tmpl w:val="92A07D68"/>
    <w:styleLink w:val="Style3"/>
    <w:lvl w:ilvl="0">
      <w:start w:val="1"/>
      <w:numFmt w:val="bullet"/>
      <w:lvlText w:val=""/>
      <w:lvlJc w:val="left"/>
      <w:pPr>
        <w:ind w:left="3600" w:hanging="360"/>
      </w:pPr>
      <w:rPr>
        <w:rFonts w:ascii="Symbol" w:hAnsi="Symbol" w:hint="default"/>
        <w:color w:val="auto"/>
        <w:sz w:val="20"/>
      </w:rPr>
    </w:lvl>
    <w:lvl w:ilvl="1">
      <w:start w:val="1"/>
      <w:numFmt w:val="bullet"/>
      <w:lvlText w:val="•"/>
      <w:lvlJc w:val="left"/>
      <w:pPr>
        <w:ind w:left="4320" w:hanging="360"/>
      </w:pPr>
      <w:rPr>
        <w:rFonts w:ascii="Times New Roman" w:hAnsi="Times New Roman"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hint="default"/>
      </w:rPr>
    </w:lvl>
    <w:lvl w:ilvl="8">
      <w:start w:val="1"/>
      <w:numFmt w:val="bullet"/>
      <w:lvlText w:val=""/>
      <w:lvlJc w:val="left"/>
      <w:pPr>
        <w:ind w:left="9360" w:hanging="360"/>
      </w:pPr>
      <w:rPr>
        <w:rFonts w:ascii="Wingdings" w:hAnsi="Wingdings" w:hint="default"/>
      </w:rPr>
    </w:lvl>
  </w:abstractNum>
  <w:abstractNum w:abstractNumId="17">
    <w:nsid w:val="5794187E"/>
    <w:multiLevelType w:val="hybridMultilevel"/>
    <w:tmpl w:val="7FA0A56E"/>
    <w:lvl w:ilvl="0" w:tplc="81C6F8FC">
      <w:start w:val="1"/>
      <w:numFmt w:val="bullet"/>
      <w:lvlText w:val="ê"/>
      <w:lvlJc w:val="left"/>
      <w:pPr>
        <w:ind w:left="720" w:hanging="360"/>
      </w:pPr>
      <w:rPr>
        <w:rFonts w:ascii="Wingdings 2" w:hAnsi="Wingdings 2" w:hint="default"/>
        <w:color w:val="006600"/>
      </w:rPr>
    </w:lvl>
    <w:lvl w:ilvl="1" w:tplc="7AB61C70">
      <w:start w:val="1"/>
      <w:numFmt w:val="bullet"/>
      <w:lvlText w:val=""/>
      <w:lvlJc w:val="left"/>
      <w:pPr>
        <w:ind w:left="1440" w:hanging="360"/>
      </w:pPr>
      <w:rPr>
        <w:rFonts w:ascii="Wingdings" w:hAnsi="Wingdings" w:hint="default"/>
        <w:color w:val="00660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5B13384D"/>
    <w:multiLevelType w:val="hybridMultilevel"/>
    <w:tmpl w:val="3B9083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FB5FC8"/>
    <w:multiLevelType w:val="multilevel"/>
    <w:tmpl w:val="0409001D"/>
    <w:styleLink w:val="Style2"/>
    <w:lvl w:ilvl="0">
      <w:start w:val="1"/>
      <w:numFmt w:val="bullet"/>
      <w:lvlText w:val="—"/>
      <w:lvlJc w:val="left"/>
      <w:pPr>
        <w:ind w:left="360" w:hanging="360"/>
      </w:pPr>
      <w:rPr>
        <w:rFonts w:ascii="Calibri" w:hAnsi="Calibri" w:hint="default"/>
        <w:color w:val="auto"/>
      </w:rPr>
    </w:lvl>
    <w:lvl w:ilvl="1">
      <w:start w:val="1"/>
      <w:numFmt w:val="bullet"/>
      <w:lvlText w:val="•"/>
      <w:lvlJc w:val="left"/>
      <w:pPr>
        <w:ind w:left="720" w:hanging="360"/>
      </w:pPr>
      <w:rPr>
        <w:rFonts w:ascii="Calibri" w:hAnsi="Calibri" w:hint="default"/>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6A7F5301"/>
    <w:multiLevelType w:val="hybridMultilevel"/>
    <w:tmpl w:val="2334F678"/>
    <w:lvl w:ilvl="0" w:tplc="6B700CAE">
      <w:numFmt w:val="bullet"/>
      <w:lvlText w:val=""/>
      <w:lvlJc w:val="left"/>
      <w:pPr>
        <w:ind w:left="1440" w:hanging="360"/>
      </w:pPr>
      <w:rPr>
        <w:rFonts w:ascii="Wingdings" w:eastAsia="Times New Roman" w:hAnsi="Wingdings" w:cs="Arial" w:hint="default"/>
        <w:b/>
        <w:color w:val="auto"/>
        <w:sz w:val="24"/>
        <w:szCs w:val="24"/>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nsid w:val="6B916C1A"/>
    <w:multiLevelType w:val="hybridMultilevel"/>
    <w:tmpl w:val="3FBC99F6"/>
    <w:lvl w:ilvl="0" w:tplc="F5E05458">
      <w:numFmt w:val="bullet"/>
      <w:pStyle w:val="06bulletedtext"/>
      <w:lvlText w:val=""/>
      <w:lvlJc w:val="left"/>
      <w:pPr>
        <w:tabs>
          <w:tab w:val="num" w:pos="360"/>
        </w:tabs>
        <w:ind w:left="360" w:hanging="360"/>
      </w:pPr>
      <w:rPr>
        <w:rFonts w:ascii="Symbol" w:hAnsi="Symbol" w:hint="default"/>
        <w:color w:val="00006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C0D0B5F"/>
    <w:multiLevelType w:val="hybridMultilevel"/>
    <w:tmpl w:val="B868EDAE"/>
    <w:lvl w:ilvl="0" w:tplc="D4148F4A">
      <w:start w:val="1"/>
      <w:numFmt w:val="decimal"/>
      <w:pStyle w:val="ListNumber"/>
      <w:lvlText w:val="%1."/>
      <w:lvlJc w:val="left"/>
      <w:pPr>
        <w:tabs>
          <w:tab w:val="num" w:pos="720"/>
        </w:tabs>
        <w:ind w:left="720" w:hanging="360"/>
      </w:pPr>
      <w:rPr>
        <w:rFonts w:ascii="Tms Rmn" w:hAnsi="Tms Rmn" w:cs="Times New Roman" w:hint="default"/>
        <w:sz w:val="20"/>
        <w:szCs w:val="20"/>
      </w:rPr>
    </w:lvl>
    <w:lvl w:ilvl="1" w:tplc="CC00CD80">
      <w:start w:val="1"/>
      <w:numFmt w:val="lowerLetter"/>
      <w:lvlText w:val="%2."/>
      <w:lvlJc w:val="left"/>
      <w:pPr>
        <w:tabs>
          <w:tab w:val="num" w:pos="1440"/>
        </w:tabs>
        <w:ind w:left="1440" w:hanging="360"/>
      </w:pPr>
      <w:rPr>
        <w:rFonts w:cs="Times New Roman" w:hint="default"/>
      </w:rPr>
    </w:lvl>
    <w:lvl w:ilvl="2" w:tplc="0409000F">
      <w:start w:val="1"/>
      <w:numFmt w:val="decimal"/>
      <w:lvlText w:val="%3."/>
      <w:lvlJc w:val="left"/>
      <w:pPr>
        <w:tabs>
          <w:tab w:val="num" w:pos="2340"/>
        </w:tabs>
        <w:ind w:left="2340" w:hanging="36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6CB1212F"/>
    <w:multiLevelType w:val="hybridMultilevel"/>
    <w:tmpl w:val="6124062C"/>
    <w:lvl w:ilvl="0" w:tplc="05C832CE">
      <w:start w:val="1"/>
      <w:numFmt w:val="bullet"/>
      <w:lvlText w:val=""/>
      <w:lvlJc w:val="left"/>
      <w:pPr>
        <w:ind w:left="3240" w:hanging="360"/>
      </w:pPr>
      <w:rPr>
        <w:rFonts w:ascii="Symbol" w:hAnsi="Symbol" w:hint="default"/>
        <w:color w:val="auto"/>
        <w:sz w:val="20"/>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24">
    <w:nsid w:val="6E9110A2"/>
    <w:multiLevelType w:val="hybridMultilevel"/>
    <w:tmpl w:val="B1F0C120"/>
    <w:lvl w:ilvl="0" w:tplc="04090005">
      <w:start w:val="1"/>
      <w:numFmt w:val="bullet"/>
      <w:lvlText w:val=""/>
      <w:lvlJc w:val="left"/>
      <w:pPr>
        <w:ind w:left="1440" w:hanging="360"/>
      </w:pPr>
      <w:rPr>
        <w:rFonts w:ascii="Wingdings" w:hAnsi="Wingdings" w:hint="default"/>
      </w:rPr>
    </w:lvl>
    <w:lvl w:ilvl="1" w:tplc="05C832CE">
      <w:start w:val="1"/>
      <w:numFmt w:val="bullet"/>
      <w:lvlText w:val=""/>
      <w:lvlJc w:val="left"/>
      <w:pPr>
        <w:ind w:left="2160" w:hanging="360"/>
      </w:pPr>
      <w:rPr>
        <w:rFonts w:ascii="Symbol" w:hAnsi="Symbol" w:hint="default"/>
        <w:color w:val="auto"/>
        <w:sz w:val="20"/>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nsid w:val="7C312D50"/>
    <w:multiLevelType w:val="hybridMultilevel"/>
    <w:tmpl w:val="B49C65A0"/>
    <w:lvl w:ilvl="0" w:tplc="05C832CE">
      <w:start w:val="1"/>
      <w:numFmt w:val="bullet"/>
      <w:lvlText w:val=""/>
      <w:lvlJc w:val="left"/>
      <w:pPr>
        <w:ind w:left="1440" w:hanging="360"/>
      </w:pPr>
      <w:rPr>
        <w:rFonts w:ascii="Symbol" w:hAnsi="Symbol" w:hint="default"/>
        <w:color w:val="auto"/>
        <w:sz w:val="20"/>
      </w:rPr>
    </w:lvl>
    <w:lvl w:ilvl="1" w:tplc="04090005">
      <w:start w:val="1"/>
      <w:numFmt w:val="bullet"/>
      <w:lvlText w:val=""/>
      <w:lvlJc w:val="left"/>
      <w:pPr>
        <w:ind w:left="2160" w:hanging="360"/>
      </w:pPr>
      <w:rPr>
        <w:rFonts w:ascii="Wingdings" w:hAnsi="Wingdings" w:hint="default"/>
        <w:color w:val="006600"/>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nsid w:val="7EA25878"/>
    <w:multiLevelType w:val="hybridMultilevel"/>
    <w:tmpl w:val="C84CA5B0"/>
    <w:lvl w:ilvl="0" w:tplc="687E08DA">
      <w:start w:val="1"/>
      <w:numFmt w:val="bullet"/>
      <w:pStyle w:val="05bulletedtext"/>
      <w:lvlText w:val=""/>
      <w:lvlJc w:val="left"/>
      <w:pPr>
        <w:tabs>
          <w:tab w:val="num" w:pos="1440"/>
        </w:tabs>
        <w:ind w:left="1440" w:hanging="360"/>
      </w:pPr>
      <w:rPr>
        <w:rFonts w:ascii="Wingdings 3" w:hAnsi="Wingdings 3" w:hint="default"/>
        <w:color w:val="000000"/>
        <w:sz w:val="16"/>
      </w:rPr>
    </w:lvl>
    <w:lvl w:ilvl="1" w:tplc="F2044794">
      <w:start w:val="1"/>
      <w:numFmt w:val="bullet"/>
      <w:lvlText w:val="o"/>
      <w:lvlJc w:val="left"/>
      <w:pPr>
        <w:tabs>
          <w:tab w:val="num" w:pos="720"/>
        </w:tabs>
        <w:ind w:left="720" w:hanging="360"/>
      </w:pPr>
      <w:rPr>
        <w:rFonts w:ascii="Courier New" w:hAnsi="Courier New" w:hint="default"/>
      </w:rPr>
    </w:lvl>
    <w:lvl w:ilvl="2" w:tplc="877E95FC">
      <w:start w:val="1"/>
      <w:numFmt w:val="bullet"/>
      <w:lvlText w:val=""/>
      <w:lvlJc w:val="left"/>
      <w:pPr>
        <w:tabs>
          <w:tab w:val="num" w:pos="1440"/>
        </w:tabs>
        <w:ind w:left="1440" w:hanging="360"/>
      </w:pPr>
      <w:rPr>
        <w:rFonts w:ascii="Wingdings" w:hAnsi="Wingdings" w:hint="default"/>
      </w:rPr>
    </w:lvl>
    <w:lvl w:ilvl="3" w:tplc="940C0EB8">
      <w:start w:val="1"/>
      <w:numFmt w:val="bullet"/>
      <w:pStyle w:val="05bulletedtext"/>
      <w:lvlText w:val=""/>
      <w:lvlJc w:val="left"/>
      <w:pPr>
        <w:tabs>
          <w:tab w:val="num" w:pos="2160"/>
        </w:tabs>
        <w:ind w:left="2160" w:hanging="360"/>
      </w:pPr>
      <w:rPr>
        <w:rFonts w:ascii="Symbol" w:hAnsi="Symbol" w:hint="default"/>
      </w:rPr>
    </w:lvl>
    <w:lvl w:ilvl="4" w:tplc="18303060">
      <w:start w:val="1"/>
      <w:numFmt w:val="bullet"/>
      <w:lvlText w:val=""/>
      <w:lvlJc w:val="left"/>
      <w:pPr>
        <w:tabs>
          <w:tab w:val="num" w:pos="2880"/>
        </w:tabs>
        <w:ind w:left="2880" w:hanging="360"/>
      </w:pPr>
      <w:rPr>
        <w:rFonts w:ascii="Wingdings 3" w:hAnsi="Wingdings 3" w:hint="default"/>
        <w:color w:val="000000"/>
        <w:sz w:val="16"/>
      </w:rPr>
    </w:lvl>
    <w:lvl w:ilvl="5" w:tplc="3844DDCE">
      <w:start w:val="1"/>
      <w:numFmt w:val="bullet"/>
      <w:lvlText w:val=""/>
      <w:lvlJc w:val="left"/>
      <w:pPr>
        <w:tabs>
          <w:tab w:val="num" w:pos="3600"/>
        </w:tabs>
        <w:ind w:left="3600" w:hanging="360"/>
      </w:pPr>
      <w:rPr>
        <w:rFonts w:ascii="Wingdings" w:hAnsi="Wingdings" w:hint="default"/>
      </w:rPr>
    </w:lvl>
    <w:lvl w:ilvl="6" w:tplc="A80689AE" w:tentative="1">
      <w:start w:val="1"/>
      <w:numFmt w:val="bullet"/>
      <w:lvlText w:val=""/>
      <w:lvlJc w:val="left"/>
      <w:pPr>
        <w:tabs>
          <w:tab w:val="num" w:pos="4320"/>
        </w:tabs>
        <w:ind w:left="4320" w:hanging="360"/>
      </w:pPr>
      <w:rPr>
        <w:rFonts w:ascii="Symbol" w:hAnsi="Symbol" w:hint="default"/>
      </w:rPr>
    </w:lvl>
    <w:lvl w:ilvl="7" w:tplc="589CDB5A" w:tentative="1">
      <w:start w:val="1"/>
      <w:numFmt w:val="bullet"/>
      <w:lvlText w:val="o"/>
      <w:lvlJc w:val="left"/>
      <w:pPr>
        <w:tabs>
          <w:tab w:val="num" w:pos="5040"/>
        </w:tabs>
        <w:ind w:left="5040" w:hanging="360"/>
      </w:pPr>
      <w:rPr>
        <w:rFonts w:ascii="Courier New" w:hAnsi="Courier New" w:hint="default"/>
      </w:rPr>
    </w:lvl>
    <w:lvl w:ilvl="8" w:tplc="9252DDEA" w:tentative="1">
      <w:start w:val="1"/>
      <w:numFmt w:val="bullet"/>
      <w:lvlText w:val=""/>
      <w:lvlJc w:val="left"/>
      <w:pPr>
        <w:tabs>
          <w:tab w:val="num" w:pos="5760"/>
        </w:tabs>
        <w:ind w:left="5760" w:hanging="360"/>
      </w:pPr>
      <w:rPr>
        <w:rFonts w:ascii="Wingdings" w:hAnsi="Wingdings" w:hint="default"/>
      </w:rPr>
    </w:lvl>
  </w:abstractNum>
  <w:num w:numId="1">
    <w:abstractNumId w:val="26"/>
  </w:num>
  <w:num w:numId="2">
    <w:abstractNumId w:val="21"/>
  </w:num>
  <w:num w:numId="3">
    <w:abstractNumId w:val="11"/>
  </w:num>
  <w:num w:numId="4">
    <w:abstractNumId w:val="19"/>
  </w:num>
  <w:num w:numId="5">
    <w:abstractNumId w:val="22"/>
  </w:num>
  <w:num w:numId="6">
    <w:abstractNumId w:val="16"/>
  </w:num>
  <w:num w:numId="7">
    <w:abstractNumId w:val="18"/>
  </w:num>
  <w:num w:numId="8">
    <w:abstractNumId w:val="5"/>
  </w:num>
  <w:num w:numId="9">
    <w:abstractNumId w:val="12"/>
  </w:num>
  <w:num w:numId="10">
    <w:abstractNumId w:val="13"/>
  </w:num>
  <w:num w:numId="11">
    <w:abstractNumId w:val="23"/>
  </w:num>
  <w:num w:numId="12">
    <w:abstractNumId w:val="14"/>
  </w:num>
  <w:num w:numId="13">
    <w:abstractNumId w:val="24"/>
  </w:num>
  <w:num w:numId="14">
    <w:abstractNumId w:val="17"/>
  </w:num>
  <w:num w:numId="15">
    <w:abstractNumId w:val="9"/>
  </w:num>
  <w:num w:numId="16">
    <w:abstractNumId w:val="25"/>
  </w:num>
  <w:num w:numId="17">
    <w:abstractNumId w:val="20"/>
  </w:num>
  <w:num w:numId="18">
    <w:abstractNumId w:val="0"/>
  </w:num>
  <w:num w:numId="19">
    <w:abstractNumId w:val="10"/>
  </w:num>
  <w:num w:numId="20">
    <w:abstractNumId w:val="6"/>
  </w:num>
  <w:num w:numId="21">
    <w:abstractNumId w:val="4"/>
  </w:num>
  <w:num w:numId="22">
    <w:abstractNumId w:val="7"/>
  </w:num>
  <w:num w:numId="23">
    <w:abstractNumId w:val="2"/>
  </w:num>
  <w:num w:numId="24">
    <w:abstractNumId w:val="1"/>
  </w:num>
  <w:num w:numId="25">
    <w:abstractNumId w:val="8"/>
  </w:num>
  <w:num w:numId="26">
    <w:abstractNumId w:val="15"/>
  </w:num>
  <w:num w:numId="27">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FC0"/>
    <w:rsid w:val="00001892"/>
    <w:rsid w:val="00001D35"/>
    <w:rsid w:val="000030A4"/>
    <w:rsid w:val="000042AA"/>
    <w:rsid w:val="00005F5A"/>
    <w:rsid w:val="000062CF"/>
    <w:rsid w:val="000079B5"/>
    <w:rsid w:val="00007C83"/>
    <w:rsid w:val="000101CE"/>
    <w:rsid w:val="0001041A"/>
    <w:rsid w:val="0001092E"/>
    <w:rsid w:val="000111F3"/>
    <w:rsid w:val="00012079"/>
    <w:rsid w:val="0001212C"/>
    <w:rsid w:val="00013962"/>
    <w:rsid w:val="00013A5E"/>
    <w:rsid w:val="000146B2"/>
    <w:rsid w:val="000146F9"/>
    <w:rsid w:val="00015910"/>
    <w:rsid w:val="000223A8"/>
    <w:rsid w:val="000234D1"/>
    <w:rsid w:val="00023F7C"/>
    <w:rsid w:val="000253DE"/>
    <w:rsid w:val="000257C8"/>
    <w:rsid w:val="0002660E"/>
    <w:rsid w:val="000273C6"/>
    <w:rsid w:val="000275FB"/>
    <w:rsid w:val="00027DBB"/>
    <w:rsid w:val="000316D7"/>
    <w:rsid w:val="00031C38"/>
    <w:rsid w:val="00032AF7"/>
    <w:rsid w:val="00032D4F"/>
    <w:rsid w:val="00034C6A"/>
    <w:rsid w:val="00035A12"/>
    <w:rsid w:val="00037B22"/>
    <w:rsid w:val="00040191"/>
    <w:rsid w:val="00041B53"/>
    <w:rsid w:val="00041B55"/>
    <w:rsid w:val="00042460"/>
    <w:rsid w:val="00042942"/>
    <w:rsid w:val="00042E19"/>
    <w:rsid w:val="00042EDE"/>
    <w:rsid w:val="000444E8"/>
    <w:rsid w:val="0004483B"/>
    <w:rsid w:val="00045FC4"/>
    <w:rsid w:val="000460FD"/>
    <w:rsid w:val="00046549"/>
    <w:rsid w:val="0004656B"/>
    <w:rsid w:val="00050977"/>
    <w:rsid w:val="0005107B"/>
    <w:rsid w:val="00051633"/>
    <w:rsid w:val="00055043"/>
    <w:rsid w:val="00055484"/>
    <w:rsid w:val="00055ACE"/>
    <w:rsid w:val="0005742C"/>
    <w:rsid w:val="00057762"/>
    <w:rsid w:val="000601CA"/>
    <w:rsid w:val="00060228"/>
    <w:rsid w:val="00060C97"/>
    <w:rsid w:val="00062229"/>
    <w:rsid w:val="00064068"/>
    <w:rsid w:val="0006430D"/>
    <w:rsid w:val="00065150"/>
    <w:rsid w:val="000651A8"/>
    <w:rsid w:val="0006741E"/>
    <w:rsid w:val="00067CAA"/>
    <w:rsid w:val="00067CD8"/>
    <w:rsid w:val="00070165"/>
    <w:rsid w:val="0007032C"/>
    <w:rsid w:val="0007078B"/>
    <w:rsid w:val="00071114"/>
    <w:rsid w:val="00071311"/>
    <w:rsid w:val="00071484"/>
    <w:rsid w:val="00071896"/>
    <w:rsid w:val="0007200D"/>
    <w:rsid w:val="00072BE2"/>
    <w:rsid w:val="00074E0C"/>
    <w:rsid w:val="00075275"/>
    <w:rsid w:val="00075A17"/>
    <w:rsid w:val="00076BE9"/>
    <w:rsid w:val="00076D02"/>
    <w:rsid w:val="00076FB6"/>
    <w:rsid w:val="00077448"/>
    <w:rsid w:val="0008007D"/>
    <w:rsid w:val="00080F00"/>
    <w:rsid w:val="00080FCB"/>
    <w:rsid w:val="000819C4"/>
    <w:rsid w:val="000828D3"/>
    <w:rsid w:val="00082B15"/>
    <w:rsid w:val="00083B12"/>
    <w:rsid w:val="00085054"/>
    <w:rsid w:val="00090059"/>
    <w:rsid w:val="00092346"/>
    <w:rsid w:val="0009281F"/>
    <w:rsid w:val="0009358F"/>
    <w:rsid w:val="00096F3C"/>
    <w:rsid w:val="00097C93"/>
    <w:rsid w:val="000A00D5"/>
    <w:rsid w:val="000A0DF5"/>
    <w:rsid w:val="000A0F26"/>
    <w:rsid w:val="000A1544"/>
    <w:rsid w:val="000A179B"/>
    <w:rsid w:val="000A2649"/>
    <w:rsid w:val="000A271C"/>
    <w:rsid w:val="000A2DE4"/>
    <w:rsid w:val="000A4766"/>
    <w:rsid w:val="000A540F"/>
    <w:rsid w:val="000B2300"/>
    <w:rsid w:val="000B2975"/>
    <w:rsid w:val="000B3468"/>
    <w:rsid w:val="000B3621"/>
    <w:rsid w:val="000B3BCC"/>
    <w:rsid w:val="000B5807"/>
    <w:rsid w:val="000B6653"/>
    <w:rsid w:val="000B72F4"/>
    <w:rsid w:val="000B74A8"/>
    <w:rsid w:val="000C0197"/>
    <w:rsid w:val="000C103A"/>
    <w:rsid w:val="000C1DD4"/>
    <w:rsid w:val="000C2856"/>
    <w:rsid w:val="000C2E94"/>
    <w:rsid w:val="000C32F1"/>
    <w:rsid w:val="000C3E26"/>
    <w:rsid w:val="000C441A"/>
    <w:rsid w:val="000C46CC"/>
    <w:rsid w:val="000C6449"/>
    <w:rsid w:val="000C70D8"/>
    <w:rsid w:val="000D1355"/>
    <w:rsid w:val="000D3745"/>
    <w:rsid w:val="000D4C75"/>
    <w:rsid w:val="000D4DBA"/>
    <w:rsid w:val="000D52C5"/>
    <w:rsid w:val="000D6F1A"/>
    <w:rsid w:val="000D6FA6"/>
    <w:rsid w:val="000E0C60"/>
    <w:rsid w:val="000E1F55"/>
    <w:rsid w:val="000E2086"/>
    <w:rsid w:val="000E319B"/>
    <w:rsid w:val="000E31EF"/>
    <w:rsid w:val="000E321B"/>
    <w:rsid w:val="000E41C7"/>
    <w:rsid w:val="000E536B"/>
    <w:rsid w:val="000E53E7"/>
    <w:rsid w:val="000E5911"/>
    <w:rsid w:val="000E5CC7"/>
    <w:rsid w:val="000E74BF"/>
    <w:rsid w:val="000F0987"/>
    <w:rsid w:val="000F0CDF"/>
    <w:rsid w:val="000F17C9"/>
    <w:rsid w:val="000F2166"/>
    <w:rsid w:val="000F4C51"/>
    <w:rsid w:val="000F5BB2"/>
    <w:rsid w:val="000F791D"/>
    <w:rsid w:val="000F7C34"/>
    <w:rsid w:val="0010093C"/>
    <w:rsid w:val="0010176F"/>
    <w:rsid w:val="001022AB"/>
    <w:rsid w:val="001051A1"/>
    <w:rsid w:val="001052FD"/>
    <w:rsid w:val="00106ED2"/>
    <w:rsid w:val="001071C2"/>
    <w:rsid w:val="001073E8"/>
    <w:rsid w:val="001075F1"/>
    <w:rsid w:val="00111DBA"/>
    <w:rsid w:val="00115ED0"/>
    <w:rsid w:val="00117498"/>
    <w:rsid w:val="00117C09"/>
    <w:rsid w:val="00120130"/>
    <w:rsid w:val="00120ECC"/>
    <w:rsid w:val="00121034"/>
    <w:rsid w:val="001215BB"/>
    <w:rsid w:val="00121AF9"/>
    <w:rsid w:val="00121D02"/>
    <w:rsid w:val="00122E39"/>
    <w:rsid w:val="001232B1"/>
    <w:rsid w:val="001236A1"/>
    <w:rsid w:val="00124839"/>
    <w:rsid w:val="00124DD9"/>
    <w:rsid w:val="001259BD"/>
    <w:rsid w:val="00125F32"/>
    <w:rsid w:val="00126C6F"/>
    <w:rsid w:val="00126E06"/>
    <w:rsid w:val="00126F3E"/>
    <w:rsid w:val="00127DB1"/>
    <w:rsid w:val="00132F3D"/>
    <w:rsid w:val="00133E2E"/>
    <w:rsid w:val="001347BD"/>
    <w:rsid w:val="00134CF0"/>
    <w:rsid w:val="00136E0C"/>
    <w:rsid w:val="00137B33"/>
    <w:rsid w:val="0014000A"/>
    <w:rsid w:val="00140011"/>
    <w:rsid w:val="00140210"/>
    <w:rsid w:val="00140D28"/>
    <w:rsid w:val="00141496"/>
    <w:rsid w:val="0014168A"/>
    <w:rsid w:val="001427E4"/>
    <w:rsid w:val="001431CE"/>
    <w:rsid w:val="001437C5"/>
    <w:rsid w:val="00144EDE"/>
    <w:rsid w:val="001454BD"/>
    <w:rsid w:val="00146424"/>
    <w:rsid w:val="00146D40"/>
    <w:rsid w:val="00147BB2"/>
    <w:rsid w:val="00150078"/>
    <w:rsid w:val="00151617"/>
    <w:rsid w:val="001522EA"/>
    <w:rsid w:val="00152D85"/>
    <w:rsid w:val="00154228"/>
    <w:rsid w:val="00154294"/>
    <w:rsid w:val="001547B2"/>
    <w:rsid w:val="00155C32"/>
    <w:rsid w:val="00155D9F"/>
    <w:rsid w:val="0015753D"/>
    <w:rsid w:val="00157717"/>
    <w:rsid w:val="001613A0"/>
    <w:rsid w:val="001629F8"/>
    <w:rsid w:val="001633A4"/>
    <w:rsid w:val="00164454"/>
    <w:rsid w:val="00164F8C"/>
    <w:rsid w:val="00172617"/>
    <w:rsid w:val="0017283E"/>
    <w:rsid w:val="00172C20"/>
    <w:rsid w:val="001745B5"/>
    <w:rsid w:val="00176D48"/>
    <w:rsid w:val="00177F73"/>
    <w:rsid w:val="001809ED"/>
    <w:rsid w:val="00181752"/>
    <w:rsid w:val="00181760"/>
    <w:rsid w:val="00181A78"/>
    <w:rsid w:val="00181C1E"/>
    <w:rsid w:val="00182BAB"/>
    <w:rsid w:val="0018376E"/>
    <w:rsid w:val="00183EC2"/>
    <w:rsid w:val="001845CD"/>
    <w:rsid w:val="00184A39"/>
    <w:rsid w:val="0018578E"/>
    <w:rsid w:val="00185943"/>
    <w:rsid w:val="0018665B"/>
    <w:rsid w:val="00187DFB"/>
    <w:rsid w:val="001905E9"/>
    <w:rsid w:val="00191BC2"/>
    <w:rsid w:val="00193A46"/>
    <w:rsid w:val="00193BD7"/>
    <w:rsid w:val="00194337"/>
    <w:rsid w:val="0019534D"/>
    <w:rsid w:val="00195735"/>
    <w:rsid w:val="001959AF"/>
    <w:rsid w:val="001964FE"/>
    <w:rsid w:val="001970C4"/>
    <w:rsid w:val="00197D6C"/>
    <w:rsid w:val="001A02E0"/>
    <w:rsid w:val="001A0466"/>
    <w:rsid w:val="001A4D39"/>
    <w:rsid w:val="001A5A08"/>
    <w:rsid w:val="001A6883"/>
    <w:rsid w:val="001A7EBE"/>
    <w:rsid w:val="001B0CA2"/>
    <w:rsid w:val="001B69A8"/>
    <w:rsid w:val="001B757C"/>
    <w:rsid w:val="001B7958"/>
    <w:rsid w:val="001C14A9"/>
    <w:rsid w:val="001C3B67"/>
    <w:rsid w:val="001C5A86"/>
    <w:rsid w:val="001C6793"/>
    <w:rsid w:val="001D0DA6"/>
    <w:rsid w:val="001D244A"/>
    <w:rsid w:val="001D3C14"/>
    <w:rsid w:val="001D4D95"/>
    <w:rsid w:val="001D56E5"/>
    <w:rsid w:val="001E0149"/>
    <w:rsid w:val="001E094A"/>
    <w:rsid w:val="001E0E65"/>
    <w:rsid w:val="001E190F"/>
    <w:rsid w:val="001E3380"/>
    <w:rsid w:val="001F0B21"/>
    <w:rsid w:val="001F0C6E"/>
    <w:rsid w:val="001F0E74"/>
    <w:rsid w:val="001F2E63"/>
    <w:rsid w:val="001F2FBA"/>
    <w:rsid w:val="001F4032"/>
    <w:rsid w:val="001F42D2"/>
    <w:rsid w:val="001F431D"/>
    <w:rsid w:val="001F620D"/>
    <w:rsid w:val="0020045F"/>
    <w:rsid w:val="0020193D"/>
    <w:rsid w:val="00203177"/>
    <w:rsid w:val="002034A0"/>
    <w:rsid w:val="002035F2"/>
    <w:rsid w:val="002041D6"/>
    <w:rsid w:val="00205AF4"/>
    <w:rsid w:val="00206891"/>
    <w:rsid w:val="00212141"/>
    <w:rsid w:val="002132EA"/>
    <w:rsid w:val="0021379C"/>
    <w:rsid w:val="00214B71"/>
    <w:rsid w:val="00215262"/>
    <w:rsid w:val="00215AE4"/>
    <w:rsid w:val="002162A1"/>
    <w:rsid w:val="0022020E"/>
    <w:rsid w:val="0022054A"/>
    <w:rsid w:val="00220CA4"/>
    <w:rsid w:val="00222182"/>
    <w:rsid w:val="0022348B"/>
    <w:rsid w:val="00223A02"/>
    <w:rsid w:val="0022577E"/>
    <w:rsid w:val="0022654F"/>
    <w:rsid w:val="00227472"/>
    <w:rsid w:val="00230354"/>
    <w:rsid w:val="00232CE8"/>
    <w:rsid w:val="00233F0D"/>
    <w:rsid w:val="00235C6A"/>
    <w:rsid w:val="0023656F"/>
    <w:rsid w:val="002375CC"/>
    <w:rsid w:val="0024029F"/>
    <w:rsid w:val="002403DD"/>
    <w:rsid w:val="00240B09"/>
    <w:rsid w:val="002437B8"/>
    <w:rsid w:val="0024413C"/>
    <w:rsid w:val="002453DD"/>
    <w:rsid w:val="00252205"/>
    <w:rsid w:val="00252D74"/>
    <w:rsid w:val="00253654"/>
    <w:rsid w:val="00253AE7"/>
    <w:rsid w:val="002548D3"/>
    <w:rsid w:val="00255AB4"/>
    <w:rsid w:val="002570A3"/>
    <w:rsid w:val="00261741"/>
    <w:rsid w:val="00261B4F"/>
    <w:rsid w:val="00262813"/>
    <w:rsid w:val="002630DB"/>
    <w:rsid w:val="002632B5"/>
    <w:rsid w:val="002633CD"/>
    <w:rsid w:val="00263B31"/>
    <w:rsid w:val="00270197"/>
    <w:rsid w:val="00272295"/>
    <w:rsid w:val="002734E0"/>
    <w:rsid w:val="00276CC4"/>
    <w:rsid w:val="0027791B"/>
    <w:rsid w:val="0028024A"/>
    <w:rsid w:val="00280842"/>
    <w:rsid w:val="00280E50"/>
    <w:rsid w:val="0028146B"/>
    <w:rsid w:val="0028204C"/>
    <w:rsid w:val="002822B2"/>
    <w:rsid w:val="002822CB"/>
    <w:rsid w:val="002841F8"/>
    <w:rsid w:val="00284819"/>
    <w:rsid w:val="00286568"/>
    <w:rsid w:val="00287291"/>
    <w:rsid w:val="00287C8E"/>
    <w:rsid w:val="00287D74"/>
    <w:rsid w:val="00291B4E"/>
    <w:rsid w:val="0029223D"/>
    <w:rsid w:val="00293A85"/>
    <w:rsid w:val="0029554C"/>
    <w:rsid w:val="0029567F"/>
    <w:rsid w:val="00295DFC"/>
    <w:rsid w:val="00296068"/>
    <w:rsid w:val="002965A4"/>
    <w:rsid w:val="00297A96"/>
    <w:rsid w:val="002A0A91"/>
    <w:rsid w:val="002A227B"/>
    <w:rsid w:val="002A2406"/>
    <w:rsid w:val="002A35F4"/>
    <w:rsid w:val="002A40EE"/>
    <w:rsid w:val="002A418B"/>
    <w:rsid w:val="002A5D97"/>
    <w:rsid w:val="002A73DE"/>
    <w:rsid w:val="002B0304"/>
    <w:rsid w:val="002B0A13"/>
    <w:rsid w:val="002B0D76"/>
    <w:rsid w:val="002B108F"/>
    <w:rsid w:val="002B3077"/>
    <w:rsid w:val="002B460D"/>
    <w:rsid w:val="002B52EB"/>
    <w:rsid w:val="002B57BB"/>
    <w:rsid w:val="002B5B65"/>
    <w:rsid w:val="002B63D5"/>
    <w:rsid w:val="002B6FD0"/>
    <w:rsid w:val="002B76E9"/>
    <w:rsid w:val="002C06EA"/>
    <w:rsid w:val="002C0A24"/>
    <w:rsid w:val="002C25F7"/>
    <w:rsid w:val="002C27E1"/>
    <w:rsid w:val="002C39EE"/>
    <w:rsid w:val="002C4A15"/>
    <w:rsid w:val="002C5AD2"/>
    <w:rsid w:val="002C6922"/>
    <w:rsid w:val="002C71A9"/>
    <w:rsid w:val="002D18F2"/>
    <w:rsid w:val="002D3CFA"/>
    <w:rsid w:val="002D4A4A"/>
    <w:rsid w:val="002D5A4E"/>
    <w:rsid w:val="002D685F"/>
    <w:rsid w:val="002D6C9B"/>
    <w:rsid w:val="002D7979"/>
    <w:rsid w:val="002D79CA"/>
    <w:rsid w:val="002D7FBA"/>
    <w:rsid w:val="002E1EB3"/>
    <w:rsid w:val="002E3497"/>
    <w:rsid w:val="002E3900"/>
    <w:rsid w:val="002E56B5"/>
    <w:rsid w:val="002E6274"/>
    <w:rsid w:val="002F146E"/>
    <w:rsid w:val="002F14AA"/>
    <w:rsid w:val="002F1B6C"/>
    <w:rsid w:val="002F1FC0"/>
    <w:rsid w:val="002F3458"/>
    <w:rsid w:val="002F3489"/>
    <w:rsid w:val="002F3806"/>
    <w:rsid w:val="00300807"/>
    <w:rsid w:val="003011B5"/>
    <w:rsid w:val="0030122A"/>
    <w:rsid w:val="00301406"/>
    <w:rsid w:val="00303F38"/>
    <w:rsid w:val="003044D1"/>
    <w:rsid w:val="00304937"/>
    <w:rsid w:val="00305543"/>
    <w:rsid w:val="00305A79"/>
    <w:rsid w:val="0030608C"/>
    <w:rsid w:val="00306373"/>
    <w:rsid w:val="0030692A"/>
    <w:rsid w:val="0030736E"/>
    <w:rsid w:val="003075A8"/>
    <w:rsid w:val="00311474"/>
    <w:rsid w:val="0031172A"/>
    <w:rsid w:val="00312427"/>
    <w:rsid w:val="00312AE1"/>
    <w:rsid w:val="00312FCA"/>
    <w:rsid w:val="00314AD7"/>
    <w:rsid w:val="00314B47"/>
    <w:rsid w:val="00315FB2"/>
    <w:rsid w:val="00316FFD"/>
    <w:rsid w:val="003170A1"/>
    <w:rsid w:val="003172C7"/>
    <w:rsid w:val="00317FCE"/>
    <w:rsid w:val="00320142"/>
    <w:rsid w:val="003208B7"/>
    <w:rsid w:val="00320D18"/>
    <w:rsid w:val="00322013"/>
    <w:rsid w:val="00323C57"/>
    <w:rsid w:val="00323F7A"/>
    <w:rsid w:val="0032488F"/>
    <w:rsid w:val="00324895"/>
    <w:rsid w:val="00326A96"/>
    <w:rsid w:val="00327D89"/>
    <w:rsid w:val="003300FD"/>
    <w:rsid w:val="00330143"/>
    <w:rsid w:val="00332666"/>
    <w:rsid w:val="003341A1"/>
    <w:rsid w:val="00334C8E"/>
    <w:rsid w:val="00335A74"/>
    <w:rsid w:val="00335BBA"/>
    <w:rsid w:val="0033645D"/>
    <w:rsid w:val="0033706C"/>
    <w:rsid w:val="003370F7"/>
    <w:rsid w:val="00337CCD"/>
    <w:rsid w:val="003401EF"/>
    <w:rsid w:val="00341050"/>
    <w:rsid w:val="0034292F"/>
    <w:rsid w:val="00343AAC"/>
    <w:rsid w:val="00344082"/>
    <w:rsid w:val="00344683"/>
    <w:rsid w:val="00345252"/>
    <w:rsid w:val="00345691"/>
    <w:rsid w:val="0034638D"/>
    <w:rsid w:val="0034650F"/>
    <w:rsid w:val="00346C7D"/>
    <w:rsid w:val="00346DAC"/>
    <w:rsid w:val="00350595"/>
    <w:rsid w:val="00352106"/>
    <w:rsid w:val="00352627"/>
    <w:rsid w:val="00352BE1"/>
    <w:rsid w:val="0035338B"/>
    <w:rsid w:val="00354108"/>
    <w:rsid w:val="00354221"/>
    <w:rsid w:val="0035744F"/>
    <w:rsid w:val="00362199"/>
    <w:rsid w:val="0036223C"/>
    <w:rsid w:val="0036284D"/>
    <w:rsid w:val="00366420"/>
    <w:rsid w:val="00366923"/>
    <w:rsid w:val="00366B0F"/>
    <w:rsid w:val="003670F1"/>
    <w:rsid w:val="00367990"/>
    <w:rsid w:val="00367EEA"/>
    <w:rsid w:val="00370141"/>
    <w:rsid w:val="00370FD1"/>
    <w:rsid w:val="00372720"/>
    <w:rsid w:val="00372D3C"/>
    <w:rsid w:val="003748C8"/>
    <w:rsid w:val="00381D28"/>
    <w:rsid w:val="00383480"/>
    <w:rsid w:val="0038353F"/>
    <w:rsid w:val="003842DB"/>
    <w:rsid w:val="0038436C"/>
    <w:rsid w:val="00384BDB"/>
    <w:rsid w:val="00384F34"/>
    <w:rsid w:val="003874DC"/>
    <w:rsid w:val="00392623"/>
    <w:rsid w:val="00392978"/>
    <w:rsid w:val="00393E63"/>
    <w:rsid w:val="0039453E"/>
    <w:rsid w:val="0039514F"/>
    <w:rsid w:val="00395F54"/>
    <w:rsid w:val="00396E65"/>
    <w:rsid w:val="00396F8E"/>
    <w:rsid w:val="00396F9E"/>
    <w:rsid w:val="003A1EA0"/>
    <w:rsid w:val="003A3528"/>
    <w:rsid w:val="003A51DD"/>
    <w:rsid w:val="003A5759"/>
    <w:rsid w:val="003A69F5"/>
    <w:rsid w:val="003A6A0F"/>
    <w:rsid w:val="003A7406"/>
    <w:rsid w:val="003B04CB"/>
    <w:rsid w:val="003B3C93"/>
    <w:rsid w:val="003B4921"/>
    <w:rsid w:val="003B5783"/>
    <w:rsid w:val="003B5A04"/>
    <w:rsid w:val="003B5DE9"/>
    <w:rsid w:val="003B5F9E"/>
    <w:rsid w:val="003C111D"/>
    <w:rsid w:val="003C70A2"/>
    <w:rsid w:val="003C748F"/>
    <w:rsid w:val="003C74FB"/>
    <w:rsid w:val="003C7BB3"/>
    <w:rsid w:val="003D0733"/>
    <w:rsid w:val="003D156A"/>
    <w:rsid w:val="003D1AC5"/>
    <w:rsid w:val="003D263E"/>
    <w:rsid w:val="003D3974"/>
    <w:rsid w:val="003D67FC"/>
    <w:rsid w:val="003D71F1"/>
    <w:rsid w:val="003D78FF"/>
    <w:rsid w:val="003E06A4"/>
    <w:rsid w:val="003E1089"/>
    <w:rsid w:val="003E34BA"/>
    <w:rsid w:val="003E60DA"/>
    <w:rsid w:val="003E6C68"/>
    <w:rsid w:val="003E7BCA"/>
    <w:rsid w:val="003F0E68"/>
    <w:rsid w:val="003F2BD7"/>
    <w:rsid w:val="003F2F34"/>
    <w:rsid w:val="003F65E0"/>
    <w:rsid w:val="003F6850"/>
    <w:rsid w:val="003F7979"/>
    <w:rsid w:val="0040079F"/>
    <w:rsid w:val="00401192"/>
    <w:rsid w:val="00401D54"/>
    <w:rsid w:val="00405838"/>
    <w:rsid w:val="004059CF"/>
    <w:rsid w:val="004065C1"/>
    <w:rsid w:val="0040735A"/>
    <w:rsid w:val="0041125B"/>
    <w:rsid w:val="004128F2"/>
    <w:rsid w:val="00413C6E"/>
    <w:rsid w:val="004146DC"/>
    <w:rsid w:val="00415394"/>
    <w:rsid w:val="00415845"/>
    <w:rsid w:val="00415AF0"/>
    <w:rsid w:val="00415B2D"/>
    <w:rsid w:val="00417E04"/>
    <w:rsid w:val="00420837"/>
    <w:rsid w:val="004213BD"/>
    <w:rsid w:val="0042185E"/>
    <w:rsid w:val="0042207A"/>
    <w:rsid w:val="0042246E"/>
    <w:rsid w:val="004231A7"/>
    <w:rsid w:val="00423E35"/>
    <w:rsid w:val="004242B8"/>
    <w:rsid w:val="00424F9A"/>
    <w:rsid w:val="0042641D"/>
    <w:rsid w:val="00427696"/>
    <w:rsid w:val="00430452"/>
    <w:rsid w:val="004304C5"/>
    <w:rsid w:val="00430C70"/>
    <w:rsid w:val="004312A3"/>
    <w:rsid w:val="0043149F"/>
    <w:rsid w:val="004317BE"/>
    <w:rsid w:val="00436ECF"/>
    <w:rsid w:val="004376DD"/>
    <w:rsid w:val="00437911"/>
    <w:rsid w:val="004409FB"/>
    <w:rsid w:val="00440B71"/>
    <w:rsid w:val="0044176F"/>
    <w:rsid w:val="00442DEA"/>
    <w:rsid w:val="004450F5"/>
    <w:rsid w:val="00445586"/>
    <w:rsid w:val="00445AD4"/>
    <w:rsid w:val="00446140"/>
    <w:rsid w:val="0044643D"/>
    <w:rsid w:val="00446702"/>
    <w:rsid w:val="00446B01"/>
    <w:rsid w:val="00446D3C"/>
    <w:rsid w:val="004500F1"/>
    <w:rsid w:val="004502F9"/>
    <w:rsid w:val="0045093B"/>
    <w:rsid w:val="00450B31"/>
    <w:rsid w:val="00451088"/>
    <w:rsid w:val="004513D9"/>
    <w:rsid w:val="00452316"/>
    <w:rsid w:val="00452E96"/>
    <w:rsid w:val="00452F8F"/>
    <w:rsid w:val="004542E1"/>
    <w:rsid w:val="00454347"/>
    <w:rsid w:val="0045513A"/>
    <w:rsid w:val="00455734"/>
    <w:rsid w:val="00455ECB"/>
    <w:rsid w:val="0045610E"/>
    <w:rsid w:val="0045622D"/>
    <w:rsid w:val="00456E6D"/>
    <w:rsid w:val="004570A8"/>
    <w:rsid w:val="00461399"/>
    <w:rsid w:val="00461AC5"/>
    <w:rsid w:val="00462337"/>
    <w:rsid w:val="00462AF5"/>
    <w:rsid w:val="00463386"/>
    <w:rsid w:val="0046339F"/>
    <w:rsid w:val="004645B1"/>
    <w:rsid w:val="00467E9D"/>
    <w:rsid w:val="00472A8E"/>
    <w:rsid w:val="00473A97"/>
    <w:rsid w:val="004742C5"/>
    <w:rsid w:val="00474770"/>
    <w:rsid w:val="00474AAA"/>
    <w:rsid w:val="00474FCE"/>
    <w:rsid w:val="0047548C"/>
    <w:rsid w:val="00475795"/>
    <w:rsid w:val="00475A39"/>
    <w:rsid w:val="00475A78"/>
    <w:rsid w:val="00475C67"/>
    <w:rsid w:val="0047754A"/>
    <w:rsid w:val="0048079F"/>
    <w:rsid w:val="0048126E"/>
    <w:rsid w:val="0048190C"/>
    <w:rsid w:val="004830A9"/>
    <w:rsid w:val="00485761"/>
    <w:rsid w:val="004860D2"/>
    <w:rsid w:val="00487548"/>
    <w:rsid w:val="00487AE1"/>
    <w:rsid w:val="0049296E"/>
    <w:rsid w:val="00493126"/>
    <w:rsid w:val="00494028"/>
    <w:rsid w:val="00494431"/>
    <w:rsid w:val="00495E6E"/>
    <w:rsid w:val="00496B8F"/>
    <w:rsid w:val="004A026F"/>
    <w:rsid w:val="004A04BC"/>
    <w:rsid w:val="004A0E73"/>
    <w:rsid w:val="004A1489"/>
    <w:rsid w:val="004A1C9B"/>
    <w:rsid w:val="004A41B8"/>
    <w:rsid w:val="004A747A"/>
    <w:rsid w:val="004A7947"/>
    <w:rsid w:val="004B14B2"/>
    <w:rsid w:val="004B302E"/>
    <w:rsid w:val="004B4AF4"/>
    <w:rsid w:val="004B583A"/>
    <w:rsid w:val="004B696C"/>
    <w:rsid w:val="004B6A7F"/>
    <w:rsid w:val="004C0B17"/>
    <w:rsid w:val="004C0C17"/>
    <w:rsid w:val="004C0C44"/>
    <w:rsid w:val="004C38B3"/>
    <w:rsid w:val="004C462D"/>
    <w:rsid w:val="004C7DF8"/>
    <w:rsid w:val="004C7EE3"/>
    <w:rsid w:val="004C7FB0"/>
    <w:rsid w:val="004D17BC"/>
    <w:rsid w:val="004D3A2B"/>
    <w:rsid w:val="004D5E2F"/>
    <w:rsid w:val="004D6BC0"/>
    <w:rsid w:val="004E310D"/>
    <w:rsid w:val="004E41DB"/>
    <w:rsid w:val="004E4AC2"/>
    <w:rsid w:val="004E5795"/>
    <w:rsid w:val="004E68E7"/>
    <w:rsid w:val="004E6BDA"/>
    <w:rsid w:val="004E7924"/>
    <w:rsid w:val="004F0EF1"/>
    <w:rsid w:val="004F3D21"/>
    <w:rsid w:val="004F4B43"/>
    <w:rsid w:val="004F5EC7"/>
    <w:rsid w:val="004F6807"/>
    <w:rsid w:val="004F6D21"/>
    <w:rsid w:val="004F7253"/>
    <w:rsid w:val="00500220"/>
    <w:rsid w:val="0050102E"/>
    <w:rsid w:val="00501A90"/>
    <w:rsid w:val="0050322A"/>
    <w:rsid w:val="005055C7"/>
    <w:rsid w:val="00505855"/>
    <w:rsid w:val="005110CC"/>
    <w:rsid w:val="005129DF"/>
    <w:rsid w:val="00513D9D"/>
    <w:rsid w:val="00513F19"/>
    <w:rsid w:val="00516D8A"/>
    <w:rsid w:val="00516FC9"/>
    <w:rsid w:val="005173AA"/>
    <w:rsid w:val="00517CFC"/>
    <w:rsid w:val="005206F8"/>
    <w:rsid w:val="0052232C"/>
    <w:rsid w:val="00522E42"/>
    <w:rsid w:val="00523D40"/>
    <w:rsid w:val="005244CC"/>
    <w:rsid w:val="00524D9F"/>
    <w:rsid w:val="00525391"/>
    <w:rsid w:val="00526643"/>
    <w:rsid w:val="00527A04"/>
    <w:rsid w:val="005308CE"/>
    <w:rsid w:val="00531961"/>
    <w:rsid w:val="00531F10"/>
    <w:rsid w:val="00532B59"/>
    <w:rsid w:val="00533246"/>
    <w:rsid w:val="00536DDB"/>
    <w:rsid w:val="00540755"/>
    <w:rsid w:val="005407A5"/>
    <w:rsid w:val="00541A17"/>
    <w:rsid w:val="00542787"/>
    <w:rsid w:val="00542F2F"/>
    <w:rsid w:val="00543515"/>
    <w:rsid w:val="005435EA"/>
    <w:rsid w:val="005479F6"/>
    <w:rsid w:val="00550476"/>
    <w:rsid w:val="00550915"/>
    <w:rsid w:val="00551B4D"/>
    <w:rsid w:val="00553517"/>
    <w:rsid w:val="0055374C"/>
    <w:rsid w:val="005573AA"/>
    <w:rsid w:val="005602A8"/>
    <w:rsid w:val="00561026"/>
    <w:rsid w:val="0056367A"/>
    <w:rsid w:val="00563F54"/>
    <w:rsid w:val="00563FBB"/>
    <w:rsid w:val="00564BBC"/>
    <w:rsid w:val="00566F85"/>
    <w:rsid w:val="005671DE"/>
    <w:rsid w:val="00567921"/>
    <w:rsid w:val="00567EDA"/>
    <w:rsid w:val="00571B24"/>
    <w:rsid w:val="00573EF5"/>
    <w:rsid w:val="005745D3"/>
    <w:rsid w:val="00574E11"/>
    <w:rsid w:val="00576376"/>
    <w:rsid w:val="005766B8"/>
    <w:rsid w:val="00576A8E"/>
    <w:rsid w:val="0057732C"/>
    <w:rsid w:val="0058039A"/>
    <w:rsid w:val="00580F6C"/>
    <w:rsid w:val="00580FD5"/>
    <w:rsid w:val="005812F3"/>
    <w:rsid w:val="00583995"/>
    <w:rsid w:val="005841F4"/>
    <w:rsid w:val="0058528F"/>
    <w:rsid w:val="00585891"/>
    <w:rsid w:val="0058716A"/>
    <w:rsid w:val="0059133F"/>
    <w:rsid w:val="00591C66"/>
    <w:rsid w:val="005936D2"/>
    <w:rsid w:val="00595525"/>
    <w:rsid w:val="005960B8"/>
    <w:rsid w:val="00597424"/>
    <w:rsid w:val="005A00F8"/>
    <w:rsid w:val="005A0681"/>
    <w:rsid w:val="005A0A09"/>
    <w:rsid w:val="005A26DA"/>
    <w:rsid w:val="005A30EE"/>
    <w:rsid w:val="005A3171"/>
    <w:rsid w:val="005A3FD5"/>
    <w:rsid w:val="005A4310"/>
    <w:rsid w:val="005A46EE"/>
    <w:rsid w:val="005A5DD0"/>
    <w:rsid w:val="005A6833"/>
    <w:rsid w:val="005A79FC"/>
    <w:rsid w:val="005A7B9D"/>
    <w:rsid w:val="005B0094"/>
    <w:rsid w:val="005B0316"/>
    <w:rsid w:val="005B08EC"/>
    <w:rsid w:val="005B170D"/>
    <w:rsid w:val="005B2E20"/>
    <w:rsid w:val="005B352D"/>
    <w:rsid w:val="005B3903"/>
    <w:rsid w:val="005B40E0"/>
    <w:rsid w:val="005B4D95"/>
    <w:rsid w:val="005B639B"/>
    <w:rsid w:val="005B7F14"/>
    <w:rsid w:val="005C3111"/>
    <w:rsid w:val="005C3D3B"/>
    <w:rsid w:val="005C400B"/>
    <w:rsid w:val="005C550D"/>
    <w:rsid w:val="005C5E1E"/>
    <w:rsid w:val="005C6209"/>
    <w:rsid w:val="005C7DCA"/>
    <w:rsid w:val="005D0AC1"/>
    <w:rsid w:val="005D0D45"/>
    <w:rsid w:val="005D161C"/>
    <w:rsid w:val="005D1666"/>
    <w:rsid w:val="005D3182"/>
    <w:rsid w:val="005D3990"/>
    <w:rsid w:val="005D4055"/>
    <w:rsid w:val="005D46E5"/>
    <w:rsid w:val="005D4B5C"/>
    <w:rsid w:val="005D5A7A"/>
    <w:rsid w:val="005D672B"/>
    <w:rsid w:val="005D7DBA"/>
    <w:rsid w:val="005E0411"/>
    <w:rsid w:val="005E4BB6"/>
    <w:rsid w:val="005E515D"/>
    <w:rsid w:val="005E5398"/>
    <w:rsid w:val="005E574B"/>
    <w:rsid w:val="005E5BBE"/>
    <w:rsid w:val="005E7418"/>
    <w:rsid w:val="005F13B8"/>
    <w:rsid w:val="005F1706"/>
    <w:rsid w:val="005F4C57"/>
    <w:rsid w:val="005F565E"/>
    <w:rsid w:val="005F56AD"/>
    <w:rsid w:val="005F624B"/>
    <w:rsid w:val="005F6C07"/>
    <w:rsid w:val="005F6E04"/>
    <w:rsid w:val="00601464"/>
    <w:rsid w:val="00601555"/>
    <w:rsid w:val="00601AE6"/>
    <w:rsid w:val="00601C07"/>
    <w:rsid w:val="0060236B"/>
    <w:rsid w:val="00602627"/>
    <w:rsid w:val="0060418A"/>
    <w:rsid w:val="0060486C"/>
    <w:rsid w:val="00605C85"/>
    <w:rsid w:val="00605F67"/>
    <w:rsid w:val="006075C0"/>
    <w:rsid w:val="0060781C"/>
    <w:rsid w:val="00611F72"/>
    <w:rsid w:val="00611F9F"/>
    <w:rsid w:val="00612B12"/>
    <w:rsid w:val="00614DAC"/>
    <w:rsid w:val="00615642"/>
    <w:rsid w:val="006201F2"/>
    <w:rsid w:val="00621EF0"/>
    <w:rsid w:val="006222D0"/>
    <w:rsid w:val="00622C77"/>
    <w:rsid w:val="0062399F"/>
    <w:rsid w:val="00623CEB"/>
    <w:rsid w:val="00625061"/>
    <w:rsid w:val="00625B20"/>
    <w:rsid w:val="00626021"/>
    <w:rsid w:val="00627190"/>
    <w:rsid w:val="00627CF1"/>
    <w:rsid w:val="0063044E"/>
    <w:rsid w:val="006309ED"/>
    <w:rsid w:val="0063126D"/>
    <w:rsid w:val="006317DC"/>
    <w:rsid w:val="00635804"/>
    <w:rsid w:val="00636456"/>
    <w:rsid w:val="006367B6"/>
    <w:rsid w:val="00636AE4"/>
    <w:rsid w:val="00640560"/>
    <w:rsid w:val="00640DB5"/>
    <w:rsid w:val="00641773"/>
    <w:rsid w:val="00642729"/>
    <w:rsid w:val="006435AC"/>
    <w:rsid w:val="00643CDF"/>
    <w:rsid w:val="00643FF6"/>
    <w:rsid w:val="00644DCB"/>
    <w:rsid w:val="00646F0B"/>
    <w:rsid w:val="00650972"/>
    <w:rsid w:val="00653C62"/>
    <w:rsid w:val="006544C8"/>
    <w:rsid w:val="006551D3"/>
    <w:rsid w:val="006616D7"/>
    <w:rsid w:val="00661B27"/>
    <w:rsid w:val="0066221E"/>
    <w:rsid w:val="0066376E"/>
    <w:rsid w:val="006650CA"/>
    <w:rsid w:val="0066594E"/>
    <w:rsid w:val="00665D0B"/>
    <w:rsid w:val="0066706D"/>
    <w:rsid w:val="00667975"/>
    <w:rsid w:val="00667A9F"/>
    <w:rsid w:val="00670410"/>
    <w:rsid w:val="006719DB"/>
    <w:rsid w:val="0067212F"/>
    <w:rsid w:val="006725E3"/>
    <w:rsid w:val="00672EEB"/>
    <w:rsid w:val="00672F0C"/>
    <w:rsid w:val="00674E40"/>
    <w:rsid w:val="00677DEC"/>
    <w:rsid w:val="00680519"/>
    <w:rsid w:val="00681251"/>
    <w:rsid w:val="00681259"/>
    <w:rsid w:val="0068126F"/>
    <w:rsid w:val="006823FD"/>
    <w:rsid w:val="006824AE"/>
    <w:rsid w:val="0068455F"/>
    <w:rsid w:val="00685CFA"/>
    <w:rsid w:val="006874FF"/>
    <w:rsid w:val="00687707"/>
    <w:rsid w:val="00687C7B"/>
    <w:rsid w:val="00687EB9"/>
    <w:rsid w:val="00687EEC"/>
    <w:rsid w:val="006903B4"/>
    <w:rsid w:val="00690815"/>
    <w:rsid w:val="006919FE"/>
    <w:rsid w:val="00692074"/>
    <w:rsid w:val="006946C6"/>
    <w:rsid w:val="00697B62"/>
    <w:rsid w:val="00697E57"/>
    <w:rsid w:val="006A0165"/>
    <w:rsid w:val="006A0B13"/>
    <w:rsid w:val="006A17F1"/>
    <w:rsid w:val="006A3408"/>
    <w:rsid w:val="006A4005"/>
    <w:rsid w:val="006A4AB5"/>
    <w:rsid w:val="006A591D"/>
    <w:rsid w:val="006B1892"/>
    <w:rsid w:val="006B1A84"/>
    <w:rsid w:val="006B1BEC"/>
    <w:rsid w:val="006B2AA0"/>
    <w:rsid w:val="006B34EC"/>
    <w:rsid w:val="006B3ABC"/>
    <w:rsid w:val="006B406E"/>
    <w:rsid w:val="006B4646"/>
    <w:rsid w:val="006B4B52"/>
    <w:rsid w:val="006B5715"/>
    <w:rsid w:val="006B78E2"/>
    <w:rsid w:val="006C01B5"/>
    <w:rsid w:val="006C0215"/>
    <w:rsid w:val="006C2888"/>
    <w:rsid w:val="006C350B"/>
    <w:rsid w:val="006C4700"/>
    <w:rsid w:val="006C517A"/>
    <w:rsid w:val="006C66FE"/>
    <w:rsid w:val="006D0408"/>
    <w:rsid w:val="006D0F26"/>
    <w:rsid w:val="006D1BE7"/>
    <w:rsid w:val="006D2550"/>
    <w:rsid w:val="006D31FA"/>
    <w:rsid w:val="006D38E6"/>
    <w:rsid w:val="006D392B"/>
    <w:rsid w:val="006D431E"/>
    <w:rsid w:val="006D4AE7"/>
    <w:rsid w:val="006D5FAA"/>
    <w:rsid w:val="006D6E48"/>
    <w:rsid w:val="006D7427"/>
    <w:rsid w:val="006D7E8D"/>
    <w:rsid w:val="006E0152"/>
    <w:rsid w:val="006E07AD"/>
    <w:rsid w:val="006E2D3C"/>
    <w:rsid w:val="006E425B"/>
    <w:rsid w:val="006E5836"/>
    <w:rsid w:val="006E5D70"/>
    <w:rsid w:val="006E6AF8"/>
    <w:rsid w:val="006E6B2D"/>
    <w:rsid w:val="006F0057"/>
    <w:rsid w:val="006F021E"/>
    <w:rsid w:val="006F0382"/>
    <w:rsid w:val="006F0D9D"/>
    <w:rsid w:val="006F1DE3"/>
    <w:rsid w:val="006F285E"/>
    <w:rsid w:val="006F2C0A"/>
    <w:rsid w:val="006F2C18"/>
    <w:rsid w:val="006F44CA"/>
    <w:rsid w:val="006F4978"/>
    <w:rsid w:val="006F545C"/>
    <w:rsid w:val="006F5B56"/>
    <w:rsid w:val="006F67DA"/>
    <w:rsid w:val="006F6EE0"/>
    <w:rsid w:val="006F6FC3"/>
    <w:rsid w:val="00700471"/>
    <w:rsid w:val="00701121"/>
    <w:rsid w:val="007028CF"/>
    <w:rsid w:val="00702DDC"/>
    <w:rsid w:val="00704F9D"/>
    <w:rsid w:val="00707056"/>
    <w:rsid w:val="007108B2"/>
    <w:rsid w:val="00712390"/>
    <w:rsid w:val="00713840"/>
    <w:rsid w:val="00713A16"/>
    <w:rsid w:val="0071452D"/>
    <w:rsid w:val="00714796"/>
    <w:rsid w:val="00714A08"/>
    <w:rsid w:val="00715348"/>
    <w:rsid w:val="00721B3A"/>
    <w:rsid w:val="00721F29"/>
    <w:rsid w:val="007222D2"/>
    <w:rsid w:val="00725041"/>
    <w:rsid w:val="00725B01"/>
    <w:rsid w:val="007263AD"/>
    <w:rsid w:val="00730C0E"/>
    <w:rsid w:val="007334CE"/>
    <w:rsid w:val="00733BB9"/>
    <w:rsid w:val="00734C05"/>
    <w:rsid w:val="007366CF"/>
    <w:rsid w:val="00736C71"/>
    <w:rsid w:val="00737D87"/>
    <w:rsid w:val="0074096A"/>
    <w:rsid w:val="007411D5"/>
    <w:rsid w:val="00741E03"/>
    <w:rsid w:val="00741EE9"/>
    <w:rsid w:val="007428EA"/>
    <w:rsid w:val="00742B20"/>
    <w:rsid w:val="00742F21"/>
    <w:rsid w:val="00742F49"/>
    <w:rsid w:val="00744915"/>
    <w:rsid w:val="00746173"/>
    <w:rsid w:val="00746301"/>
    <w:rsid w:val="00746432"/>
    <w:rsid w:val="007465B2"/>
    <w:rsid w:val="00746703"/>
    <w:rsid w:val="00746884"/>
    <w:rsid w:val="00747EE1"/>
    <w:rsid w:val="00752741"/>
    <w:rsid w:val="00752B2B"/>
    <w:rsid w:val="00752D65"/>
    <w:rsid w:val="00753143"/>
    <w:rsid w:val="00755E72"/>
    <w:rsid w:val="00756650"/>
    <w:rsid w:val="007568D5"/>
    <w:rsid w:val="00761049"/>
    <w:rsid w:val="0076133B"/>
    <w:rsid w:val="00762688"/>
    <w:rsid w:val="00762AF5"/>
    <w:rsid w:val="0076373B"/>
    <w:rsid w:val="00772107"/>
    <w:rsid w:val="00772541"/>
    <w:rsid w:val="00772D27"/>
    <w:rsid w:val="00773E46"/>
    <w:rsid w:val="00775176"/>
    <w:rsid w:val="0077551C"/>
    <w:rsid w:val="00776D5F"/>
    <w:rsid w:val="00780686"/>
    <w:rsid w:val="00780B24"/>
    <w:rsid w:val="00781999"/>
    <w:rsid w:val="00781BA0"/>
    <w:rsid w:val="0078386F"/>
    <w:rsid w:val="007849C8"/>
    <w:rsid w:val="00785A8A"/>
    <w:rsid w:val="007865AF"/>
    <w:rsid w:val="00787AD8"/>
    <w:rsid w:val="00787CAE"/>
    <w:rsid w:val="00787D8E"/>
    <w:rsid w:val="00791AAA"/>
    <w:rsid w:val="00792799"/>
    <w:rsid w:val="00795508"/>
    <w:rsid w:val="007963F6"/>
    <w:rsid w:val="00796E2A"/>
    <w:rsid w:val="007979F8"/>
    <w:rsid w:val="007A1A84"/>
    <w:rsid w:val="007A25E4"/>
    <w:rsid w:val="007A3640"/>
    <w:rsid w:val="007A393F"/>
    <w:rsid w:val="007A7C38"/>
    <w:rsid w:val="007A7E05"/>
    <w:rsid w:val="007B0213"/>
    <w:rsid w:val="007B1E7E"/>
    <w:rsid w:val="007B2D5C"/>
    <w:rsid w:val="007B3F08"/>
    <w:rsid w:val="007B4150"/>
    <w:rsid w:val="007B69DB"/>
    <w:rsid w:val="007B6BB2"/>
    <w:rsid w:val="007B7582"/>
    <w:rsid w:val="007C21F0"/>
    <w:rsid w:val="007C2C5E"/>
    <w:rsid w:val="007C2E42"/>
    <w:rsid w:val="007C38C0"/>
    <w:rsid w:val="007C3D82"/>
    <w:rsid w:val="007C50E7"/>
    <w:rsid w:val="007C703F"/>
    <w:rsid w:val="007C79D9"/>
    <w:rsid w:val="007D0C1A"/>
    <w:rsid w:val="007D124B"/>
    <w:rsid w:val="007D2718"/>
    <w:rsid w:val="007D47E1"/>
    <w:rsid w:val="007D4FD9"/>
    <w:rsid w:val="007D5FCD"/>
    <w:rsid w:val="007D64A1"/>
    <w:rsid w:val="007D79A7"/>
    <w:rsid w:val="007D7DC6"/>
    <w:rsid w:val="007E075D"/>
    <w:rsid w:val="007E1083"/>
    <w:rsid w:val="007E170F"/>
    <w:rsid w:val="007E2211"/>
    <w:rsid w:val="007E585A"/>
    <w:rsid w:val="007E614A"/>
    <w:rsid w:val="007F0157"/>
    <w:rsid w:val="007F1E70"/>
    <w:rsid w:val="007F29D8"/>
    <w:rsid w:val="007F2B5E"/>
    <w:rsid w:val="007F41B1"/>
    <w:rsid w:val="007F46BB"/>
    <w:rsid w:val="007F6D42"/>
    <w:rsid w:val="007F73BF"/>
    <w:rsid w:val="007F78E1"/>
    <w:rsid w:val="0080015F"/>
    <w:rsid w:val="00801E0C"/>
    <w:rsid w:val="00801E64"/>
    <w:rsid w:val="00802556"/>
    <w:rsid w:val="00802733"/>
    <w:rsid w:val="008032EE"/>
    <w:rsid w:val="00803DFE"/>
    <w:rsid w:val="008041EC"/>
    <w:rsid w:val="00804D39"/>
    <w:rsid w:val="00806E45"/>
    <w:rsid w:val="00807949"/>
    <w:rsid w:val="00811354"/>
    <w:rsid w:val="008118ED"/>
    <w:rsid w:val="008120DC"/>
    <w:rsid w:val="00812A46"/>
    <w:rsid w:val="00813B3C"/>
    <w:rsid w:val="0081604A"/>
    <w:rsid w:val="008162D7"/>
    <w:rsid w:val="00816A2E"/>
    <w:rsid w:val="008175F4"/>
    <w:rsid w:val="00817C70"/>
    <w:rsid w:val="00820188"/>
    <w:rsid w:val="008237F9"/>
    <w:rsid w:val="00823C38"/>
    <w:rsid w:val="00823E6F"/>
    <w:rsid w:val="00824845"/>
    <w:rsid w:val="008249E2"/>
    <w:rsid w:val="00825C23"/>
    <w:rsid w:val="008268B9"/>
    <w:rsid w:val="0082737D"/>
    <w:rsid w:val="00831598"/>
    <w:rsid w:val="00831CA9"/>
    <w:rsid w:val="00831D90"/>
    <w:rsid w:val="00832706"/>
    <w:rsid w:val="00832988"/>
    <w:rsid w:val="00833944"/>
    <w:rsid w:val="0083405F"/>
    <w:rsid w:val="008376AF"/>
    <w:rsid w:val="008377A7"/>
    <w:rsid w:val="00837999"/>
    <w:rsid w:val="0084133E"/>
    <w:rsid w:val="0084201D"/>
    <w:rsid w:val="0084380A"/>
    <w:rsid w:val="00844414"/>
    <w:rsid w:val="008453AA"/>
    <w:rsid w:val="008464D4"/>
    <w:rsid w:val="00846B38"/>
    <w:rsid w:val="00846B79"/>
    <w:rsid w:val="00846C7D"/>
    <w:rsid w:val="008474CF"/>
    <w:rsid w:val="00847F4C"/>
    <w:rsid w:val="00852F49"/>
    <w:rsid w:val="00853012"/>
    <w:rsid w:val="00853A3B"/>
    <w:rsid w:val="00853E1E"/>
    <w:rsid w:val="00854572"/>
    <w:rsid w:val="0085569D"/>
    <w:rsid w:val="00856050"/>
    <w:rsid w:val="008569DD"/>
    <w:rsid w:val="008571A1"/>
    <w:rsid w:val="00861AB3"/>
    <w:rsid w:val="00861D70"/>
    <w:rsid w:val="00867434"/>
    <w:rsid w:val="00867BEC"/>
    <w:rsid w:val="00870000"/>
    <w:rsid w:val="00871A3A"/>
    <w:rsid w:val="0087207E"/>
    <w:rsid w:val="008727B4"/>
    <w:rsid w:val="00873D6C"/>
    <w:rsid w:val="00875805"/>
    <w:rsid w:val="00876672"/>
    <w:rsid w:val="00880689"/>
    <w:rsid w:val="008812C2"/>
    <w:rsid w:val="00881D31"/>
    <w:rsid w:val="00884035"/>
    <w:rsid w:val="00884430"/>
    <w:rsid w:val="00884ECC"/>
    <w:rsid w:val="0088619E"/>
    <w:rsid w:val="00886276"/>
    <w:rsid w:val="00886A3D"/>
    <w:rsid w:val="00887520"/>
    <w:rsid w:val="0089068C"/>
    <w:rsid w:val="00890F5C"/>
    <w:rsid w:val="0089124B"/>
    <w:rsid w:val="00891477"/>
    <w:rsid w:val="00891481"/>
    <w:rsid w:val="008916AC"/>
    <w:rsid w:val="008917A5"/>
    <w:rsid w:val="00891B94"/>
    <w:rsid w:val="008936B9"/>
    <w:rsid w:val="00895519"/>
    <w:rsid w:val="008960CF"/>
    <w:rsid w:val="008976BA"/>
    <w:rsid w:val="008A0B42"/>
    <w:rsid w:val="008A0B56"/>
    <w:rsid w:val="008A48A8"/>
    <w:rsid w:val="008A5849"/>
    <w:rsid w:val="008A5F75"/>
    <w:rsid w:val="008A6ACB"/>
    <w:rsid w:val="008A7ABC"/>
    <w:rsid w:val="008B05FF"/>
    <w:rsid w:val="008B07D6"/>
    <w:rsid w:val="008B0F72"/>
    <w:rsid w:val="008B1AB2"/>
    <w:rsid w:val="008B3C4F"/>
    <w:rsid w:val="008B4002"/>
    <w:rsid w:val="008B4759"/>
    <w:rsid w:val="008B481D"/>
    <w:rsid w:val="008B5038"/>
    <w:rsid w:val="008B6358"/>
    <w:rsid w:val="008B70FB"/>
    <w:rsid w:val="008C0191"/>
    <w:rsid w:val="008C01CE"/>
    <w:rsid w:val="008C0DE5"/>
    <w:rsid w:val="008C190D"/>
    <w:rsid w:val="008C2D2F"/>
    <w:rsid w:val="008C36C6"/>
    <w:rsid w:val="008C3F5A"/>
    <w:rsid w:val="008C40C1"/>
    <w:rsid w:val="008C535A"/>
    <w:rsid w:val="008C6146"/>
    <w:rsid w:val="008C6534"/>
    <w:rsid w:val="008C6E17"/>
    <w:rsid w:val="008C78A0"/>
    <w:rsid w:val="008D039A"/>
    <w:rsid w:val="008D0A13"/>
    <w:rsid w:val="008D475D"/>
    <w:rsid w:val="008D4D93"/>
    <w:rsid w:val="008D4E80"/>
    <w:rsid w:val="008D4E8E"/>
    <w:rsid w:val="008D52DA"/>
    <w:rsid w:val="008D5DF7"/>
    <w:rsid w:val="008D6DAC"/>
    <w:rsid w:val="008D72A0"/>
    <w:rsid w:val="008D7701"/>
    <w:rsid w:val="008D7E29"/>
    <w:rsid w:val="008E0323"/>
    <w:rsid w:val="008E314D"/>
    <w:rsid w:val="008E369A"/>
    <w:rsid w:val="008E4A7C"/>
    <w:rsid w:val="008E5069"/>
    <w:rsid w:val="008E723E"/>
    <w:rsid w:val="008F233B"/>
    <w:rsid w:val="008F3819"/>
    <w:rsid w:val="008F449D"/>
    <w:rsid w:val="008F59A0"/>
    <w:rsid w:val="008F6696"/>
    <w:rsid w:val="008F6DD5"/>
    <w:rsid w:val="008F714E"/>
    <w:rsid w:val="009001AB"/>
    <w:rsid w:val="00902C35"/>
    <w:rsid w:val="00903897"/>
    <w:rsid w:val="00904970"/>
    <w:rsid w:val="00904E14"/>
    <w:rsid w:val="009050B4"/>
    <w:rsid w:val="00906DD9"/>
    <w:rsid w:val="00910509"/>
    <w:rsid w:val="009108A4"/>
    <w:rsid w:val="009112F7"/>
    <w:rsid w:val="009113AF"/>
    <w:rsid w:val="00912A49"/>
    <w:rsid w:val="00914273"/>
    <w:rsid w:val="00920066"/>
    <w:rsid w:val="00922E3B"/>
    <w:rsid w:val="009237C8"/>
    <w:rsid w:val="0092635D"/>
    <w:rsid w:val="00931F6C"/>
    <w:rsid w:val="00934526"/>
    <w:rsid w:val="009372EE"/>
    <w:rsid w:val="00937773"/>
    <w:rsid w:val="009400ED"/>
    <w:rsid w:val="00940192"/>
    <w:rsid w:val="009412B3"/>
    <w:rsid w:val="00942934"/>
    <w:rsid w:val="009445B7"/>
    <w:rsid w:val="009446FB"/>
    <w:rsid w:val="00947D88"/>
    <w:rsid w:val="009503AC"/>
    <w:rsid w:val="00952A23"/>
    <w:rsid w:val="00952A58"/>
    <w:rsid w:val="00952D45"/>
    <w:rsid w:val="00952F5E"/>
    <w:rsid w:val="0095348E"/>
    <w:rsid w:val="00953A12"/>
    <w:rsid w:val="0095553C"/>
    <w:rsid w:val="00955EF4"/>
    <w:rsid w:val="0096039E"/>
    <w:rsid w:val="00960B6F"/>
    <w:rsid w:val="009615D9"/>
    <w:rsid w:val="009630ED"/>
    <w:rsid w:val="009636FB"/>
    <w:rsid w:val="0096403E"/>
    <w:rsid w:val="009657F7"/>
    <w:rsid w:val="0097139F"/>
    <w:rsid w:val="00971F97"/>
    <w:rsid w:val="0097279B"/>
    <w:rsid w:val="00972A1D"/>
    <w:rsid w:val="0097353C"/>
    <w:rsid w:val="00973A7C"/>
    <w:rsid w:val="00973C3B"/>
    <w:rsid w:val="00974236"/>
    <w:rsid w:val="009748D4"/>
    <w:rsid w:val="00974D79"/>
    <w:rsid w:val="00975A47"/>
    <w:rsid w:val="009760BA"/>
    <w:rsid w:val="0098044C"/>
    <w:rsid w:val="0098057A"/>
    <w:rsid w:val="009812DA"/>
    <w:rsid w:val="009814BA"/>
    <w:rsid w:val="00981982"/>
    <w:rsid w:val="009824A5"/>
    <w:rsid w:val="00984386"/>
    <w:rsid w:val="009847FA"/>
    <w:rsid w:val="00985232"/>
    <w:rsid w:val="009859ED"/>
    <w:rsid w:val="0098620A"/>
    <w:rsid w:val="00986765"/>
    <w:rsid w:val="00987672"/>
    <w:rsid w:val="00987D19"/>
    <w:rsid w:val="00990C35"/>
    <w:rsid w:val="00992626"/>
    <w:rsid w:val="009926E7"/>
    <w:rsid w:val="00992850"/>
    <w:rsid w:val="009931D4"/>
    <w:rsid w:val="0099405A"/>
    <w:rsid w:val="00994AFB"/>
    <w:rsid w:val="0099546D"/>
    <w:rsid w:val="009968BC"/>
    <w:rsid w:val="00996977"/>
    <w:rsid w:val="009974E7"/>
    <w:rsid w:val="009A1434"/>
    <w:rsid w:val="009A163F"/>
    <w:rsid w:val="009A1903"/>
    <w:rsid w:val="009A3606"/>
    <w:rsid w:val="009A3CB6"/>
    <w:rsid w:val="009A546B"/>
    <w:rsid w:val="009A5B48"/>
    <w:rsid w:val="009A62B7"/>
    <w:rsid w:val="009A7084"/>
    <w:rsid w:val="009B1E85"/>
    <w:rsid w:val="009B31A4"/>
    <w:rsid w:val="009B4C6D"/>
    <w:rsid w:val="009C060F"/>
    <w:rsid w:val="009C14DD"/>
    <w:rsid w:val="009C20EA"/>
    <w:rsid w:val="009C4427"/>
    <w:rsid w:val="009C6364"/>
    <w:rsid w:val="009C6FB4"/>
    <w:rsid w:val="009D4A64"/>
    <w:rsid w:val="009D62D6"/>
    <w:rsid w:val="009D782A"/>
    <w:rsid w:val="009D79DA"/>
    <w:rsid w:val="009D79F3"/>
    <w:rsid w:val="009E0EFA"/>
    <w:rsid w:val="009E1BF9"/>
    <w:rsid w:val="009E302A"/>
    <w:rsid w:val="009E30F8"/>
    <w:rsid w:val="009E3CB7"/>
    <w:rsid w:val="009E43AA"/>
    <w:rsid w:val="009E4C14"/>
    <w:rsid w:val="009E50C3"/>
    <w:rsid w:val="009E5C27"/>
    <w:rsid w:val="009E6101"/>
    <w:rsid w:val="009E648F"/>
    <w:rsid w:val="009E6B56"/>
    <w:rsid w:val="009E7041"/>
    <w:rsid w:val="009E7208"/>
    <w:rsid w:val="009F0CA1"/>
    <w:rsid w:val="009F1734"/>
    <w:rsid w:val="009F1C12"/>
    <w:rsid w:val="009F3F3F"/>
    <w:rsid w:val="009F543F"/>
    <w:rsid w:val="009F691B"/>
    <w:rsid w:val="009F6D12"/>
    <w:rsid w:val="009F6F63"/>
    <w:rsid w:val="00A013AB"/>
    <w:rsid w:val="00A01D24"/>
    <w:rsid w:val="00A02842"/>
    <w:rsid w:val="00A02F67"/>
    <w:rsid w:val="00A075A7"/>
    <w:rsid w:val="00A105C6"/>
    <w:rsid w:val="00A1174B"/>
    <w:rsid w:val="00A118D4"/>
    <w:rsid w:val="00A11AB5"/>
    <w:rsid w:val="00A1292E"/>
    <w:rsid w:val="00A13C13"/>
    <w:rsid w:val="00A14379"/>
    <w:rsid w:val="00A148F1"/>
    <w:rsid w:val="00A15110"/>
    <w:rsid w:val="00A151AA"/>
    <w:rsid w:val="00A158EE"/>
    <w:rsid w:val="00A159E1"/>
    <w:rsid w:val="00A15AA4"/>
    <w:rsid w:val="00A15D30"/>
    <w:rsid w:val="00A177EB"/>
    <w:rsid w:val="00A17BD4"/>
    <w:rsid w:val="00A2090B"/>
    <w:rsid w:val="00A20BF1"/>
    <w:rsid w:val="00A20FE1"/>
    <w:rsid w:val="00A27268"/>
    <w:rsid w:val="00A311D0"/>
    <w:rsid w:val="00A33C2F"/>
    <w:rsid w:val="00A3512E"/>
    <w:rsid w:val="00A357E2"/>
    <w:rsid w:val="00A35D1F"/>
    <w:rsid w:val="00A3733B"/>
    <w:rsid w:val="00A377C9"/>
    <w:rsid w:val="00A37EC0"/>
    <w:rsid w:val="00A4051C"/>
    <w:rsid w:val="00A41CC4"/>
    <w:rsid w:val="00A42821"/>
    <w:rsid w:val="00A42DCB"/>
    <w:rsid w:val="00A43374"/>
    <w:rsid w:val="00A43EDF"/>
    <w:rsid w:val="00A44C5E"/>
    <w:rsid w:val="00A4545A"/>
    <w:rsid w:val="00A45A78"/>
    <w:rsid w:val="00A45C38"/>
    <w:rsid w:val="00A46437"/>
    <w:rsid w:val="00A46847"/>
    <w:rsid w:val="00A50C01"/>
    <w:rsid w:val="00A50C7B"/>
    <w:rsid w:val="00A517E5"/>
    <w:rsid w:val="00A51A68"/>
    <w:rsid w:val="00A52740"/>
    <w:rsid w:val="00A52A49"/>
    <w:rsid w:val="00A55920"/>
    <w:rsid w:val="00A617BD"/>
    <w:rsid w:val="00A62C92"/>
    <w:rsid w:val="00A6377D"/>
    <w:rsid w:val="00A63ACE"/>
    <w:rsid w:val="00A64763"/>
    <w:rsid w:val="00A65890"/>
    <w:rsid w:val="00A6612F"/>
    <w:rsid w:val="00A66803"/>
    <w:rsid w:val="00A70206"/>
    <w:rsid w:val="00A718E4"/>
    <w:rsid w:val="00A71BA4"/>
    <w:rsid w:val="00A71C09"/>
    <w:rsid w:val="00A75D40"/>
    <w:rsid w:val="00A76D27"/>
    <w:rsid w:val="00A77021"/>
    <w:rsid w:val="00A77828"/>
    <w:rsid w:val="00A8191E"/>
    <w:rsid w:val="00A81BC3"/>
    <w:rsid w:val="00A822DA"/>
    <w:rsid w:val="00A82FC8"/>
    <w:rsid w:val="00A8402D"/>
    <w:rsid w:val="00A842B4"/>
    <w:rsid w:val="00A916BB"/>
    <w:rsid w:val="00A92A21"/>
    <w:rsid w:val="00A92FF4"/>
    <w:rsid w:val="00AA119A"/>
    <w:rsid w:val="00AA3C7A"/>
    <w:rsid w:val="00AA6528"/>
    <w:rsid w:val="00AB1A4D"/>
    <w:rsid w:val="00AB5292"/>
    <w:rsid w:val="00AB6B72"/>
    <w:rsid w:val="00AC1E6F"/>
    <w:rsid w:val="00AC1FAF"/>
    <w:rsid w:val="00AC28EB"/>
    <w:rsid w:val="00AC2DF3"/>
    <w:rsid w:val="00AC4124"/>
    <w:rsid w:val="00AC4291"/>
    <w:rsid w:val="00AC4597"/>
    <w:rsid w:val="00AC790E"/>
    <w:rsid w:val="00AD0DF9"/>
    <w:rsid w:val="00AD3C40"/>
    <w:rsid w:val="00AD51A2"/>
    <w:rsid w:val="00AD550D"/>
    <w:rsid w:val="00AD5FFD"/>
    <w:rsid w:val="00AD6338"/>
    <w:rsid w:val="00AD634C"/>
    <w:rsid w:val="00AD65F1"/>
    <w:rsid w:val="00AD6A17"/>
    <w:rsid w:val="00AD737C"/>
    <w:rsid w:val="00AD7B8A"/>
    <w:rsid w:val="00AE0C7F"/>
    <w:rsid w:val="00AE1538"/>
    <w:rsid w:val="00AE3BB3"/>
    <w:rsid w:val="00AE46FA"/>
    <w:rsid w:val="00AE5788"/>
    <w:rsid w:val="00AE6AEF"/>
    <w:rsid w:val="00AF048B"/>
    <w:rsid w:val="00AF05FC"/>
    <w:rsid w:val="00AF0945"/>
    <w:rsid w:val="00AF2D2A"/>
    <w:rsid w:val="00AF2D6F"/>
    <w:rsid w:val="00AF2E5B"/>
    <w:rsid w:val="00AF36C4"/>
    <w:rsid w:val="00AF4129"/>
    <w:rsid w:val="00AF437A"/>
    <w:rsid w:val="00AF4B90"/>
    <w:rsid w:val="00AF4FB9"/>
    <w:rsid w:val="00AF523B"/>
    <w:rsid w:val="00AF64CE"/>
    <w:rsid w:val="00AF6908"/>
    <w:rsid w:val="00AF76A7"/>
    <w:rsid w:val="00AF7C4D"/>
    <w:rsid w:val="00B0087B"/>
    <w:rsid w:val="00B01D0D"/>
    <w:rsid w:val="00B0300C"/>
    <w:rsid w:val="00B035C2"/>
    <w:rsid w:val="00B040EE"/>
    <w:rsid w:val="00B05A07"/>
    <w:rsid w:val="00B05F0F"/>
    <w:rsid w:val="00B06FC3"/>
    <w:rsid w:val="00B0759D"/>
    <w:rsid w:val="00B07D47"/>
    <w:rsid w:val="00B1070F"/>
    <w:rsid w:val="00B10ECF"/>
    <w:rsid w:val="00B1103F"/>
    <w:rsid w:val="00B1131A"/>
    <w:rsid w:val="00B114F2"/>
    <w:rsid w:val="00B1251F"/>
    <w:rsid w:val="00B1325C"/>
    <w:rsid w:val="00B14688"/>
    <w:rsid w:val="00B1473F"/>
    <w:rsid w:val="00B16837"/>
    <w:rsid w:val="00B16CDC"/>
    <w:rsid w:val="00B216B9"/>
    <w:rsid w:val="00B22B40"/>
    <w:rsid w:val="00B236A0"/>
    <w:rsid w:val="00B23865"/>
    <w:rsid w:val="00B23C6F"/>
    <w:rsid w:val="00B247F5"/>
    <w:rsid w:val="00B24846"/>
    <w:rsid w:val="00B24A28"/>
    <w:rsid w:val="00B24B36"/>
    <w:rsid w:val="00B25A61"/>
    <w:rsid w:val="00B25EEB"/>
    <w:rsid w:val="00B26350"/>
    <w:rsid w:val="00B26779"/>
    <w:rsid w:val="00B27926"/>
    <w:rsid w:val="00B27F52"/>
    <w:rsid w:val="00B3145D"/>
    <w:rsid w:val="00B31A53"/>
    <w:rsid w:val="00B330FA"/>
    <w:rsid w:val="00B3356A"/>
    <w:rsid w:val="00B3451E"/>
    <w:rsid w:val="00B3675E"/>
    <w:rsid w:val="00B37233"/>
    <w:rsid w:val="00B4208E"/>
    <w:rsid w:val="00B424D9"/>
    <w:rsid w:val="00B42F5F"/>
    <w:rsid w:val="00B435E4"/>
    <w:rsid w:val="00B438BD"/>
    <w:rsid w:val="00B43AFB"/>
    <w:rsid w:val="00B45542"/>
    <w:rsid w:val="00B46385"/>
    <w:rsid w:val="00B474CE"/>
    <w:rsid w:val="00B50536"/>
    <w:rsid w:val="00B509CD"/>
    <w:rsid w:val="00B53521"/>
    <w:rsid w:val="00B536D1"/>
    <w:rsid w:val="00B53A51"/>
    <w:rsid w:val="00B54AF2"/>
    <w:rsid w:val="00B54CB4"/>
    <w:rsid w:val="00B56A70"/>
    <w:rsid w:val="00B60121"/>
    <w:rsid w:val="00B6120B"/>
    <w:rsid w:val="00B61BAF"/>
    <w:rsid w:val="00B62B34"/>
    <w:rsid w:val="00B6373D"/>
    <w:rsid w:val="00B63975"/>
    <w:rsid w:val="00B63CB1"/>
    <w:rsid w:val="00B651B6"/>
    <w:rsid w:val="00B663D6"/>
    <w:rsid w:val="00B7002E"/>
    <w:rsid w:val="00B702C2"/>
    <w:rsid w:val="00B710C5"/>
    <w:rsid w:val="00B7150B"/>
    <w:rsid w:val="00B72159"/>
    <w:rsid w:val="00B72D17"/>
    <w:rsid w:val="00B73620"/>
    <w:rsid w:val="00B73988"/>
    <w:rsid w:val="00B73B48"/>
    <w:rsid w:val="00B74BAE"/>
    <w:rsid w:val="00B7646A"/>
    <w:rsid w:val="00B770E5"/>
    <w:rsid w:val="00B77494"/>
    <w:rsid w:val="00B77BAF"/>
    <w:rsid w:val="00B77F7A"/>
    <w:rsid w:val="00B8096C"/>
    <w:rsid w:val="00B81123"/>
    <w:rsid w:val="00B812DD"/>
    <w:rsid w:val="00B82B46"/>
    <w:rsid w:val="00B832EB"/>
    <w:rsid w:val="00B83A62"/>
    <w:rsid w:val="00B85F12"/>
    <w:rsid w:val="00B87B33"/>
    <w:rsid w:val="00B95F7E"/>
    <w:rsid w:val="00BA2F9F"/>
    <w:rsid w:val="00BA3357"/>
    <w:rsid w:val="00BA399D"/>
    <w:rsid w:val="00BA5588"/>
    <w:rsid w:val="00BA60C0"/>
    <w:rsid w:val="00BA61D0"/>
    <w:rsid w:val="00BA7176"/>
    <w:rsid w:val="00BA73A1"/>
    <w:rsid w:val="00BB4A99"/>
    <w:rsid w:val="00BB534D"/>
    <w:rsid w:val="00BB5C43"/>
    <w:rsid w:val="00BB67F3"/>
    <w:rsid w:val="00BB72C4"/>
    <w:rsid w:val="00BC0065"/>
    <w:rsid w:val="00BC037D"/>
    <w:rsid w:val="00BC0D01"/>
    <w:rsid w:val="00BC0F07"/>
    <w:rsid w:val="00BC1658"/>
    <w:rsid w:val="00BC1910"/>
    <w:rsid w:val="00BC41BA"/>
    <w:rsid w:val="00BC5F42"/>
    <w:rsid w:val="00BC77DA"/>
    <w:rsid w:val="00BD0D41"/>
    <w:rsid w:val="00BD4BFA"/>
    <w:rsid w:val="00BD53ED"/>
    <w:rsid w:val="00BD5B7C"/>
    <w:rsid w:val="00BD628E"/>
    <w:rsid w:val="00BD7483"/>
    <w:rsid w:val="00BE0A68"/>
    <w:rsid w:val="00BE268C"/>
    <w:rsid w:val="00BE32AD"/>
    <w:rsid w:val="00BE3972"/>
    <w:rsid w:val="00BE46ED"/>
    <w:rsid w:val="00BE5A69"/>
    <w:rsid w:val="00BE5EA9"/>
    <w:rsid w:val="00BE77CA"/>
    <w:rsid w:val="00BE7EF8"/>
    <w:rsid w:val="00BF06BA"/>
    <w:rsid w:val="00BF29DA"/>
    <w:rsid w:val="00BF2D12"/>
    <w:rsid w:val="00BF3DEE"/>
    <w:rsid w:val="00BF4290"/>
    <w:rsid w:val="00BF452D"/>
    <w:rsid w:val="00BF4748"/>
    <w:rsid w:val="00BF4769"/>
    <w:rsid w:val="00BF4F75"/>
    <w:rsid w:val="00BF7F8D"/>
    <w:rsid w:val="00C02716"/>
    <w:rsid w:val="00C03472"/>
    <w:rsid w:val="00C04587"/>
    <w:rsid w:val="00C04DE5"/>
    <w:rsid w:val="00C05221"/>
    <w:rsid w:val="00C05658"/>
    <w:rsid w:val="00C06623"/>
    <w:rsid w:val="00C06685"/>
    <w:rsid w:val="00C06797"/>
    <w:rsid w:val="00C104E3"/>
    <w:rsid w:val="00C10D7F"/>
    <w:rsid w:val="00C10F8C"/>
    <w:rsid w:val="00C120C6"/>
    <w:rsid w:val="00C13016"/>
    <w:rsid w:val="00C1344F"/>
    <w:rsid w:val="00C14E6A"/>
    <w:rsid w:val="00C15460"/>
    <w:rsid w:val="00C1576E"/>
    <w:rsid w:val="00C15BC1"/>
    <w:rsid w:val="00C16B95"/>
    <w:rsid w:val="00C172BD"/>
    <w:rsid w:val="00C211E7"/>
    <w:rsid w:val="00C214D6"/>
    <w:rsid w:val="00C22D77"/>
    <w:rsid w:val="00C237E9"/>
    <w:rsid w:val="00C24A58"/>
    <w:rsid w:val="00C25578"/>
    <w:rsid w:val="00C26D5F"/>
    <w:rsid w:val="00C27AC3"/>
    <w:rsid w:val="00C30871"/>
    <w:rsid w:val="00C31B08"/>
    <w:rsid w:val="00C3342B"/>
    <w:rsid w:val="00C34974"/>
    <w:rsid w:val="00C34A13"/>
    <w:rsid w:val="00C34AD6"/>
    <w:rsid w:val="00C36719"/>
    <w:rsid w:val="00C373E1"/>
    <w:rsid w:val="00C37D6F"/>
    <w:rsid w:val="00C37E2C"/>
    <w:rsid w:val="00C40ACF"/>
    <w:rsid w:val="00C410A5"/>
    <w:rsid w:val="00C4130A"/>
    <w:rsid w:val="00C42B4F"/>
    <w:rsid w:val="00C43735"/>
    <w:rsid w:val="00C4482C"/>
    <w:rsid w:val="00C4506F"/>
    <w:rsid w:val="00C46C28"/>
    <w:rsid w:val="00C46E34"/>
    <w:rsid w:val="00C47BCF"/>
    <w:rsid w:val="00C519A5"/>
    <w:rsid w:val="00C51BDB"/>
    <w:rsid w:val="00C51EED"/>
    <w:rsid w:val="00C52A3D"/>
    <w:rsid w:val="00C5415D"/>
    <w:rsid w:val="00C54752"/>
    <w:rsid w:val="00C54F05"/>
    <w:rsid w:val="00C551FD"/>
    <w:rsid w:val="00C57C5F"/>
    <w:rsid w:val="00C607B8"/>
    <w:rsid w:val="00C60EBE"/>
    <w:rsid w:val="00C63AAE"/>
    <w:rsid w:val="00C63C14"/>
    <w:rsid w:val="00C63D41"/>
    <w:rsid w:val="00C64614"/>
    <w:rsid w:val="00C65A5B"/>
    <w:rsid w:val="00C65BCB"/>
    <w:rsid w:val="00C65E59"/>
    <w:rsid w:val="00C67891"/>
    <w:rsid w:val="00C6789E"/>
    <w:rsid w:val="00C7090A"/>
    <w:rsid w:val="00C7125E"/>
    <w:rsid w:val="00C714DA"/>
    <w:rsid w:val="00C72C1D"/>
    <w:rsid w:val="00C72FD8"/>
    <w:rsid w:val="00C74403"/>
    <w:rsid w:val="00C74761"/>
    <w:rsid w:val="00C74C6C"/>
    <w:rsid w:val="00C7627F"/>
    <w:rsid w:val="00C76E56"/>
    <w:rsid w:val="00C807D1"/>
    <w:rsid w:val="00C81CA1"/>
    <w:rsid w:val="00C845BB"/>
    <w:rsid w:val="00C85217"/>
    <w:rsid w:val="00C85FE2"/>
    <w:rsid w:val="00C90056"/>
    <w:rsid w:val="00C9221D"/>
    <w:rsid w:val="00C941A6"/>
    <w:rsid w:val="00C949E8"/>
    <w:rsid w:val="00C94B62"/>
    <w:rsid w:val="00C964F4"/>
    <w:rsid w:val="00CA0BC9"/>
    <w:rsid w:val="00CA1257"/>
    <w:rsid w:val="00CA1299"/>
    <w:rsid w:val="00CA1FBD"/>
    <w:rsid w:val="00CA21DE"/>
    <w:rsid w:val="00CA43C6"/>
    <w:rsid w:val="00CA47A3"/>
    <w:rsid w:val="00CA6D01"/>
    <w:rsid w:val="00CB1408"/>
    <w:rsid w:val="00CB1CE0"/>
    <w:rsid w:val="00CB242E"/>
    <w:rsid w:val="00CB2C30"/>
    <w:rsid w:val="00CB3E20"/>
    <w:rsid w:val="00CB481D"/>
    <w:rsid w:val="00CB4978"/>
    <w:rsid w:val="00CB4A83"/>
    <w:rsid w:val="00CB62D1"/>
    <w:rsid w:val="00CB7423"/>
    <w:rsid w:val="00CB75B5"/>
    <w:rsid w:val="00CB7AFF"/>
    <w:rsid w:val="00CC0B1B"/>
    <w:rsid w:val="00CC1634"/>
    <w:rsid w:val="00CC19C7"/>
    <w:rsid w:val="00CC1B64"/>
    <w:rsid w:val="00CC2F45"/>
    <w:rsid w:val="00CC308D"/>
    <w:rsid w:val="00CC358C"/>
    <w:rsid w:val="00CC4942"/>
    <w:rsid w:val="00CC5E6E"/>
    <w:rsid w:val="00CC67E1"/>
    <w:rsid w:val="00CD096B"/>
    <w:rsid w:val="00CD1531"/>
    <w:rsid w:val="00CD53ED"/>
    <w:rsid w:val="00CE0BD3"/>
    <w:rsid w:val="00CE0F2B"/>
    <w:rsid w:val="00CE25F4"/>
    <w:rsid w:val="00CE3CF3"/>
    <w:rsid w:val="00CE3F06"/>
    <w:rsid w:val="00CE4110"/>
    <w:rsid w:val="00CE42E4"/>
    <w:rsid w:val="00CE469A"/>
    <w:rsid w:val="00CE4733"/>
    <w:rsid w:val="00CE5337"/>
    <w:rsid w:val="00CE6993"/>
    <w:rsid w:val="00CF2EC3"/>
    <w:rsid w:val="00CF3592"/>
    <w:rsid w:val="00CF493B"/>
    <w:rsid w:val="00CF4D34"/>
    <w:rsid w:val="00CF6939"/>
    <w:rsid w:val="00CF72D7"/>
    <w:rsid w:val="00CF74A2"/>
    <w:rsid w:val="00CF7E09"/>
    <w:rsid w:val="00D00E21"/>
    <w:rsid w:val="00D027EB"/>
    <w:rsid w:val="00D02B47"/>
    <w:rsid w:val="00D047D6"/>
    <w:rsid w:val="00D0484B"/>
    <w:rsid w:val="00D04929"/>
    <w:rsid w:val="00D04FE5"/>
    <w:rsid w:val="00D05554"/>
    <w:rsid w:val="00D056EF"/>
    <w:rsid w:val="00D060FF"/>
    <w:rsid w:val="00D06CFF"/>
    <w:rsid w:val="00D07C3C"/>
    <w:rsid w:val="00D07DD9"/>
    <w:rsid w:val="00D101A0"/>
    <w:rsid w:val="00D10996"/>
    <w:rsid w:val="00D13480"/>
    <w:rsid w:val="00D148B2"/>
    <w:rsid w:val="00D14CE6"/>
    <w:rsid w:val="00D15E63"/>
    <w:rsid w:val="00D17571"/>
    <w:rsid w:val="00D20BFD"/>
    <w:rsid w:val="00D22682"/>
    <w:rsid w:val="00D2289A"/>
    <w:rsid w:val="00D23023"/>
    <w:rsid w:val="00D24087"/>
    <w:rsid w:val="00D241DE"/>
    <w:rsid w:val="00D2540E"/>
    <w:rsid w:val="00D26863"/>
    <w:rsid w:val="00D3281B"/>
    <w:rsid w:val="00D32E59"/>
    <w:rsid w:val="00D33144"/>
    <w:rsid w:val="00D33B91"/>
    <w:rsid w:val="00D36509"/>
    <w:rsid w:val="00D373CF"/>
    <w:rsid w:val="00D375B7"/>
    <w:rsid w:val="00D401A3"/>
    <w:rsid w:val="00D4231A"/>
    <w:rsid w:val="00D43370"/>
    <w:rsid w:val="00D4337A"/>
    <w:rsid w:val="00D44772"/>
    <w:rsid w:val="00D45499"/>
    <w:rsid w:val="00D464B8"/>
    <w:rsid w:val="00D46593"/>
    <w:rsid w:val="00D47AE2"/>
    <w:rsid w:val="00D51306"/>
    <w:rsid w:val="00D519C3"/>
    <w:rsid w:val="00D532C7"/>
    <w:rsid w:val="00D53DE8"/>
    <w:rsid w:val="00D565D7"/>
    <w:rsid w:val="00D56D01"/>
    <w:rsid w:val="00D579CE"/>
    <w:rsid w:val="00D61CC9"/>
    <w:rsid w:val="00D62038"/>
    <w:rsid w:val="00D62151"/>
    <w:rsid w:val="00D64287"/>
    <w:rsid w:val="00D64769"/>
    <w:rsid w:val="00D67A48"/>
    <w:rsid w:val="00D70E33"/>
    <w:rsid w:val="00D711F1"/>
    <w:rsid w:val="00D711F2"/>
    <w:rsid w:val="00D727FC"/>
    <w:rsid w:val="00D74F86"/>
    <w:rsid w:val="00D752D1"/>
    <w:rsid w:val="00D753B9"/>
    <w:rsid w:val="00D810D1"/>
    <w:rsid w:val="00D81546"/>
    <w:rsid w:val="00D82BEA"/>
    <w:rsid w:val="00D82D0E"/>
    <w:rsid w:val="00D82D47"/>
    <w:rsid w:val="00D835F6"/>
    <w:rsid w:val="00D837B5"/>
    <w:rsid w:val="00D84C59"/>
    <w:rsid w:val="00D857F1"/>
    <w:rsid w:val="00D86775"/>
    <w:rsid w:val="00D868DD"/>
    <w:rsid w:val="00D86B4B"/>
    <w:rsid w:val="00D878D5"/>
    <w:rsid w:val="00D87AFD"/>
    <w:rsid w:val="00D900B4"/>
    <w:rsid w:val="00D910F1"/>
    <w:rsid w:val="00D92847"/>
    <w:rsid w:val="00D93683"/>
    <w:rsid w:val="00D94A42"/>
    <w:rsid w:val="00D95225"/>
    <w:rsid w:val="00D95A3B"/>
    <w:rsid w:val="00D95BB7"/>
    <w:rsid w:val="00D95BC8"/>
    <w:rsid w:val="00D96E08"/>
    <w:rsid w:val="00D976B0"/>
    <w:rsid w:val="00DA0B26"/>
    <w:rsid w:val="00DA145D"/>
    <w:rsid w:val="00DA1B67"/>
    <w:rsid w:val="00DA1B6D"/>
    <w:rsid w:val="00DA1CBD"/>
    <w:rsid w:val="00DA3484"/>
    <w:rsid w:val="00DA359E"/>
    <w:rsid w:val="00DA4238"/>
    <w:rsid w:val="00DA4E99"/>
    <w:rsid w:val="00DA5887"/>
    <w:rsid w:val="00DA6197"/>
    <w:rsid w:val="00DA66D0"/>
    <w:rsid w:val="00DA7CF7"/>
    <w:rsid w:val="00DA7F5C"/>
    <w:rsid w:val="00DA7F5F"/>
    <w:rsid w:val="00DB01F6"/>
    <w:rsid w:val="00DB1BA7"/>
    <w:rsid w:val="00DB1F84"/>
    <w:rsid w:val="00DB4362"/>
    <w:rsid w:val="00DB5273"/>
    <w:rsid w:val="00DB7DE2"/>
    <w:rsid w:val="00DC00E2"/>
    <w:rsid w:val="00DC176D"/>
    <w:rsid w:val="00DC1A5C"/>
    <w:rsid w:val="00DC1AEA"/>
    <w:rsid w:val="00DC2474"/>
    <w:rsid w:val="00DC267A"/>
    <w:rsid w:val="00DC3AEC"/>
    <w:rsid w:val="00DC56ED"/>
    <w:rsid w:val="00DC5765"/>
    <w:rsid w:val="00DC6A97"/>
    <w:rsid w:val="00DD5028"/>
    <w:rsid w:val="00DD609D"/>
    <w:rsid w:val="00DD67F6"/>
    <w:rsid w:val="00DD720F"/>
    <w:rsid w:val="00DD7FC6"/>
    <w:rsid w:val="00DE0943"/>
    <w:rsid w:val="00DE0A3D"/>
    <w:rsid w:val="00DE0EE2"/>
    <w:rsid w:val="00DE1004"/>
    <w:rsid w:val="00DE29D2"/>
    <w:rsid w:val="00DE2AAA"/>
    <w:rsid w:val="00DE4860"/>
    <w:rsid w:val="00DE7288"/>
    <w:rsid w:val="00DF0ABA"/>
    <w:rsid w:val="00DF3B72"/>
    <w:rsid w:val="00DF4C8F"/>
    <w:rsid w:val="00DF6CF7"/>
    <w:rsid w:val="00E0051D"/>
    <w:rsid w:val="00E00C58"/>
    <w:rsid w:val="00E0101E"/>
    <w:rsid w:val="00E01DF9"/>
    <w:rsid w:val="00E023F3"/>
    <w:rsid w:val="00E02923"/>
    <w:rsid w:val="00E02F78"/>
    <w:rsid w:val="00E06C7D"/>
    <w:rsid w:val="00E10E32"/>
    <w:rsid w:val="00E1117E"/>
    <w:rsid w:val="00E113E6"/>
    <w:rsid w:val="00E11B65"/>
    <w:rsid w:val="00E12B8A"/>
    <w:rsid w:val="00E145A0"/>
    <w:rsid w:val="00E14E02"/>
    <w:rsid w:val="00E14FEF"/>
    <w:rsid w:val="00E1518F"/>
    <w:rsid w:val="00E15E3D"/>
    <w:rsid w:val="00E16578"/>
    <w:rsid w:val="00E165FC"/>
    <w:rsid w:val="00E16B18"/>
    <w:rsid w:val="00E1778D"/>
    <w:rsid w:val="00E17C63"/>
    <w:rsid w:val="00E2023A"/>
    <w:rsid w:val="00E212E2"/>
    <w:rsid w:val="00E22015"/>
    <w:rsid w:val="00E222AD"/>
    <w:rsid w:val="00E231AD"/>
    <w:rsid w:val="00E26394"/>
    <w:rsid w:val="00E26F32"/>
    <w:rsid w:val="00E272E4"/>
    <w:rsid w:val="00E2763F"/>
    <w:rsid w:val="00E276BA"/>
    <w:rsid w:val="00E2772D"/>
    <w:rsid w:val="00E30662"/>
    <w:rsid w:val="00E3098D"/>
    <w:rsid w:val="00E31442"/>
    <w:rsid w:val="00E319AD"/>
    <w:rsid w:val="00E32C47"/>
    <w:rsid w:val="00E33163"/>
    <w:rsid w:val="00E34835"/>
    <w:rsid w:val="00E374D3"/>
    <w:rsid w:val="00E374EA"/>
    <w:rsid w:val="00E416D8"/>
    <w:rsid w:val="00E416EF"/>
    <w:rsid w:val="00E420A4"/>
    <w:rsid w:val="00E43238"/>
    <w:rsid w:val="00E43F1F"/>
    <w:rsid w:val="00E45E0E"/>
    <w:rsid w:val="00E46D25"/>
    <w:rsid w:val="00E526DF"/>
    <w:rsid w:val="00E52E11"/>
    <w:rsid w:val="00E53668"/>
    <w:rsid w:val="00E56E63"/>
    <w:rsid w:val="00E56F21"/>
    <w:rsid w:val="00E57666"/>
    <w:rsid w:val="00E64280"/>
    <w:rsid w:val="00E642E8"/>
    <w:rsid w:val="00E642EA"/>
    <w:rsid w:val="00E6566F"/>
    <w:rsid w:val="00E678C2"/>
    <w:rsid w:val="00E72553"/>
    <w:rsid w:val="00E7617B"/>
    <w:rsid w:val="00E7650A"/>
    <w:rsid w:val="00E7679B"/>
    <w:rsid w:val="00E76BC3"/>
    <w:rsid w:val="00E77575"/>
    <w:rsid w:val="00E80E07"/>
    <w:rsid w:val="00E818F6"/>
    <w:rsid w:val="00E82650"/>
    <w:rsid w:val="00E828D3"/>
    <w:rsid w:val="00E82A2B"/>
    <w:rsid w:val="00E82E89"/>
    <w:rsid w:val="00E830D2"/>
    <w:rsid w:val="00E83135"/>
    <w:rsid w:val="00E83E73"/>
    <w:rsid w:val="00E8416E"/>
    <w:rsid w:val="00E8498D"/>
    <w:rsid w:val="00E85030"/>
    <w:rsid w:val="00E87111"/>
    <w:rsid w:val="00E87B12"/>
    <w:rsid w:val="00E87EF8"/>
    <w:rsid w:val="00E93A9E"/>
    <w:rsid w:val="00E96C71"/>
    <w:rsid w:val="00E97BA1"/>
    <w:rsid w:val="00EA00EF"/>
    <w:rsid w:val="00EA0118"/>
    <w:rsid w:val="00EA0527"/>
    <w:rsid w:val="00EA10CB"/>
    <w:rsid w:val="00EA12E3"/>
    <w:rsid w:val="00EA1E68"/>
    <w:rsid w:val="00EA2248"/>
    <w:rsid w:val="00EA4542"/>
    <w:rsid w:val="00EA70FE"/>
    <w:rsid w:val="00EA7A40"/>
    <w:rsid w:val="00EB0BDF"/>
    <w:rsid w:val="00EB143A"/>
    <w:rsid w:val="00EB1835"/>
    <w:rsid w:val="00EB206A"/>
    <w:rsid w:val="00EB34DE"/>
    <w:rsid w:val="00EB43C2"/>
    <w:rsid w:val="00EB4440"/>
    <w:rsid w:val="00EB4F8B"/>
    <w:rsid w:val="00EB50C5"/>
    <w:rsid w:val="00EB5C30"/>
    <w:rsid w:val="00EB64D9"/>
    <w:rsid w:val="00EC0E06"/>
    <w:rsid w:val="00EC1425"/>
    <w:rsid w:val="00EC182B"/>
    <w:rsid w:val="00EC31C8"/>
    <w:rsid w:val="00EC3D67"/>
    <w:rsid w:val="00EC4204"/>
    <w:rsid w:val="00ED00F3"/>
    <w:rsid w:val="00ED11A5"/>
    <w:rsid w:val="00ED354C"/>
    <w:rsid w:val="00ED3ADC"/>
    <w:rsid w:val="00ED4552"/>
    <w:rsid w:val="00ED544A"/>
    <w:rsid w:val="00ED63E4"/>
    <w:rsid w:val="00ED648F"/>
    <w:rsid w:val="00ED6E24"/>
    <w:rsid w:val="00ED7180"/>
    <w:rsid w:val="00ED7E7E"/>
    <w:rsid w:val="00EE131B"/>
    <w:rsid w:val="00EE255F"/>
    <w:rsid w:val="00EE265B"/>
    <w:rsid w:val="00EE2A2E"/>
    <w:rsid w:val="00EE406B"/>
    <w:rsid w:val="00EE4B1F"/>
    <w:rsid w:val="00EE51A1"/>
    <w:rsid w:val="00EE66FF"/>
    <w:rsid w:val="00EE690A"/>
    <w:rsid w:val="00EE7D88"/>
    <w:rsid w:val="00EE7EFA"/>
    <w:rsid w:val="00EF1633"/>
    <w:rsid w:val="00EF1D89"/>
    <w:rsid w:val="00EF2FCB"/>
    <w:rsid w:val="00EF362C"/>
    <w:rsid w:val="00EF3ECB"/>
    <w:rsid w:val="00EF4A04"/>
    <w:rsid w:val="00EF5150"/>
    <w:rsid w:val="00EF5790"/>
    <w:rsid w:val="00EF5AF3"/>
    <w:rsid w:val="00EF63C3"/>
    <w:rsid w:val="00EF7F43"/>
    <w:rsid w:val="00F00607"/>
    <w:rsid w:val="00F0077A"/>
    <w:rsid w:val="00F039E9"/>
    <w:rsid w:val="00F04DB9"/>
    <w:rsid w:val="00F04E9F"/>
    <w:rsid w:val="00F04FD3"/>
    <w:rsid w:val="00F052DA"/>
    <w:rsid w:val="00F05951"/>
    <w:rsid w:val="00F06632"/>
    <w:rsid w:val="00F0796F"/>
    <w:rsid w:val="00F07E99"/>
    <w:rsid w:val="00F10E33"/>
    <w:rsid w:val="00F11788"/>
    <w:rsid w:val="00F13176"/>
    <w:rsid w:val="00F1332B"/>
    <w:rsid w:val="00F14496"/>
    <w:rsid w:val="00F14F46"/>
    <w:rsid w:val="00F1533B"/>
    <w:rsid w:val="00F15D7D"/>
    <w:rsid w:val="00F1701A"/>
    <w:rsid w:val="00F17EB2"/>
    <w:rsid w:val="00F2171A"/>
    <w:rsid w:val="00F21DA0"/>
    <w:rsid w:val="00F241ED"/>
    <w:rsid w:val="00F25609"/>
    <w:rsid w:val="00F25DF0"/>
    <w:rsid w:val="00F26319"/>
    <w:rsid w:val="00F30256"/>
    <w:rsid w:val="00F33621"/>
    <w:rsid w:val="00F34D09"/>
    <w:rsid w:val="00F35F8D"/>
    <w:rsid w:val="00F3626A"/>
    <w:rsid w:val="00F37807"/>
    <w:rsid w:val="00F37AD0"/>
    <w:rsid w:val="00F40CE1"/>
    <w:rsid w:val="00F41442"/>
    <w:rsid w:val="00F41EAD"/>
    <w:rsid w:val="00F43689"/>
    <w:rsid w:val="00F443A2"/>
    <w:rsid w:val="00F443A8"/>
    <w:rsid w:val="00F44409"/>
    <w:rsid w:val="00F44804"/>
    <w:rsid w:val="00F45422"/>
    <w:rsid w:val="00F4719A"/>
    <w:rsid w:val="00F50E7E"/>
    <w:rsid w:val="00F517B2"/>
    <w:rsid w:val="00F52222"/>
    <w:rsid w:val="00F544EB"/>
    <w:rsid w:val="00F55B7A"/>
    <w:rsid w:val="00F56B84"/>
    <w:rsid w:val="00F6097D"/>
    <w:rsid w:val="00F60BDA"/>
    <w:rsid w:val="00F6143C"/>
    <w:rsid w:val="00F61A57"/>
    <w:rsid w:val="00F630B9"/>
    <w:rsid w:val="00F635AC"/>
    <w:rsid w:val="00F64F3F"/>
    <w:rsid w:val="00F65654"/>
    <w:rsid w:val="00F65A45"/>
    <w:rsid w:val="00F66480"/>
    <w:rsid w:val="00F71D11"/>
    <w:rsid w:val="00F723B1"/>
    <w:rsid w:val="00F72AF0"/>
    <w:rsid w:val="00F72B16"/>
    <w:rsid w:val="00F72B42"/>
    <w:rsid w:val="00F73321"/>
    <w:rsid w:val="00F734A2"/>
    <w:rsid w:val="00F737B7"/>
    <w:rsid w:val="00F74156"/>
    <w:rsid w:val="00F7462B"/>
    <w:rsid w:val="00F75927"/>
    <w:rsid w:val="00F818F9"/>
    <w:rsid w:val="00F820A5"/>
    <w:rsid w:val="00F8390A"/>
    <w:rsid w:val="00F83A04"/>
    <w:rsid w:val="00F8404C"/>
    <w:rsid w:val="00F8486C"/>
    <w:rsid w:val="00F84AA2"/>
    <w:rsid w:val="00F85AE6"/>
    <w:rsid w:val="00F86222"/>
    <w:rsid w:val="00F87830"/>
    <w:rsid w:val="00F90267"/>
    <w:rsid w:val="00F90DC0"/>
    <w:rsid w:val="00F91E0B"/>
    <w:rsid w:val="00F91E66"/>
    <w:rsid w:val="00F92340"/>
    <w:rsid w:val="00F93494"/>
    <w:rsid w:val="00F9353F"/>
    <w:rsid w:val="00F93B5E"/>
    <w:rsid w:val="00F965C4"/>
    <w:rsid w:val="00F9670E"/>
    <w:rsid w:val="00FA134C"/>
    <w:rsid w:val="00FA3807"/>
    <w:rsid w:val="00FA6394"/>
    <w:rsid w:val="00FB0E65"/>
    <w:rsid w:val="00FB0FC2"/>
    <w:rsid w:val="00FB1F52"/>
    <w:rsid w:val="00FB3116"/>
    <w:rsid w:val="00FB342E"/>
    <w:rsid w:val="00FB392B"/>
    <w:rsid w:val="00FB3E98"/>
    <w:rsid w:val="00FB40C7"/>
    <w:rsid w:val="00FB578D"/>
    <w:rsid w:val="00FB67D0"/>
    <w:rsid w:val="00FB74EC"/>
    <w:rsid w:val="00FC02B0"/>
    <w:rsid w:val="00FC05CF"/>
    <w:rsid w:val="00FC18A1"/>
    <w:rsid w:val="00FC2006"/>
    <w:rsid w:val="00FC2630"/>
    <w:rsid w:val="00FC36B8"/>
    <w:rsid w:val="00FC5794"/>
    <w:rsid w:val="00FC591C"/>
    <w:rsid w:val="00FC5BC8"/>
    <w:rsid w:val="00FC6BF1"/>
    <w:rsid w:val="00FC6E97"/>
    <w:rsid w:val="00FD312E"/>
    <w:rsid w:val="00FD36C7"/>
    <w:rsid w:val="00FD41C8"/>
    <w:rsid w:val="00FD7B26"/>
    <w:rsid w:val="00FE0B9A"/>
    <w:rsid w:val="00FE0E1D"/>
    <w:rsid w:val="00FE0EA0"/>
    <w:rsid w:val="00FE1D13"/>
    <w:rsid w:val="00FE3234"/>
    <w:rsid w:val="00FE54EA"/>
    <w:rsid w:val="00FE5859"/>
    <w:rsid w:val="00FE5ABF"/>
    <w:rsid w:val="00FE5FD6"/>
    <w:rsid w:val="00FE633F"/>
    <w:rsid w:val="00FE644F"/>
    <w:rsid w:val="00FF07DA"/>
    <w:rsid w:val="00FF163C"/>
    <w:rsid w:val="00FF1C0F"/>
    <w:rsid w:val="00FF2123"/>
    <w:rsid w:val="00FF2891"/>
    <w:rsid w:val="00FF3559"/>
    <w:rsid w:val="00FF40AD"/>
    <w:rsid w:val="00FF441A"/>
    <w:rsid w:val="00FF6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uiPriority="35" w:qFormat="1"/>
    <w:lsdException w:name="footnote reference" w:uiPriority="99"/>
    <w:lsdException w:name="List Number"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Table Contemporary"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373D"/>
    <w:rPr>
      <w:rFonts w:ascii="System" w:hAnsi="System"/>
      <w:color w:val="000000"/>
      <w:sz w:val="24"/>
      <w:szCs w:val="24"/>
      <w:u w:color="000000"/>
    </w:rPr>
  </w:style>
  <w:style w:type="paragraph" w:styleId="Heading1">
    <w:name w:val="heading 1"/>
    <w:basedOn w:val="Normal"/>
    <w:next w:val="Normal"/>
    <w:link w:val="Heading1Char"/>
    <w:qFormat/>
    <w:rsid w:val="00F75927"/>
    <w:pPr>
      <w:keepNext/>
      <w:outlineLvl w:val="0"/>
    </w:pPr>
    <w:rPr>
      <w:rFonts w:ascii="Tahoma" w:hAnsi="Tahoma" w:cs="Tahoma"/>
      <w:b/>
      <w:bCs/>
    </w:rPr>
  </w:style>
  <w:style w:type="paragraph" w:styleId="Heading2">
    <w:name w:val="heading 2"/>
    <w:basedOn w:val="Normal"/>
    <w:next w:val="Normal"/>
    <w:link w:val="Heading2Char"/>
    <w:uiPriority w:val="9"/>
    <w:qFormat/>
    <w:rsid w:val="00F75927"/>
    <w:pPr>
      <w:keepNext/>
      <w:outlineLvl w:val="1"/>
    </w:pPr>
    <w:rPr>
      <w:sz w:val="28"/>
    </w:rPr>
  </w:style>
  <w:style w:type="paragraph" w:styleId="Heading3">
    <w:name w:val="heading 3"/>
    <w:basedOn w:val="Normal"/>
    <w:next w:val="Normal"/>
    <w:link w:val="Heading3Char"/>
    <w:uiPriority w:val="9"/>
    <w:qFormat/>
    <w:rsid w:val="00F75927"/>
    <w:pPr>
      <w:keepNext/>
      <w:outlineLvl w:val="2"/>
    </w:pPr>
    <w:rPr>
      <w:rFonts w:ascii="Times New Roman" w:hAnsi="Times New Roman"/>
      <w:b/>
      <w:bCs/>
      <w:color w:val="auto"/>
      <w:sz w:val="22"/>
      <w:szCs w:val="20"/>
    </w:rPr>
  </w:style>
  <w:style w:type="paragraph" w:styleId="Heading4">
    <w:name w:val="heading 4"/>
    <w:basedOn w:val="Normal"/>
    <w:next w:val="Normal"/>
    <w:link w:val="Heading4Char"/>
    <w:uiPriority w:val="9"/>
    <w:qFormat/>
    <w:rsid w:val="00F75927"/>
    <w:pPr>
      <w:keepNext/>
      <w:outlineLvl w:val="3"/>
    </w:pPr>
    <w:rPr>
      <w:b/>
      <w:bCs/>
      <w:sz w:val="28"/>
    </w:rPr>
  </w:style>
  <w:style w:type="paragraph" w:styleId="Heading5">
    <w:name w:val="heading 5"/>
    <w:basedOn w:val="Normal"/>
    <w:next w:val="Normal"/>
    <w:link w:val="Heading5Char"/>
    <w:uiPriority w:val="9"/>
    <w:qFormat/>
    <w:rsid w:val="00F75927"/>
    <w:pPr>
      <w:keepNext/>
      <w:jc w:val="center"/>
      <w:outlineLvl w:val="4"/>
    </w:pPr>
    <w:rPr>
      <w:rFonts w:ascii="Tahoma" w:hAnsi="Tahoma" w:cs="Tahoma"/>
      <w:b/>
      <w:bCs/>
      <w:sz w:val="28"/>
    </w:rPr>
  </w:style>
  <w:style w:type="paragraph" w:styleId="Heading6">
    <w:name w:val="heading 6"/>
    <w:basedOn w:val="Normal"/>
    <w:next w:val="Normal"/>
    <w:link w:val="Heading6Char"/>
    <w:uiPriority w:val="9"/>
    <w:qFormat/>
    <w:rsid w:val="00F75927"/>
    <w:pPr>
      <w:keepNext/>
      <w:ind w:left="2160" w:hanging="2160"/>
      <w:outlineLvl w:val="5"/>
    </w:pPr>
    <w:rPr>
      <w:b/>
      <w:bCs/>
    </w:rPr>
  </w:style>
  <w:style w:type="paragraph" w:styleId="Heading7">
    <w:name w:val="heading 7"/>
    <w:basedOn w:val="Normal"/>
    <w:next w:val="Normal"/>
    <w:link w:val="Heading7Char"/>
    <w:uiPriority w:val="9"/>
    <w:qFormat/>
    <w:rsid w:val="00F75927"/>
    <w:pPr>
      <w:keepNext/>
      <w:jc w:val="center"/>
      <w:outlineLvl w:val="6"/>
    </w:pPr>
    <w:rPr>
      <w:sz w:val="28"/>
    </w:rPr>
  </w:style>
  <w:style w:type="paragraph" w:styleId="Heading8">
    <w:name w:val="heading 8"/>
    <w:basedOn w:val="Normal"/>
    <w:next w:val="Normal"/>
    <w:link w:val="Heading8Char"/>
    <w:uiPriority w:val="9"/>
    <w:qFormat/>
    <w:rsid w:val="00F75927"/>
    <w:pPr>
      <w:keepNext/>
      <w:outlineLvl w:val="7"/>
    </w:pPr>
    <w:rPr>
      <w:rFonts w:ascii="Tahoma" w:hAnsi="Tahoma" w:cs="Tahoma"/>
      <w:b/>
      <w:bCs/>
      <w:sz w:val="28"/>
      <w:u w:val="single"/>
    </w:rPr>
  </w:style>
  <w:style w:type="paragraph" w:styleId="Heading9">
    <w:name w:val="heading 9"/>
    <w:basedOn w:val="Normal"/>
    <w:next w:val="Normal"/>
    <w:link w:val="Heading9Char"/>
    <w:uiPriority w:val="9"/>
    <w:qFormat/>
    <w:rsid w:val="00F75927"/>
    <w:pPr>
      <w:keepNext/>
      <w:ind w:firstLine="720"/>
      <w:outlineLvl w:val="8"/>
    </w:pPr>
    <w:rPr>
      <w:rFonts w:ascii="Tahoma" w:hAnsi="Tahoma" w:cs="Tahom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6D5E"/>
    <w:rPr>
      <w:rFonts w:ascii="Cambria" w:eastAsia="Times New Roman" w:hAnsi="Cambria" w:cs="Times New Roman"/>
      <w:b/>
      <w:bCs/>
      <w:color w:val="000000"/>
      <w:kern w:val="32"/>
      <w:sz w:val="32"/>
      <w:szCs w:val="32"/>
      <w:u w:color="000000"/>
    </w:rPr>
  </w:style>
  <w:style w:type="character" w:customStyle="1" w:styleId="Heading2Char">
    <w:name w:val="Heading 2 Char"/>
    <w:basedOn w:val="DefaultParagraphFont"/>
    <w:link w:val="Heading2"/>
    <w:uiPriority w:val="9"/>
    <w:semiHidden/>
    <w:rsid w:val="00706D5E"/>
    <w:rPr>
      <w:rFonts w:ascii="Cambria" w:eastAsia="Times New Roman" w:hAnsi="Cambria" w:cs="Times New Roman"/>
      <w:b/>
      <w:bCs/>
      <w:i/>
      <w:iCs/>
      <w:color w:val="000000"/>
      <w:sz w:val="28"/>
      <w:szCs w:val="28"/>
      <w:u w:color="000000"/>
    </w:rPr>
  </w:style>
  <w:style w:type="character" w:customStyle="1" w:styleId="Heading3Char">
    <w:name w:val="Heading 3 Char"/>
    <w:basedOn w:val="DefaultParagraphFont"/>
    <w:link w:val="Heading3"/>
    <w:uiPriority w:val="9"/>
    <w:semiHidden/>
    <w:rsid w:val="00706D5E"/>
    <w:rPr>
      <w:rFonts w:ascii="Cambria" w:eastAsia="Times New Roman" w:hAnsi="Cambria" w:cs="Times New Roman"/>
      <w:b/>
      <w:bCs/>
      <w:color w:val="000000"/>
      <w:sz w:val="26"/>
      <w:szCs w:val="26"/>
      <w:u w:color="000000"/>
    </w:rPr>
  </w:style>
  <w:style w:type="character" w:customStyle="1" w:styleId="Heading4Char">
    <w:name w:val="Heading 4 Char"/>
    <w:basedOn w:val="DefaultParagraphFont"/>
    <w:link w:val="Heading4"/>
    <w:uiPriority w:val="9"/>
    <w:semiHidden/>
    <w:rsid w:val="00706D5E"/>
    <w:rPr>
      <w:rFonts w:ascii="Calibri" w:eastAsia="Times New Roman" w:hAnsi="Calibri" w:cs="Times New Roman"/>
      <w:b/>
      <w:bCs/>
      <w:color w:val="000000"/>
      <w:sz w:val="28"/>
      <w:szCs w:val="28"/>
      <w:u w:color="000000"/>
    </w:rPr>
  </w:style>
  <w:style w:type="character" w:customStyle="1" w:styleId="Heading5Char">
    <w:name w:val="Heading 5 Char"/>
    <w:basedOn w:val="DefaultParagraphFont"/>
    <w:link w:val="Heading5"/>
    <w:uiPriority w:val="9"/>
    <w:semiHidden/>
    <w:rsid w:val="00706D5E"/>
    <w:rPr>
      <w:rFonts w:ascii="Calibri" w:eastAsia="Times New Roman" w:hAnsi="Calibri" w:cs="Times New Roman"/>
      <w:b/>
      <w:bCs/>
      <w:i/>
      <w:iCs/>
      <w:color w:val="000000"/>
      <w:sz w:val="26"/>
      <w:szCs w:val="26"/>
      <w:u w:color="000000"/>
    </w:rPr>
  </w:style>
  <w:style w:type="character" w:customStyle="1" w:styleId="Heading6Char">
    <w:name w:val="Heading 6 Char"/>
    <w:basedOn w:val="DefaultParagraphFont"/>
    <w:link w:val="Heading6"/>
    <w:uiPriority w:val="9"/>
    <w:semiHidden/>
    <w:rsid w:val="00706D5E"/>
    <w:rPr>
      <w:rFonts w:ascii="Calibri" w:eastAsia="Times New Roman" w:hAnsi="Calibri" w:cs="Times New Roman"/>
      <w:b/>
      <w:bCs/>
      <w:color w:val="000000"/>
      <w:sz w:val="22"/>
      <w:szCs w:val="22"/>
      <w:u w:color="000000"/>
    </w:rPr>
  </w:style>
  <w:style w:type="character" w:customStyle="1" w:styleId="Heading7Char">
    <w:name w:val="Heading 7 Char"/>
    <w:basedOn w:val="DefaultParagraphFont"/>
    <w:link w:val="Heading7"/>
    <w:uiPriority w:val="9"/>
    <w:semiHidden/>
    <w:rsid w:val="00706D5E"/>
    <w:rPr>
      <w:rFonts w:ascii="Calibri" w:eastAsia="Times New Roman" w:hAnsi="Calibri" w:cs="Times New Roman"/>
      <w:color w:val="000000"/>
      <w:sz w:val="24"/>
      <w:szCs w:val="24"/>
      <w:u w:color="000000"/>
    </w:rPr>
  </w:style>
  <w:style w:type="character" w:customStyle="1" w:styleId="Heading8Char">
    <w:name w:val="Heading 8 Char"/>
    <w:basedOn w:val="DefaultParagraphFont"/>
    <w:link w:val="Heading8"/>
    <w:uiPriority w:val="9"/>
    <w:semiHidden/>
    <w:rsid w:val="00706D5E"/>
    <w:rPr>
      <w:rFonts w:ascii="Calibri" w:eastAsia="Times New Roman" w:hAnsi="Calibri" w:cs="Times New Roman"/>
      <w:i/>
      <w:iCs/>
      <w:color w:val="000000"/>
      <w:sz w:val="24"/>
      <w:szCs w:val="24"/>
      <w:u w:color="000000"/>
    </w:rPr>
  </w:style>
  <w:style w:type="character" w:customStyle="1" w:styleId="Heading9Char">
    <w:name w:val="Heading 9 Char"/>
    <w:basedOn w:val="DefaultParagraphFont"/>
    <w:link w:val="Heading9"/>
    <w:uiPriority w:val="9"/>
    <w:semiHidden/>
    <w:rsid w:val="00706D5E"/>
    <w:rPr>
      <w:rFonts w:ascii="Cambria" w:eastAsia="Times New Roman" w:hAnsi="Cambria" w:cs="Times New Roman"/>
      <w:color w:val="000000"/>
      <w:sz w:val="22"/>
      <w:szCs w:val="22"/>
      <w:u w:color="000000"/>
    </w:rPr>
  </w:style>
  <w:style w:type="paragraph" w:styleId="Title">
    <w:name w:val="Title"/>
    <w:basedOn w:val="Normal"/>
    <w:link w:val="TitleChar"/>
    <w:uiPriority w:val="10"/>
    <w:qFormat/>
    <w:rsid w:val="00F75927"/>
    <w:pPr>
      <w:tabs>
        <w:tab w:val="left" w:pos="0"/>
        <w:tab w:val="left" w:pos="720"/>
        <w:tab w:val="left" w:pos="5760"/>
      </w:tabs>
      <w:suppressAutoHyphens/>
      <w:jc w:val="center"/>
    </w:pPr>
    <w:rPr>
      <w:rFonts w:ascii="Arial" w:hAnsi="Arial"/>
      <w:b/>
      <w:color w:val="auto"/>
      <w:spacing w:val="-3"/>
      <w:szCs w:val="20"/>
    </w:rPr>
  </w:style>
  <w:style w:type="character" w:customStyle="1" w:styleId="TitleChar">
    <w:name w:val="Title Char"/>
    <w:basedOn w:val="DefaultParagraphFont"/>
    <w:link w:val="Title"/>
    <w:uiPriority w:val="10"/>
    <w:rsid w:val="00706D5E"/>
    <w:rPr>
      <w:rFonts w:ascii="Cambria" w:eastAsia="Times New Roman" w:hAnsi="Cambria" w:cs="Times New Roman"/>
      <w:b/>
      <w:bCs/>
      <w:color w:val="000000"/>
      <w:kern w:val="28"/>
      <w:sz w:val="32"/>
      <w:szCs w:val="32"/>
      <w:u w:color="000000"/>
    </w:rPr>
  </w:style>
  <w:style w:type="paragraph" w:styleId="Footer">
    <w:name w:val="footer"/>
    <w:basedOn w:val="Normal"/>
    <w:link w:val="FooterChar"/>
    <w:uiPriority w:val="99"/>
    <w:rsid w:val="00F75927"/>
    <w:pPr>
      <w:tabs>
        <w:tab w:val="center" w:pos="4320"/>
        <w:tab w:val="right" w:pos="8640"/>
      </w:tabs>
    </w:pPr>
    <w:rPr>
      <w:rFonts w:ascii="Times New Roman" w:hAnsi="Times New Roman"/>
      <w:color w:val="auto"/>
      <w:szCs w:val="20"/>
    </w:rPr>
  </w:style>
  <w:style w:type="character" w:customStyle="1" w:styleId="FooterChar">
    <w:name w:val="Footer Char"/>
    <w:basedOn w:val="DefaultParagraphFont"/>
    <w:link w:val="Footer"/>
    <w:uiPriority w:val="99"/>
    <w:rsid w:val="00706D5E"/>
    <w:rPr>
      <w:rFonts w:ascii="System" w:hAnsi="System"/>
      <w:color w:val="000000"/>
      <w:sz w:val="24"/>
      <w:szCs w:val="24"/>
      <w:u w:color="000000"/>
    </w:rPr>
  </w:style>
  <w:style w:type="character" w:styleId="PageNumber">
    <w:name w:val="page number"/>
    <w:basedOn w:val="DefaultParagraphFont"/>
    <w:uiPriority w:val="99"/>
    <w:rsid w:val="00F75927"/>
    <w:rPr>
      <w:rFonts w:cs="Times New Roman"/>
    </w:rPr>
  </w:style>
  <w:style w:type="character" w:styleId="CommentReference">
    <w:name w:val="annotation reference"/>
    <w:basedOn w:val="DefaultParagraphFont"/>
    <w:uiPriority w:val="99"/>
    <w:semiHidden/>
    <w:rsid w:val="00F75927"/>
    <w:rPr>
      <w:rFonts w:cs="Times New Roman"/>
      <w:sz w:val="16"/>
      <w:szCs w:val="16"/>
    </w:rPr>
  </w:style>
  <w:style w:type="paragraph" w:styleId="CommentText">
    <w:name w:val="annotation text"/>
    <w:basedOn w:val="Normal"/>
    <w:link w:val="CommentTextChar"/>
    <w:uiPriority w:val="99"/>
    <w:semiHidden/>
    <w:rsid w:val="00F75927"/>
    <w:rPr>
      <w:sz w:val="20"/>
      <w:szCs w:val="20"/>
    </w:rPr>
  </w:style>
  <w:style w:type="character" w:customStyle="1" w:styleId="CommentTextChar">
    <w:name w:val="Comment Text Char"/>
    <w:basedOn w:val="DefaultParagraphFont"/>
    <w:link w:val="CommentText"/>
    <w:uiPriority w:val="99"/>
    <w:semiHidden/>
    <w:rsid w:val="00706D5E"/>
    <w:rPr>
      <w:rFonts w:ascii="System" w:hAnsi="System"/>
      <w:color w:val="000000"/>
      <w:u w:color="000000"/>
    </w:rPr>
  </w:style>
  <w:style w:type="character" w:styleId="Hyperlink">
    <w:name w:val="Hyperlink"/>
    <w:basedOn w:val="DefaultParagraphFont"/>
    <w:uiPriority w:val="99"/>
    <w:rsid w:val="00F75927"/>
    <w:rPr>
      <w:rFonts w:cs="Times New Roman"/>
      <w:color w:val="0000FF"/>
      <w:u w:val="none"/>
      <w:effect w:val="none"/>
    </w:rPr>
  </w:style>
  <w:style w:type="paragraph" w:styleId="NormalWeb">
    <w:name w:val="Normal (Web)"/>
    <w:basedOn w:val="Normal"/>
    <w:uiPriority w:val="99"/>
    <w:rsid w:val="00F75927"/>
    <w:pPr>
      <w:spacing w:before="100" w:beforeAutospacing="1" w:after="100" w:afterAutospacing="1"/>
    </w:pPr>
    <w:rPr>
      <w:rFonts w:ascii="Arial Unicode MS" w:eastAsia="Arial Unicode MS" w:hAnsi="Arial Unicode MS" w:cs="Arial Unicode MS"/>
      <w:sz w:val="20"/>
      <w:szCs w:val="20"/>
    </w:rPr>
  </w:style>
  <w:style w:type="paragraph" w:styleId="BodyTextIndent">
    <w:name w:val="Body Text Indent"/>
    <w:basedOn w:val="Normal"/>
    <w:link w:val="BodyTextIndentChar"/>
    <w:uiPriority w:val="99"/>
    <w:rsid w:val="00F75927"/>
    <w:pPr>
      <w:ind w:left="1440" w:firstLine="720"/>
    </w:pPr>
  </w:style>
  <w:style w:type="character" w:customStyle="1" w:styleId="BodyTextIndentChar">
    <w:name w:val="Body Text Indent Char"/>
    <w:basedOn w:val="DefaultParagraphFont"/>
    <w:link w:val="BodyTextIndent"/>
    <w:uiPriority w:val="99"/>
    <w:semiHidden/>
    <w:rsid w:val="00706D5E"/>
    <w:rPr>
      <w:rFonts w:ascii="System" w:hAnsi="System"/>
      <w:color w:val="000000"/>
      <w:sz w:val="24"/>
      <w:szCs w:val="24"/>
      <w:u w:color="000000"/>
    </w:rPr>
  </w:style>
  <w:style w:type="paragraph" w:styleId="Index1">
    <w:name w:val="index 1"/>
    <w:basedOn w:val="Normal"/>
    <w:next w:val="Normal"/>
    <w:autoRedefine/>
    <w:uiPriority w:val="99"/>
    <w:semiHidden/>
    <w:rsid w:val="00F75927"/>
    <w:pPr>
      <w:ind w:left="240" w:hanging="240"/>
    </w:pPr>
  </w:style>
  <w:style w:type="paragraph" w:customStyle="1" w:styleId="05bulletedtext">
    <w:name w:val="05 bulleted text"/>
    <w:basedOn w:val="Normal"/>
    <w:rsid w:val="00F75927"/>
    <w:pPr>
      <w:numPr>
        <w:ilvl w:val="3"/>
        <w:numId w:val="1"/>
      </w:numPr>
    </w:pPr>
  </w:style>
  <w:style w:type="paragraph" w:styleId="BodyText">
    <w:name w:val="Body Text"/>
    <w:basedOn w:val="Normal"/>
    <w:link w:val="BodyTextChar"/>
    <w:rsid w:val="00F75927"/>
    <w:rPr>
      <w:rFonts w:eastAsia="Arial Unicode MS"/>
      <w:b/>
      <w:bCs/>
    </w:rPr>
  </w:style>
  <w:style w:type="character" w:customStyle="1" w:styleId="BodyTextChar">
    <w:name w:val="Body Text Char"/>
    <w:basedOn w:val="DefaultParagraphFont"/>
    <w:link w:val="BodyText"/>
    <w:semiHidden/>
    <w:rsid w:val="00706D5E"/>
    <w:rPr>
      <w:rFonts w:ascii="System" w:hAnsi="System"/>
      <w:color w:val="000000"/>
      <w:sz w:val="24"/>
      <w:szCs w:val="24"/>
      <w:u w:color="000000"/>
    </w:rPr>
  </w:style>
  <w:style w:type="paragraph" w:styleId="FootnoteText">
    <w:name w:val="footnote text"/>
    <w:basedOn w:val="Normal"/>
    <w:link w:val="FootnoteTextChar"/>
    <w:uiPriority w:val="99"/>
    <w:semiHidden/>
    <w:rsid w:val="00F75927"/>
    <w:rPr>
      <w:sz w:val="20"/>
      <w:szCs w:val="20"/>
    </w:rPr>
  </w:style>
  <w:style w:type="character" w:customStyle="1" w:styleId="FootnoteTextChar">
    <w:name w:val="Footnote Text Char"/>
    <w:basedOn w:val="DefaultParagraphFont"/>
    <w:link w:val="FootnoteText"/>
    <w:uiPriority w:val="99"/>
    <w:semiHidden/>
    <w:rsid w:val="00706D5E"/>
    <w:rPr>
      <w:rFonts w:ascii="System" w:hAnsi="System"/>
      <w:color w:val="000000"/>
      <w:u w:color="000000"/>
    </w:rPr>
  </w:style>
  <w:style w:type="character" w:styleId="FootnoteReference">
    <w:name w:val="footnote reference"/>
    <w:basedOn w:val="DefaultParagraphFont"/>
    <w:uiPriority w:val="99"/>
    <w:semiHidden/>
    <w:rsid w:val="00F75927"/>
    <w:rPr>
      <w:rFonts w:cs="Times New Roman"/>
      <w:vertAlign w:val="superscript"/>
    </w:rPr>
  </w:style>
  <w:style w:type="paragraph" w:styleId="Caption">
    <w:name w:val="caption"/>
    <w:basedOn w:val="Normal"/>
    <w:next w:val="Normal"/>
    <w:uiPriority w:val="35"/>
    <w:qFormat/>
    <w:rsid w:val="00F75927"/>
    <w:pPr>
      <w:ind w:firstLine="720"/>
      <w:jc w:val="center"/>
    </w:pPr>
    <w:rPr>
      <w:rFonts w:ascii="Arial Unicode MS" w:eastAsia="Arial Unicode MS" w:hAnsi="Arial Unicode MS" w:cs="Arial Unicode MS"/>
      <w:b/>
      <w:bCs/>
      <w:sz w:val="32"/>
      <w:u w:val="single"/>
    </w:rPr>
  </w:style>
  <w:style w:type="paragraph" w:customStyle="1" w:styleId="06bulletedtext">
    <w:name w:val="06 bulleted text"/>
    <w:rsid w:val="00F75927"/>
    <w:pPr>
      <w:numPr>
        <w:numId w:val="2"/>
      </w:numPr>
      <w:spacing w:before="120" w:after="60"/>
      <w:ind w:left="1800"/>
      <w:jc w:val="both"/>
    </w:pPr>
    <w:rPr>
      <w:rFonts w:ascii="Book Antiqua" w:hAnsi="Book Antiqua"/>
    </w:rPr>
  </w:style>
  <w:style w:type="character" w:customStyle="1" w:styleId="EmailStyle45">
    <w:name w:val="EmailStyle45"/>
    <w:basedOn w:val="DefaultParagraphFont"/>
    <w:semiHidden/>
    <w:rsid w:val="00CD53ED"/>
    <w:rPr>
      <w:rFonts w:ascii="Arial" w:hAnsi="Arial" w:cs="Arial"/>
      <w:color w:val="003300"/>
      <w:sz w:val="20"/>
    </w:rPr>
  </w:style>
  <w:style w:type="character" w:styleId="Strong">
    <w:name w:val="Strong"/>
    <w:basedOn w:val="DefaultParagraphFont"/>
    <w:uiPriority w:val="22"/>
    <w:qFormat/>
    <w:rsid w:val="0058716A"/>
    <w:rPr>
      <w:rFonts w:cs="Times New Roman"/>
      <w:b/>
      <w:bCs/>
    </w:rPr>
  </w:style>
  <w:style w:type="paragraph" w:styleId="BalloonText">
    <w:name w:val="Balloon Text"/>
    <w:basedOn w:val="Normal"/>
    <w:link w:val="BalloonTextChar"/>
    <w:uiPriority w:val="99"/>
    <w:semiHidden/>
    <w:rsid w:val="00CB481D"/>
    <w:rPr>
      <w:rFonts w:ascii="Tahoma" w:hAnsi="Tahoma" w:cs="Tahoma"/>
      <w:sz w:val="16"/>
      <w:szCs w:val="16"/>
    </w:rPr>
  </w:style>
  <w:style w:type="character" w:customStyle="1" w:styleId="BalloonTextChar">
    <w:name w:val="Balloon Text Char"/>
    <w:basedOn w:val="DefaultParagraphFont"/>
    <w:link w:val="BalloonText"/>
    <w:uiPriority w:val="99"/>
    <w:semiHidden/>
    <w:rsid w:val="00706D5E"/>
    <w:rPr>
      <w:color w:val="000000"/>
      <w:sz w:val="0"/>
      <w:szCs w:val="0"/>
      <w:u w:color="000000"/>
    </w:rPr>
  </w:style>
  <w:style w:type="paragraph" w:styleId="CommentSubject">
    <w:name w:val="annotation subject"/>
    <w:basedOn w:val="CommentText"/>
    <w:next w:val="CommentText"/>
    <w:link w:val="CommentSubjectChar"/>
    <w:semiHidden/>
    <w:rsid w:val="00CB481D"/>
    <w:rPr>
      <w:b/>
      <w:bCs/>
    </w:rPr>
  </w:style>
  <w:style w:type="character" w:customStyle="1" w:styleId="CommentSubjectChar">
    <w:name w:val="Comment Subject Char"/>
    <w:basedOn w:val="CommentTextChar"/>
    <w:link w:val="CommentSubject"/>
    <w:uiPriority w:val="99"/>
    <w:semiHidden/>
    <w:rsid w:val="00706D5E"/>
    <w:rPr>
      <w:rFonts w:ascii="System" w:hAnsi="System"/>
      <w:b/>
      <w:bCs/>
      <w:color w:val="000000"/>
      <w:u w:color="000000"/>
    </w:rPr>
  </w:style>
  <w:style w:type="paragraph" w:customStyle="1" w:styleId="Style1">
    <w:name w:val="Style1"/>
    <w:basedOn w:val="Normal"/>
    <w:rsid w:val="00C941A6"/>
    <w:rPr>
      <w:rFonts w:ascii="Times New Roman" w:hAnsi="Times New Roman"/>
      <w:b/>
      <w:bCs/>
      <w:color w:val="auto"/>
    </w:rPr>
  </w:style>
  <w:style w:type="paragraph" w:styleId="BodyTextIndent2">
    <w:name w:val="Body Text Indent 2"/>
    <w:basedOn w:val="Normal"/>
    <w:link w:val="BodyTextIndent2Char"/>
    <w:uiPriority w:val="99"/>
    <w:rsid w:val="00B74BAE"/>
    <w:pPr>
      <w:spacing w:after="120" w:line="480" w:lineRule="auto"/>
      <w:ind w:left="360"/>
    </w:pPr>
  </w:style>
  <w:style w:type="character" w:customStyle="1" w:styleId="BodyTextIndent2Char">
    <w:name w:val="Body Text Indent 2 Char"/>
    <w:basedOn w:val="DefaultParagraphFont"/>
    <w:link w:val="BodyTextIndent2"/>
    <w:uiPriority w:val="99"/>
    <w:semiHidden/>
    <w:rsid w:val="00706D5E"/>
    <w:rPr>
      <w:rFonts w:ascii="System" w:hAnsi="System"/>
      <w:color w:val="000000"/>
      <w:sz w:val="24"/>
      <w:szCs w:val="24"/>
      <w:u w:color="000000"/>
    </w:rPr>
  </w:style>
  <w:style w:type="table" w:styleId="TableGrid">
    <w:name w:val="Table Grid"/>
    <w:basedOn w:val="TableNormal"/>
    <w:uiPriority w:val="59"/>
    <w:rsid w:val="00C41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672F0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06D5E"/>
    <w:rPr>
      <w:color w:val="000000"/>
      <w:sz w:val="0"/>
      <w:szCs w:val="0"/>
      <w:u w:color="000000"/>
    </w:rPr>
  </w:style>
  <w:style w:type="paragraph" w:styleId="ListParagraph">
    <w:name w:val="List Paragraph"/>
    <w:basedOn w:val="Normal"/>
    <w:uiPriority w:val="34"/>
    <w:qFormat/>
    <w:rsid w:val="007D64A1"/>
    <w:pPr>
      <w:ind w:left="720"/>
    </w:pPr>
    <w:rPr>
      <w:rFonts w:ascii="Times New Roman" w:hAnsi="Times New Roman"/>
      <w:color w:val="auto"/>
    </w:rPr>
  </w:style>
  <w:style w:type="character" w:customStyle="1" w:styleId="style21">
    <w:name w:val="style21"/>
    <w:basedOn w:val="DefaultParagraphFont"/>
    <w:rsid w:val="000D4C75"/>
    <w:rPr>
      <w:rFonts w:cs="Times New Roman"/>
      <w:sz w:val="20"/>
      <w:szCs w:val="20"/>
    </w:rPr>
  </w:style>
  <w:style w:type="character" w:customStyle="1" w:styleId="EmailStyle591">
    <w:name w:val="EmailStyle591"/>
    <w:basedOn w:val="DefaultParagraphFont"/>
    <w:semiHidden/>
    <w:rsid w:val="006F021E"/>
    <w:rPr>
      <w:rFonts w:ascii="Arial" w:hAnsi="Arial" w:cs="Arial"/>
      <w:color w:val="003300"/>
      <w:sz w:val="20"/>
    </w:rPr>
  </w:style>
  <w:style w:type="paragraph" w:styleId="ListNumber">
    <w:name w:val="List Number"/>
    <w:basedOn w:val="Normal"/>
    <w:uiPriority w:val="99"/>
    <w:rsid w:val="00E212E2"/>
    <w:pPr>
      <w:numPr>
        <w:numId w:val="5"/>
      </w:numPr>
      <w:spacing w:before="80" w:after="80"/>
    </w:pPr>
    <w:rPr>
      <w:rFonts w:ascii="Times New Roman" w:hAnsi="Times New Roman"/>
      <w:color w:val="auto"/>
      <w:szCs w:val="20"/>
    </w:rPr>
  </w:style>
  <w:style w:type="character" w:customStyle="1" w:styleId="EmailStyle611">
    <w:name w:val="EmailStyle611"/>
    <w:basedOn w:val="DefaultParagraphFont"/>
    <w:uiPriority w:val="99"/>
    <w:rsid w:val="00413C6E"/>
    <w:rPr>
      <w:rFonts w:ascii="Arial" w:hAnsi="Arial" w:cs="Arial"/>
      <w:color w:val="000000"/>
      <w:sz w:val="20"/>
    </w:rPr>
  </w:style>
  <w:style w:type="character" w:customStyle="1" w:styleId="EmailStyle621">
    <w:name w:val="EmailStyle621"/>
    <w:basedOn w:val="DefaultParagraphFont"/>
    <w:semiHidden/>
    <w:rsid w:val="00354108"/>
    <w:rPr>
      <w:rFonts w:ascii="Arial" w:hAnsi="Arial" w:cs="Arial"/>
      <w:color w:val="003300"/>
      <w:sz w:val="20"/>
    </w:rPr>
  </w:style>
  <w:style w:type="character" w:customStyle="1" w:styleId="EmailStyle631">
    <w:name w:val="EmailStyle631"/>
    <w:basedOn w:val="DefaultParagraphFont"/>
    <w:uiPriority w:val="99"/>
    <w:rsid w:val="00354108"/>
    <w:rPr>
      <w:rFonts w:ascii="Arial" w:hAnsi="Arial" w:cs="Arial"/>
      <w:color w:val="000000"/>
      <w:sz w:val="20"/>
    </w:rPr>
  </w:style>
  <w:style w:type="table" w:styleId="TableContemporary">
    <w:name w:val="Table Contemporary"/>
    <w:basedOn w:val="TableNormal"/>
    <w:uiPriority w:val="99"/>
    <w:rsid w:val="009E3CB7"/>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numbering" w:customStyle="1" w:styleId="Style3">
    <w:name w:val="Style3"/>
    <w:uiPriority w:val="99"/>
    <w:rsid w:val="00706D5E"/>
    <w:pPr>
      <w:numPr>
        <w:numId w:val="6"/>
      </w:numPr>
    </w:pPr>
  </w:style>
  <w:style w:type="numbering" w:customStyle="1" w:styleId="Style2">
    <w:name w:val="Style2"/>
    <w:rsid w:val="00706D5E"/>
    <w:pPr>
      <w:numPr>
        <w:numId w:val="4"/>
      </w:numPr>
    </w:pPr>
  </w:style>
  <w:style w:type="paragraph" w:customStyle="1" w:styleId="Pa3">
    <w:name w:val="Pa3"/>
    <w:basedOn w:val="Normal"/>
    <w:next w:val="Normal"/>
    <w:uiPriority w:val="99"/>
    <w:rsid w:val="00194337"/>
    <w:pPr>
      <w:autoSpaceDE w:val="0"/>
      <w:autoSpaceDN w:val="0"/>
      <w:adjustRightInd w:val="0"/>
      <w:spacing w:before="60" w:after="120" w:line="221" w:lineRule="atLeast"/>
    </w:pPr>
    <w:rPr>
      <w:rFonts w:ascii="WOHVGJ+Minion-Regular" w:hAnsi="WOHVGJ+Minion-Regular"/>
      <w:color w:val="auto"/>
    </w:rPr>
  </w:style>
  <w:style w:type="paragraph" w:styleId="Header">
    <w:name w:val="header"/>
    <w:basedOn w:val="Normal"/>
    <w:link w:val="HeaderChar"/>
    <w:uiPriority w:val="99"/>
    <w:rsid w:val="00255AB4"/>
    <w:pPr>
      <w:tabs>
        <w:tab w:val="center" w:pos="4320"/>
        <w:tab w:val="right" w:pos="8640"/>
      </w:tabs>
    </w:pPr>
    <w:rPr>
      <w:rFonts w:ascii="Times New Roman" w:hAnsi="Times New Roman"/>
      <w:color w:val="auto"/>
    </w:rPr>
  </w:style>
  <w:style w:type="character" w:customStyle="1" w:styleId="HeaderChar">
    <w:name w:val="Header Char"/>
    <w:basedOn w:val="DefaultParagraphFont"/>
    <w:link w:val="Header"/>
    <w:uiPriority w:val="99"/>
    <w:rsid w:val="00255AB4"/>
    <w:rPr>
      <w:sz w:val="24"/>
      <w:szCs w:val="24"/>
    </w:rPr>
  </w:style>
  <w:style w:type="numbering" w:customStyle="1" w:styleId="Style4">
    <w:name w:val="Style4"/>
    <w:uiPriority w:val="99"/>
    <w:rsid w:val="00746301"/>
    <w:pPr>
      <w:numPr>
        <w:numId w:val="8"/>
      </w:numPr>
    </w:pPr>
  </w:style>
  <w:style w:type="paragraph" w:styleId="BodyText2">
    <w:name w:val="Body Text 2"/>
    <w:basedOn w:val="Normal"/>
    <w:link w:val="BodyText2Char"/>
    <w:rsid w:val="005B0094"/>
    <w:pPr>
      <w:spacing w:after="120" w:line="480" w:lineRule="auto"/>
    </w:pPr>
  </w:style>
  <w:style w:type="character" w:customStyle="1" w:styleId="BodyText2Char">
    <w:name w:val="Body Text 2 Char"/>
    <w:basedOn w:val="DefaultParagraphFont"/>
    <w:link w:val="BodyText2"/>
    <w:uiPriority w:val="99"/>
    <w:rsid w:val="005B0094"/>
    <w:rPr>
      <w:rFonts w:ascii="System" w:hAnsi="System"/>
      <w:color w:val="000000"/>
      <w:sz w:val="24"/>
      <w:szCs w:val="24"/>
      <w:u w:color="000000"/>
    </w:rPr>
  </w:style>
  <w:style w:type="table" w:styleId="LightGrid-Accent3">
    <w:name w:val="Light Grid Accent 3"/>
    <w:basedOn w:val="TableNormal"/>
    <w:uiPriority w:val="62"/>
    <w:rsid w:val="00AD0DF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ListNumber0">
    <w:name w:val="ListNumber"/>
    <w:basedOn w:val="Normal"/>
    <w:rsid w:val="002F3806"/>
    <w:pPr>
      <w:tabs>
        <w:tab w:val="num" w:pos="720"/>
      </w:tabs>
      <w:autoSpaceDE w:val="0"/>
      <w:autoSpaceDN w:val="0"/>
      <w:spacing w:after="140" w:line="260" w:lineRule="atLeast"/>
      <w:ind w:left="720" w:hanging="360"/>
    </w:pPr>
    <w:rPr>
      <w:rFonts w:ascii="Times New Roman" w:hAnsi="Times New Roman"/>
      <w:color w:val="auto"/>
    </w:rPr>
  </w:style>
  <w:style w:type="character" w:styleId="FollowedHyperlink">
    <w:name w:val="FollowedHyperlink"/>
    <w:basedOn w:val="DefaultParagraphFont"/>
    <w:uiPriority w:val="99"/>
    <w:unhideWhenUsed/>
    <w:rsid w:val="00496B8F"/>
    <w:rPr>
      <w:color w:val="800080"/>
      <w:u w:val="single"/>
    </w:rPr>
  </w:style>
  <w:style w:type="paragraph" w:customStyle="1" w:styleId="font5">
    <w:name w:val="font5"/>
    <w:basedOn w:val="Normal"/>
    <w:rsid w:val="00496B8F"/>
    <w:pPr>
      <w:spacing w:before="100" w:beforeAutospacing="1" w:after="100" w:afterAutospacing="1"/>
    </w:pPr>
    <w:rPr>
      <w:rFonts w:ascii="Calibri" w:hAnsi="Calibri"/>
      <w:color w:val="1F497D"/>
      <w:sz w:val="20"/>
      <w:szCs w:val="20"/>
    </w:rPr>
  </w:style>
  <w:style w:type="paragraph" w:customStyle="1" w:styleId="font6">
    <w:name w:val="font6"/>
    <w:basedOn w:val="Normal"/>
    <w:rsid w:val="00496B8F"/>
    <w:pPr>
      <w:spacing w:before="100" w:beforeAutospacing="1" w:after="100" w:afterAutospacing="1"/>
    </w:pPr>
    <w:rPr>
      <w:rFonts w:ascii="Calibri" w:hAnsi="Calibri"/>
      <w:sz w:val="20"/>
      <w:szCs w:val="20"/>
    </w:rPr>
  </w:style>
  <w:style w:type="paragraph" w:customStyle="1" w:styleId="xl65">
    <w:name w:val="xl65"/>
    <w:basedOn w:val="Normal"/>
    <w:rsid w:val="00496B8F"/>
    <w:pPr>
      <w:pBdr>
        <w:top w:val="single" w:sz="8" w:space="0" w:color="9BBB59"/>
        <w:left w:val="single" w:sz="8" w:space="0" w:color="9BBB59"/>
        <w:right w:val="single" w:sz="8" w:space="0" w:color="9BBB59"/>
      </w:pBdr>
      <w:spacing w:before="100" w:beforeAutospacing="1" w:after="100" w:afterAutospacing="1"/>
      <w:textAlignment w:val="center"/>
    </w:pPr>
    <w:rPr>
      <w:rFonts w:ascii="Times New Roman" w:hAnsi="Times New Roman"/>
      <w:b/>
      <w:bCs/>
      <w:sz w:val="20"/>
      <w:szCs w:val="20"/>
    </w:rPr>
  </w:style>
  <w:style w:type="paragraph" w:customStyle="1" w:styleId="xl66">
    <w:name w:val="xl66"/>
    <w:basedOn w:val="Normal"/>
    <w:rsid w:val="00496B8F"/>
    <w:pPr>
      <w:pBdr>
        <w:left w:val="single" w:sz="8" w:space="0" w:color="9BBB59"/>
        <w:bottom w:val="single" w:sz="8" w:space="0" w:color="9BBB59"/>
        <w:right w:val="single" w:sz="8" w:space="0" w:color="9BBB59"/>
      </w:pBdr>
      <w:shd w:val="clear" w:color="000000" w:fill="EAF1DD"/>
      <w:spacing w:before="100" w:beforeAutospacing="1" w:after="100" w:afterAutospacing="1"/>
      <w:textAlignment w:val="center"/>
    </w:pPr>
    <w:rPr>
      <w:rFonts w:ascii="Times New Roman" w:hAnsi="Times New Roman"/>
      <w:b/>
      <w:bCs/>
      <w:sz w:val="20"/>
      <w:szCs w:val="20"/>
    </w:rPr>
  </w:style>
  <w:style w:type="paragraph" w:customStyle="1" w:styleId="xl67">
    <w:name w:val="xl67"/>
    <w:basedOn w:val="Normal"/>
    <w:rsid w:val="00496B8F"/>
    <w:pPr>
      <w:pBdr>
        <w:bottom w:val="single" w:sz="8" w:space="0" w:color="9BBB59"/>
        <w:right w:val="single" w:sz="8" w:space="0" w:color="9BBB59"/>
      </w:pBdr>
      <w:shd w:val="clear" w:color="000000" w:fill="EAF1DD"/>
      <w:spacing w:before="100" w:beforeAutospacing="1" w:after="100" w:afterAutospacing="1"/>
      <w:textAlignment w:val="center"/>
    </w:pPr>
    <w:rPr>
      <w:rFonts w:ascii="Times New Roman" w:hAnsi="Times New Roman"/>
      <w:sz w:val="20"/>
      <w:szCs w:val="20"/>
    </w:rPr>
  </w:style>
  <w:style w:type="paragraph" w:customStyle="1" w:styleId="xl68">
    <w:name w:val="xl68"/>
    <w:basedOn w:val="Normal"/>
    <w:rsid w:val="00496B8F"/>
    <w:pPr>
      <w:pBdr>
        <w:bottom w:val="single" w:sz="8" w:space="0" w:color="9BBB59"/>
        <w:right w:val="single" w:sz="8" w:space="0" w:color="9BBB59"/>
      </w:pBdr>
      <w:shd w:val="clear" w:color="000000" w:fill="EAF1DD"/>
      <w:spacing w:before="100" w:beforeAutospacing="1" w:after="100" w:afterAutospacing="1"/>
      <w:jc w:val="center"/>
      <w:textAlignment w:val="center"/>
    </w:pPr>
    <w:rPr>
      <w:rFonts w:ascii="Times New Roman" w:hAnsi="Times New Roman"/>
      <w:sz w:val="20"/>
      <w:szCs w:val="20"/>
    </w:rPr>
  </w:style>
  <w:style w:type="paragraph" w:customStyle="1" w:styleId="xl69">
    <w:name w:val="xl69"/>
    <w:basedOn w:val="Normal"/>
    <w:rsid w:val="00496B8F"/>
    <w:pPr>
      <w:pBdr>
        <w:left w:val="single" w:sz="8" w:space="0" w:color="9BBB59"/>
        <w:bottom w:val="single" w:sz="8" w:space="0" w:color="9BBB59"/>
        <w:right w:val="single" w:sz="8" w:space="0" w:color="9BBB59"/>
      </w:pBdr>
      <w:spacing w:before="100" w:beforeAutospacing="1" w:after="100" w:afterAutospacing="1"/>
      <w:textAlignment w:val="center"/>
    </w:pPr>
    <w:rPr>
      <w:rFonts w:ascii="Times New Roman" w:hAnsi="Times New Roman"/>
      <w:b/>
      <w:bCs/>
      <w:sz w:val="20"/>
      <w:szCs w:val="20"/>
    </w:rPr>
  </w:style>
  <w:style w:type="paragraph" w:customStyle="1" w:styleId="xl70">
    <w:name w:val="xl70"/>
    <w:basedOn w:val="Normal"/>
    <w:rsid w:val="00496B8F"/>
    <w:pPr>
      <w:pBdr>
        <w:bottom w:val="single" w:sz="8" w:space="0" w:color="9BBB59"/>
        <w:right w:val="single" w:sz="8" w:space="0" w:color="9BBB59"/>
      </w:pBdr>
      <w:spacing w:before="100" w:beforeAutospacing="1" w:after="100" w:afterAutospacing="1"/>
      <w:textAlignment w:val="center"/>
    </w:pPr>
    <w:rPr>
      <w:rFonts w:ascii="Times New Roman" w:hAnsi="Times New Roman"/>
      <w:sz w:val="20"/>
      <w:szCs w:val="20"/>
    </w:rPr>
  </w:style>
  <w:style w:type="paragraph" w:customStyle="1" w:styleId="xl71">
    <w:name w:val="xl71"/>
    <w:basedOn w:val="Normal"/>
    <w:rsid w:val="00496B8F"/>
    <w:pPr>
      <w:pBdr>
        <w:bottom w:val="single" w:sz="8" w:space="0" w:color="9BBB59"/>
        <w:right w:val="single" w:sz="8" w:space="0" w:color="9BBB59"/>
      </w:pBdr>
      <w:spacing w:before="100" w:beforeAutospacing="1" w:after="100" w:afterAutospacing="1"/>
      <w:jc w:val="center"/>
      <w:textAlignment w:val="center"/>
    </w:pPr>
    <w:rPr>
      <w:rFonts w:ascii="Times New Roman" w:hAnsi="Times New Roman"/>
      <w:sz w:val="20"/>
      <w:szCs w:val="20"/>
    </w:rPr>
  </w:style>
  <w:style w:type="paragraph" w:customStyle="1" w:styleId="xl72">
    <w:name w:val="xl72"/>
    <w:basedOn w:val="Normal"/>
    <w:rsid w:val="00496B8F"/>
    <w:pPr>
      <w:pBdr>
        <w:left w:val="single" w:sz="8" w:space="0" w:color="9BBB59"/>
        <w:bottom w:val="single" w:sz="8" w:space="0" w:color="9BBB59"/>
        <w:right w:val="single" w:sz="8" w:space="0" w:color="9BBB59"/>
      </w:pBdr>
      <w:shd w:val="clear" w:color="000000" w:fill="E6EED5"/>
      <w:spacing w:before="100" w:beforeAutospacing="1" w:after="100" w:afterAutospacing="1"/>
      <w:textAlignment w:val="center"/>
    </w:pPr>
    <w:rPr>
      <w:rFonts w:ascii="Times New Roman" w:hAnsi="Times New Roman"/>
      <w:b/>
      <w:bCs/>
      <w:sz w:val="20"/>
      <w:szCs w:val="20"/>
    </w:rPr>
  </w:style>
  <w:style w:type="paragraph" w:customStyle="1" w:styleId="xl73">
    <w:name w:val="xl73"/>
    <w:basedOn w:val="Normal"/>
    <w:rsid w:val="00496B8F"/>
    <w:pPr>
      <w:pBdr>
        <w:bottom w:val="single" w:sz="8" w:space="0" w:color="9BBB59"/>
        <w:right w:val="single" w:sz="8" w:space="0" w:color="9BBB59"/>
      </w:pBdr>
      <w:shd w:val="clear" w:color="000000" w:fill="E6EED5"/>
      <w:spacing w:before="100" w:beforeAutospacing="1" w:after="100" w:afterAutospacing="1"/>
      <w:textAlignment w:val="center"/>
    </w:pPr>
    <w:rPr>
      <w:rFonts w:ascii="Times New Roman" w:hAnsi="Times New Roman"/>
      <w:sz w:val="20"/>
      <w:szCs w:val="20"/>
    </w:rPr>
  </w:style>
  <w:style w:type="paragraph" w:customStyle="1" w:styleId="xl74">
    <w:name w:val="xl74"/>
    <w:basedOn w:val="Normal"/>
    <w:rsid w:val="00496B8F"/>
    <w:pPr>
      <w:pBdr>
        <w:bottom w:val="single" w:sz="8" w:space="0" w:color="9BBB59"/>
        <w:right w:val="single" w:sz="8" w:space="0" w:color="9BBB59"/>
      </w:pBdr>
      <w:shd w:val="clear" w:color="000000" w:fill="E6EED5"/>
      <w:spacing w:before="100" w:beforeAutospacing="1" w:after="100" w:afterAutospacing="1"/>
      <w:jc w:val="center"/>
      <w:textAlignment w:val="center"/>
    </w:pPr>
    <w:rPr>
      <w:rFonts w:ascii="Times New Roman" w:hAnsi="Times New Roman"/>
      <w:sz w:val="20"/>
      <w:szCs w:val="20"/>
    </w:rPr>
  </w:style>
  <w:style w:type="paragraph" w:customStyle="1" w:styleId="xl75">
    <w:name w:val="xl75"/>
    <w:basedOn w:val="Normal"/>
    <w:rsid w:val="00496B8F"/>
    <w:pPr>
      <w:pBdr>
        <w:bottom w:val="single" w:sz="8" w:space="0" w:color="9BBB59"/>
        <w:right w:val="single" w:sz="8" w:space="0" w:color="9BBB59"/>
      </w:pBdr>
      <w:shd w:val="clear" w:color="000000" w:fill="E6EED5"/>
      <w:spacing w:before="100" w:beforeAutospacing="1" w:after="100" w:afterAutospacing="1"/>
      <w:jc w:val="center"/>
      <w:textAlignment w:val="center"/>
    </w:pPr>
    <w:rPr>
      <w:rFonts w:ascii="Times New Roman" w:hAnsi="Times New Roman"/>
      <w:color w:val="FF0000"/>
      <w:sz w:val="20"/>
      <w:szCs w:val="20"/>
    </w:rPr>
  </w:style>
  <w:style w:type="paragraph" w:customStyle="1" w:styleId="xl76">
    <w:name w:val="xl76"/>
    <w:basedOn w:val="Normal"/>
    <w:rsid w:val="00496B8F"/>
    <w:pPr>
      <w:pBdr>
        <w:bottom w:val="single" w:sz="8" w:space="0" w:color="9BBB59"/>
        <w:right w:val="single" w:sz="8" w:space="0" w:color="9BBB59"/>
      </w:pBdr>
      <w:spacing w:before="100" w:beforeAutospacing="1" w:after="100" w:afterAutospacing="1"/>
      <w:jc w:val="center"/>
      <w:textAlignment w:val="center"/>
    </w:pPr>
    <w:rPr>
      <w:rFonts w:ascii="Times New Roman" w:hAnsi="Times New Roman"/>
      <w:color w:val="FF0000"/>
      <w:sz w:val="20"/>
      <w:szCs w:val="20"/>
    </w:rPr>
  </w:style>
  <w:style w:type="paragraph" w:customStyle="1" w:styleId="xl77">
    <w:name w:val="xl77"/>
    <w:basedOn w:val="Normal"/>
    <w:rsid w:val="00496B8F"/>
    <w:pPr>
      <w:pBdr>
        <w:top w:val="single" w:sz="8" w:space="0" w:color="9BBB59"/>
        <w:left w:val="single" w:sz="8" w:space="0" w:color="9BBB59"/>
        <w:right w:val="single" w:sz="8" w:space="0" w:color="9BBB59"/>
      </w:pBdr>
      <w:spacing w:before="100" w:beforeAutospacing="1" w:after="100" w:afterAutospacing="1"/>
      <w:jc w:val="center"/>
      <w:textAlignment w:val="center"/>
    </w:pPr>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uiPriority="35" w:qFormat="1"/>
    <w:lsdException w:name="footnote reference" w:uiPriority="99"/>
    <w:lsdException w:name="List Number"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 List" w:uiPriority="99"/>
    <w:lsdException w:name="Table Contemporary"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373D"/>
    <w:rPr>
      <w:rFonts w:ascii="System" w:hAnsi="System"/>
      <w:color w:val="000000"/>
      <w:sz w:val="24"/>
      <w:szCs w:val="24"/>
      <w:u w:color="000000"/>
    </w:rPr>
  </w:style>
  <w:style w:type="paragraph" w:styleId="Heading1">
    <w:name w:val="heading 1"/>
    <w:basedOn w:val="Normal"/>
    <w:next w:val="Normal"/>
    <w:link w:val="Heading1Char"/>
    <w:qFormat/>
    <w:rsid w:val="00F75927"/>
    <w:pPr>
      <w:keepNext/>
      <w:outlineLvl w:val="0"/>
    </w:pPr>
    <w:rPr>
      <w:rFonts w:ascii="Tahoma" w:hAnsi="Tahoma" w:cs="Tahoma"/>
      <w:b/>
      <w:bCs/>
    </w:rPr>
  </w:style>
  <w:style w:type="paragraph" w:styleId="Heading2">
    <w:name w:val="heading 2"/>
    <w:basedOn w:val="Normal"/>
    <w:next w:val="Normal"/>
    <w:link w:val="Heading2Char"/>
    <w:uiPriority w:val="9"/>
    <w:qFormat/>
    <w:rsid w:val="00F75927"/>
    <w:pPr>
      <w:keepNext/>
      <w:outlineLvl w:val="1"/>
    </w:pPr>
    <w:rPr>
      <w:sz w:val="28"/>
    </w:rPr>
  </w:style>
  <w:style w:type="paragraph" w:styleId="Heading3">
    <w:name w:val="heading 3"/>
    <w:basedOn w:val="Normal"/>
    <w:next w:val="Normal"/>
    <w:link w:val="Heading3Char"/>
    <w:uiPriority w:val="9"/>
    <w:qFormat/>
    <w:rsid w:val="00F75927"/>
    <w:pPr>
      <w:keepNext/>
      <w:outlineLvl w:val="2"/>
    </w:pPr>
    <w:rPr>
      <w:rFonts w:ascii="Times New Roman" w:hAnsi="Times New Roman"/>
      <w:b/>
      <w:bCs/>
      <w:color w:val="auto"/>
      <w:sz w:val="22"/>
      <w:szCs w:val="20"/>
    </w:rPr>
  </w:style>
  <w:style w:type="paragraph" w:styleId="Heading4">
    <w:name w:val="heading 4"/>
    <w:basedOn w:val="Normal"/>
    <w:next w:val="Normal"/>
    <w:link w:val="Heading4Char"/>
    <w:uiPriority w:val="9"/>
    <w:qFormat/>
    <w:rsid w:val="00F75927"/>
    <w:pPr>
      <w:keepNext/>
      <w:outlineLvl w:val="3"/>
    </w:pPr>
    <w:rPr>
      <w:b/>
      <w:bCs/>
      <w:sz w:val="28"/>
    </w:rPr>
  </w:style>
  <w:style w:type="paragraph" w:styleId="Heading5">
    <w:name w:val="heading 5"/>
    <w:basedOn w:val="Normal"/>
    <w:next w:val="Normal"/>
    <w:link w:val="Heading5Char"/>
    <w:uiPriority w:val="9"/>
    <w:qFormat/>
    <w:rsid w:val="00F75927"/>
    <w:pPr>
      <w:keepNext/>
      <w:jc w:val="center"/>
      <w:outlineLvl w:val="4"/>
    </w:pPr>
    <w:rPr>
      <w:rFonts w:ascii="Tahoma" w:hAnsi="Tahoma" w:cs="Tahoma"/>
      <w:b/>
      <w:bCs/>
      <w:sz w:val="28"/>
    </w:rPr>
  </w:style>
  <w:style w:type="paragraph" w:styleId="Heading6">
    <w:name w:val="heading 6"/>
    <w:basedOn w:val="Normal"/>
    <w:next w:val="Normal"/>
    <w:link w:val="Heading6Char"/>
    <w:uiPriority w:val="9"/>
    <w:qFormat/>
    <w:rsid w:val="00F75927"/>
    <w:pPr>
      <w:keepNext/>
      <w:ind w:left="2160" w:hanging="2160"/>
      <w:outlineLvl w:val="5"/>
    </w:pPr>
    <w:rPr>
      <w:b/>
      <w:bCs/>
    </w:rPr>
  </w:style>
  <w:style w:type="paragraph" w:styleId="Heading7">
    <w:name w:val="heading 7"/>
    <w:basedOn w:val="Normal"/>
    <w:next w:val="Normal"/>
    <w:link w:val="Heading7Char"/>
    <w:uiPriority w:val="9"/>
    <w:qFormat/>
    <w:rsid w:val="00F75927"/>
    <w:pPr>
      <w:keepNext/>
      <w:jc w:val="center"/>
      <w:outlineLvl w:val="6"/>
    </w:pPr>
    <w:rPr>
      <w:sz w:val="28"/>
    </w:rPr>
  </w:style>
  <w:style w:type="paragraph" w:styleId="Heading8">
    <w:name w:val="heading 8"/>
    <w:basedOn w:val="Normal"/>
    <w:next w:val="Normal"/>
    <w:link w:val="Heading8Char"/>
    <w:uiPriority w:val="9"/>
    <w:qFormat/>
    <w:rsid w:val="00F75927"/>
    <w:pPr>
      <w:keepNext/>
      <w:outlineLvl w:val="7"/>
    </w:pPr>
    <w:rPr>
      <w:rFonts w:ascii="Tahoma" w:hAnsi="Tahoma" w:cs="Tahoma"/>
      <w:b/>
      <w:bCs/>
      <w:sz w:val="28"/>
      <w:u w:val="single"/>
    </w:rPr>
  </w:style>
  <w:style w:type="paragraph" w:styleId="Heading9">
    <w:name w:val="heading 9"/>
    <w:basedOn w:val="Normal"/>
    <w:next w:val="Normal"/>
    <w:link w:val="Heading9Char"/>
    <w:uiPriority w:val="9"/>
    <w:qFormat/>
    <w:rsid w:val="00F75927"/>
    <w:pPr>
      <w:keepNext/>
      <w:ind w:firstLine="720"/>
      <w:outlineLvl w:val="8"/>
    </w:pPr>
    <w:rPr>
      <w:rFonts w:ascii="Tahoma" w:hAnsi="Tahoma" w:cs="Tahom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6D5E"/>
    <w:rPr>
      <w:rFonts w:ascii="Cambria" w:eastAsia="Times New Roman" w:hAnsi="Cambria" w:cs="Times New Roman"/>
      <w:b/>
      <w:bCs/>
      <w:color w:val="000000"/>
      <w:kern w:val="32"/>
      <w:sz w:val="32"/>
      <w:szCs w:val="32"/>
      <w:u w:color="000000"/>
    </w:rPr>
  </w:style>
  <w:style w:type="character" w:customStyle="1" w:styleId="Heading2Char">
    <w:name w:val="Heading 2 Char"/>
    <w:basedOn w:val="DefaultParagraphFont"/>
    <w:link w:val="Heading2"/>
    <w:uiPriority w:val="9"/>
    <w:semiHidden/>
    <w:rsid w:val="00706D5E"/>
    <w:rPr>
      <w:rFonts w:ascii="Cambria" w:eastAsia="Times New Roman" w:hAnsi="Cambria" w:cs="Times New Roman"/>
      <w:b/>
      <w:bCs/>
      <w:i/>
      <w:iCs/>
      <w:color w:val="000000"/>
      <w:sz w:val="28"/>
      <w:szCs w:val="28"/>
      <w:u w:color="000000"/>
    </w:rPr>
  </w:style>
  <w:style w:type="character" w:customStyle="1" w:styleId="Heading3Char">
    <w:name w:val="Heading 3 Char"/>
    <w:basedOn w:val="DefaultParagraphFont"/>
    <w:link w:val="Heading3"/>
    <w:uiPriority w:val="9"/>
    <w:semiHidden/>
    <w:rsid w:val="00706D5E"/>
    <w:rPr>
      <w:rFonts w:ascii="Cambria" w:eastAsia="Times New Roman" w:hAnsi="Cambria" w:cs="Times New Roman"/>
      <w:b/>
      <w:bCs/>
      <w:color w:val="000000"/>
      <w:sz w:val="26"/>
      <w:szCs w:val="26"/>
      <w:u w:color="000000"/>
    </w:rPr>
  </w:style>
  <w:style w:type="character" w:customStyle="1" w:styleId="Heading4Char">
    <w:name w:val="Heading 4 Char"/>
    <w:basedOn w:val="DefaultParagraphFont"/>
    <w:link w:val="Heading4"/>
    <w:uiPriority w:val="9"/>
    <w:semiHidden/>
    <w:rsid w:val="00706D5E"/>
    <w:rPr>
      <w:rFonts w:ascii="Calibri" w:eastAsia="Times New Roman" w:hAnsi="Calibri" w:cs="Times New Roman"/>
      <w:b/>
      <w:bCs/>
      <w:color w:val="000000"/>
      <w:sz w:val="28"/>
      <w:szCs w:val="28"/>
      <w:u w:color="000000"/>
    </w:rPr>
  </w:style>
  <w:style w:type="character" w:customStyle="1" w:styleId="Heading5Char">
    <w:name w:val="Heading 5 Char"/>
    <w:basedOn w:val="DefaultParagraphFont"/>
    <w:link w:val="Heading5"/>
    <w:uiPriority w:val="9"/>
    <w:semiHidden/>
    <w:rsid w:val="00706D5E"/>
    <w:rPr>
      <w:rFonts w:ascii="Calibri" w:eastAsia="Times New Roman" w:hAnsi="Calibri" w:cs="Times New Roman"/>
      <w:b/>
      <w:bCs/>
      <w:i/>
      <w:iCs/>
      <w:color w:val="000000"/>
      <w:sz w:val="26"/>
      <w:szCs w:val="26"/>
      <w:u w:color="000000"/>
    </w:rPr>
  </w:style>
  <w:style w:type="character" w:customStyle="1" w:styleId="Heading6Char">
    <w:name w:val="Heading 6 Char"/>
    <w:basedOn w:val="DefaultParagraphFont"/>
    <w:link w:val="Heading6"/>
    <w:uiPriority w:val="9"/>
    <w:semiHidden/>
    <w:rsid w:val="00706D5E"/>
    <w:rPr>
      <w:rFonts w:ascii="Calibri" w:eastAsia="Times New Roman" w:hAnsi="Calibri" w:cs="Times New Roman"/>
      <w:b/>
      <w:bCs/>
      <w:color w:val="000000"/>
      <w:sz w:val="22"/>
      <w:szCs w:val="22"/>
      <w:u w:color="000000"/>
    </w:rPr>
  </w:style>
  <w:style w:type="character" w:customStyle="1" w:styleId="Heading7Char">
    <w:name w:val="Heading 7 Char"/>
    <w:basedOn w:val="DefaultParagraphFont"/>
    <w:link w:val="Heading7"/>
    <w:uiPriority w:val="9"/>
    <w:semiHidden/>
    <w:rsid w:val="00706D5E"/>
    <w:rPr>
      <w:rFonts w:ascii="Calibri" w:eastAsia="Times New Roman" w:hAnsi="Calibri" w:cs="Times New Roman"/>
      <w:color w:val="000000"/>
      <w:sz w:val="24"/>
      <w:szCs w:val="24"/>
      <w:u w:color="000000"/>
    </w:rPr>
  </w:style>
  <w:style w:type="character" w:customStyle="1" w:styleId="Heading8Char">
    <w:name w:val="Heading 8 Char"/>
    <w:basedOn w:val="DefaultParagraphFont"/>
    <w:link w:val="Heading8"/>
    <w:uiPriority w:val="9"/>
    <w:semiHidden/>
    <w:rsid w:val="00706D5E"/>
    <w:rPr>
      <w:rFonts w:ascii="Calibri" w:eastAsia="Times New Roman" w:hAnsi="Calibri" w:cs="Times New Roman"/>
      <w:i/>
      <w:iCs/>
      <w:color w:val="000000"/>
      <w:sz w:val="24"/>
      <w:szCs w:val="24"/>
      <w:u w:color="000000"/>
    </w:rPr>
  </w:style>
  <w:style w:type="character" w:customStyle="1" w:styleId="Heading9Char">
    <w:name w:val="Heading 9 Char"/>
    <w:basedOn w:val="DefaultParagraphFont"/>
    <w:link w:val="Heading9"/>
    <w:uiPriority w:val="9"/>
    <w:semiHidden/>
    <w:rsid w:val="00706D5E"/>
    <w:rPr>
      <w:rFonts w:ascii="Cambria" w:eastAsia="Times New Roman" w:hAnsi="Cambria" w:cs="Times New Roman"/>
      <w:color w:val="000000"/>
      <w:sz w:val="22"/>
      <w:szCs w:val="22"/>
      <w:u w:color="000000"/>
    </w:rPr>
  </w:style>
  <w:style w:type="paragraph" w:styleId="Title">
    <w:name w:val="Title"/>
    <w:basedOn w:val="Normal"/>
    <w:link w:val="TitleChar"/>
    <w:uiPriority w:val="10"/>
    <w:qFormat/>
    <w:rsid w:val="00F75927"/>
    <w:pPr>
      <w:tabs>
        <w:tab w:val="left" w:pos="0"/>
        <w:tab w:val="left" w:pos="720"/>
        <w:tab w:val="left" w:pos="5760"/>
      </w:tabs>
      <w:suppressAutoHyphens/>
      <w:jc w:val="center"/>
    </w:pPr>
    <w:rPr>
      <w:rFonts w:ascii="Arial" w:hAnsi="Arial"/>
      <w:b/>
      <w:color w:val="auto"/>
      <w:spacing w:val="-3"/>
      <w:szCs w:val="20"/>
    </w:rPr>
  </w:style>
  <w:style w:type="character" w:customStyle="1" w:styleId="TitleChar">
    <w:name w:val="Title Char"/>
    <w:basedOn w:val="DefaultParagraphFont"/>
    <w:link w:val="Title"/>
    <w:uiPriority w:val="10"/>
    <w:rsid w:val="00706D5E"/>
    <w:rPr>
      <w:rFonts w:ascii="Cambria" w:eastAsia="Times New Roman" w:hAnsi="Cambria" w:cs="Times New Roman"/>
      <w:b/>
      <w:bCs/>
      <w:color w:val="000000"/>
      <w:kern w:val="28"/>
      <w:sz w:val="32"/>
      <w:szCs w:val="32"/>
      <w:u w:color="000000"/>
    </w:rPr>
  </w:style>
  <w:style w:type="paragraph" w:styleId="Footer">
    <w:name w:val="footer"/>
    <w:basedOn w:val="Normal"/>
    <w:link w:val="FooterChar"/>
    <w:uiPriority w:val="99"/>
    <w:rsid w:val="00F75927"/>
    <w:pPr>
      <w:tabs>
        <w:tab w:val="center" w:pos="4320"/>
        <w:tab w:val="right" w:pos="8640"/>
      </w:tabs>
    </w:pPr>
    <w:rPr>
      <w:rFonts w:ascii="Times New Roman" w:hAnsi="Times New Roman"/>
      <w:color w:val="auto"/>
      <w:szCs w:val="20"/>
    </w:rPr>
  </w:style>
  <w:style w:type="character" w:customStyle="1" w:styleId="FooterChar">
    <w:name w:val="Footer Char"/>
    <w:basedOn w:val="DefaultParagraphFont"/>
    <w:link w:val="Footer"/>
    <w:uiPriority w:val="99"/>
    <w:rsid w:val="00706D5E"/>
    <w:rPr>
      <w:rFonts w:ascii="System" w:hAnsi="System"/>
      <w:color w:val="000000"/>
      <w:sz w:val="24"/>
      <w:szCs w:val="24"/>
      <w:u w:color="000000"/>
    </w:rPr>
  </w:style>
  <w:style w:type="character" w:styleId="PageNumber">
    <w:name w:val="page number"/>
    <w:basedOn w:val="DefaultParagraphFont"/>
    <w:uiPriority w:val="99"/>
    <w:rsid w:val="00F75927"/>
    <w:rPr>
      <w:rFonts w:cs="Times New Roman"/>
    </w:rPr>
  </w:style>
  <w:style w:type="character" w:styleId="CommentReference">
    <w:name w:val="annotation reference"/>
    <w:basedOn w:val="DefaultParagraphFont"/>
    <w:uiPriority w:val="99"/>
    <w:semiHidden/>
    <w:rsid w:val="00F75927"/>
    <w:rPr>
      <w:rFonts w:cs="Times New Roman"/>
      <w:sz w:val="16"/>
      <w:szCs w:val="16"/>
    </w:rPr>
  </w:style>
  <w:style w:type="paragraph" w:styleId="CommentText">
    <w:name w:val="annotation text"/>
    <w:basedOn w:val="Normal"/>
    <w:link w:val="CommentTextChar"/>
    <w:uiPriority w:val="99"/>
    <w:semiHidden/>
    <w:rsid w:val="00F75927"/>
    <w:rPr>
      <w:sz w:val="20"/>
      <w:szCs w:val="20"/>
    </w:rPr>
  </w:style>
  <w:style w:type="character" w:customStyle="1" w:styleId="CommentTextChar">
    <w:name w:val="Comment Text Char"/>
    <w:basedOn w:val="DefaultParagraphFont"/>
    <w:link w:val="CommentText"/>
    <w:uiPriority w:val="99"/>
    <w:semiHidden/>
    <w:rsid w:val="00706D5E"/>
    <w:rPr>
      <w:rFonts w:ascii="System" w:hAnsi="System"/>
      <w:color w:val="000000"/>
      <w:u w:color="000000"/>
    </w:rPr>
  </w:style>
  <w:style w:type="character" w:styleId="Hyperlink">
    <w:name w:val="Hyperlink"/>
    <w:basedOn w:val="DefaultParagraphFont"/>
    <w:uiPriority w:val="99"/>
    <w:rsid w:val="00F75927"/>
    <w:rPr>
      <w:rFonts w:cs="Times New Roman"/>
      <w:color w:val="0000FF"/>
      <w:u w:val="none"/>
      <w:effect w:val="none"/>
    </w:rPr>
  </w:style>
  <w:style w:type="paragraph" w:styleId="NormalWeb">
    <w:name w:val="Normal (Web)"/>
    <w:basedOn w:val="Normal"/>
    <w:uiPriority w:val="99"/>
    <w:rsid w:val="00F75927"/>
    <w:pPr>
      <w:spacing w:before="100" w:beforeAutospacing="1" w:after="100" w:afterAutospacing="1"/>
    </w:pPr>
    <w:rPr>
      <w:rFonts w:ascii="Arial Unicode MS" w:eastAsia="Arial Unicode MS" w:hAnsi="Arial Unicode MS" w:cs="Arial Unicode MS"/>
      <w:sz w:val="20"/>
      <w:szCs w:val="20"/>
    </w:rPr>
  </w:style>
  <w:style w:type="paragraph" w:styleId="BodyTextIndent">
    <w:name w:val="Body Text Indent"/>
    <w:basedOn w:val="Normal"/>
    <w:link w:val="BodyTextIndentChar"/>
    <w:uiPriority w:val="99"/>
    <w:rsid w:val="00F75927"/>
    <w:pPr>
      <w:ind w:left="1440" w:firstLine="720"/>
    </w:pPr>
  </w:style>
  <w:style w:type="character" w:customStyle="1" w:styleId="BodyTextIndentChar">
    <w:name w:val="Body Text Indent Char"/>
    <w:basedOn w:val="DefaultParagraphFont"/>
    <w:link w:val="BodyTextIndent"/>
    <w:uiPriority w:val="99"/>
    <w:semiHidden/>
    <w:rsid w:val="00706D5E"/>
    <w:rPr>
      <w:rFonts w:ascii="System" w:hAnsi="System"/>
      <w:color w:val="000000"/>
      <w:sz w:val="24"/>
      <w:szCs w:val="24"/>
      <w:u w:color="000000"/>
    </w:rPr>
  </w:style>
  <w:style w:type="paragraph" w:styleId="Index1">
    <w:name w:val="index 1"/>
    <w:basedOn w:val="Normal"/>
    <w:next w:val="Normal"/>
    <w:autoRedefine/>
    <w:uiPriority w:val="99"/>
    <w:semiHidden/>
    <w:rsid w:val="00F75927"/>
    <w:pPr>
      <w:ind w:left="240" w:hanging="240"/>
    </w:pPr>
  </w:style>
  <w:style w:type="paragraph" w:customStyle="1" w:styleId="05bulletedtext">
    <w:name w:val="05 bulleted text"/>
    <w:basedOn w:val="Normal"/>
    <w:rsid w:val="00F75927"/>
    <w:pPr>
      <w:numPr>
        <w:ilvl w:val="3"/>
        <w:numId w:val="1"/>
      </w:numPr>
    </w:pPr>
  </w:style>
  <w:style w:type="paragraph" w:styleId="BodyText">
    <w:name w:val="Body Text"/>
    <w:basedOn w:val="Normal"/>
    <w:link w:val="BodyTextChar"/>
    <w:rsid w:val="00F75927"/>
    <w:rPr>
      <w:rFonts w:eastAsia="Arial Unicode MS"/>
      <w:b/>
      <w:bCs/>
    </w:rPr>
  </w:style>
  <w:style w:type="character" w:customStyle="1" w:styleId="BodyTextChar">
    <w:name w:val="Body Text Char"/>
    <w:basedOn w:val="DefaultParagraphFont"/>
    <w:link w:val="BodyText"/>
    <w:semiHidden/>
    <w:rsid w:val="00706D5E"/>
    <w:rPr>
      <w:rFonts w:ascii="System" w:hAnsi="System"/>
      <w:color w:val="000000"/>
      <w:sz w:val="24"/>
      <w:szCs w:val="24"/>
      <w:u w:color="000000"/>
    </w:rPr>
  </w:style>
  <w:style w:type="paragraph" w:styleId="FootnoteText">
    <w:name w:val="footnote text"/>
    <w:basedOn w:val="Normal"/>
    <w:link w:val="FootnoteTextChar"/>
    <w:uiPriority w:val="99"/>
    <w:semiHidden/>
    <w:rsid w:val="00F75927"/>
    <w:rPr>
      <w:sz w:val="20"/>
      <w:szCs w:val="20"/>
    </w:rPr>
  </w:style>
  <w:style w:type="character" w:customStyle="1" w:styleId="FootnoteTextChar">
    <w:name w:val="Footnote Text Char"/>
    <w:basedOn w:val="DefaultParagraphFont"/>
    <w:link w:val="FootnoteText"/>
    <w:uiPriority w:val="99"/>
    <w:semiHidden/>
    <w:rsid w:val="00706D5E"/>
    <w:rPr>
      <w:rFonts w:ascii="System" w:hAnsi="System"/>
      <w:color w:val="000000"/>
      <w:u w:color="000000"/>
    </w:rPr>
  </w:style>
  <w:style w:type="character" w:styleId="FootnoteReference">
    <w:name w:val="footnote reference"/>
    <w:basedOn w:val="DefaultParagraphFont"/>
    <w:uiPriority w:val="99"/>
    <w:semiHidden/>
    <w:rsid w:val="00F75927"/>
    <w:rPr>
      <w:rFonts w:cs="Times New Roman"/>
      <w:vertAlign w:val="superscript"/>
    </w:rPr>
  </w:style>
  <w:style w:type="paragraph" w:styleId="Caption">
    <w:name w:val="caption"/>
    <w:basedOn w:val="Normal"/>
    <w:next w:val="Normal"/>
    <w:uiPriority w:val="35"/>
    <w:qFormat/>
    <w:rsid w:val="00F75927"/>
    <w:pPr>
      <w:ind w:firstLine="720"/>
      <w:jc w:val="center"/>
    </w:pPr>
    <w:rPr>
      <w:rFonts w:ascii="Arial Unicode MS" w:eastAsia="Arial Unicode MS" w:hAnsi="Arial Unicode MS" w:cs="Arial Unicode MS"/>
      <w:b/>
      <w:bCs/>
      <w:sz w:val="32"/>
      <w:u w:val="single"/>
    </w:rPr>
  </w:style>
  <w:style w:type="paragraph" w:customStyle="1" w:styleId="06bulletedtext">
    <w:name w:val="06 bulleted text"/>
    <w:rsid w:val="00F75927"/>
    <w:pPr>
      <w:numPr>
        <w:numId w:val="2"/>
      </w:numPr>
      <w:spacing w:before="120" w:after="60"/>
      <w:ind w:left="1800"/>
      <w:jc w:val="both"/>
    </w:pPr>
    <w:rPr>
      <w:rFonts w:ascii="Book Antiqua" w:hAnsi="Book Antiqua"/>
    </w:rPr>
  </w:style>
  <w:style w:type="character" w:customStyle="1" w:styleId="EmailStyle45">
    <w:name w:val="EmailStyle45"/>
    <w:basedOn w:val="DefaultParagraphFont"/>
    <w:semiHidden/>
    <w:rsid w:val="00CD53ED"/>
    <w:rPr>
      <w:rFonts w:ascii="Arial" w:hAnsi="Arial" w:cs="Arial"/>
      <w:color w:val="003300"/>
      <w:sz w:val="20"/>
    </w:rPr>
  </w:style>
  <w:style w:type="character" w:styleId="Strong">
    <w:name w:val="Strong"/>
    <w:basedOn w:val="DefaultParagraphFont"/>
    <w:uiPriority w:val="22"/>
    <w:qFormat/>
    <w:rsid w:val="0058716A"/>
    <w:rPr>
      <w:rFonts w:cs="Times New Roman"/>
      <w:b/>
      <w:bCs/>
    </w:rPr>
  </w:style>
  <w:style w:type="paragraph" w:styleId="BalloonText">
    <w:name w:val="Balloon Text"/>
    <w:basedOn w:val="Normal"/>
    <w:link w:val="BalloonTextChar"/>
    <w:uiPriority w:val="99"/>
    <w:semiHidden/>
    <w:rsid w:val="00CB481D"/>
    <w:rPr>
      <w:rFonts w:ascii="Tahoma" w:hAnsi="Tahoma" w:cs="Tahoma"/>
      <w:sz w:val="16"/>
      <w:szCs w:val="16"/>
    </w:rPr>
  </w:style>
  <w:style w:type="character" w:customStyle="1" w:styleId="BalloonTextChar">
    <w:name w:val="Balloon Text Char"/>
    <w:basedOn w:val="DefaultParagraphFont"/>
    <w:link w:val="BalloonText"/>
    <w:uiPriority w:val="99"/>
    <w:semiHidden/>
    <w:rsid w:val="00706D5E"/>
    <w:rPr>
      <w:color w:val="000000"/>
      <w:sz w:val="0"/>
      <w:szCs w:val="0"/>
      <w:u w:color="000000"/>
    </w:rPr>
  </w:style>
  <w:style w:type="paragraph" w:styleId="CommentSubject">
    <w:name w:val="annotation subject"/>
    <w:basedOn w:val="CommentText"/>
    <w:next w:val="CommentText"/>
    <w:link w:val="CommentSubjectChar"/>
    <w:semiHidden/>
    <w:rsid w:val="00CB481D"/>
    <w:rPr>
      <w:b/>
      <w:bCs/>
    </w:rPr>
  </w:style>
  <w:style w:type="character" w:customStyle="1" w:styleId="CommentSubjectChar">
    <w:name w:val="Comment Subject Char"/>
    <w:basedOn w:val="CommentTextChar"/>
    <w:link w:val="CommentSubject"/>
    <w:uiPriority w:val="99"/>
    <w:semiHidden/>
    <w:rsid w:val="00706D5E"/>
    <w:rPr>
      <w:rFonts w:ascii="System" w:hAnsi="System"/>
      <w:b/>
      <w:bCs/>
      <w:color w:val="000000"/>
      <w:u w:color="000000"/>
    </w:rPr>
  </w:style>
  <w:style w:type="paragraph" w:customStyle="1" w:styleId="Style1">
    <w:name w:val="Style1"/>
    <w:basedOn w:val="Normal"/>
    <w:rsid w:val="00C941A6"/>
    <w:rPr>
      <w:rFonts w:ascii="Times New Roman" w:hAnsi="Times New Roman"/>
      <w:b/>
      <w:bCs/>
      <w:color w:val="auto"/>
    </w:rPr>
  </w:style>
  <w:style w:type="paragraph" w:styleId="BodyTextIndent2">
    <w:name w:val="Body Text Indent 2"/>
    <w:basedOn w:val="Normal"/>
    <w:link w:val="BodyTextIndent2Char"/>
    <w:uiPriority w:val="99"/>
    <w:rsid w:val="00B74BAE"/>
    <w:pPr>
      <w:spacing w:after="120" w:line="480" w:lineRule="auto"/>
      <w:ind w:left="360"/>
    </w:pPr>
  </w:style>
  <w:style w:type="character" w:customStyle="1" w:styleId="BodyTextIndent2Char">
    <w:name w:val="Body Text Indent 2 Char"/>
    <w:basedOn w:val="DefaultParagraphFont"/>
    <w:link w:val="BodyTextIndent2"/>
    <w:uiPriority w:val="99"/>
    <w:semiHidden/>
    <w:rsid w:val="00706D5E"/>
    <w:rPr>
      <w:rFonts w:ascii="System" w:hAnsi="System"/>
      <w:color w:val="000000"/>
      <w:sz w:val="24"/>
      <w:szCs w:val="24"/>
      <w:u w:color="000000"/>
    </w:rPr>
  </w:style>
  <w:style w:type="table" w:styleId="TableGrid">
    <w:name w:val="Table Grid"/>
    <w:basedOn w:val="TableNormal"/>
    <w:uiPriority w:val="59"/>
    <w:rsid w:val="00C41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672F0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06D5E"/>
    <w:rPr>
      <w:color w:val="000000"/>
      <w:sz w:val="0"/>
      <w:szCs w:val="0"/>
      <w:u w:color="000000"/>
    </w:rPr>
  </w:style>
  <w:style w:type="paragraph" w:styleId="ListParagraph">
    <w:name w:val="List Paragraph"/>
    <w:basedOn w:val="Normal"/>
    <w:uiPriority w:val="34"/>
    <w:qFormat/>
    <w:rsid w:val="007D64A1"/>
    <w:pPr>
      <w:ind w:left="720"/>
    </w:pPr>
    <w:rPr>
      <w:rFonts w:ascii="Times New Roman" w:hAnsi="Times New Roman"/>
      <w:color w:val="auto"/>
    </w:rPr>
  </w:style>
  <w:style w:type="character" w:customStyle="1" w:styleId="style21">
    <w:name w:val="style21"/>
    <w:basedOn w:val="DefaultParagraphFont"/>
    <w:rsid w:val="000D4C75"/>
    <w:rPr>
      <w:rFonts w:cs="Times New Roman"/>
      <w:sz w:val="20"/>
      <w:szCs w:val="20"/>
    </w:rPr>
  </w:style>
  <w:style w:type="character" w:customStyle="1" w:styleId="EmailStyle591">
    <w:name w:val="EmailStyle591"/>
    <w:basedOn w:val="DefaultParagraphFont"/>
    <w:semiHidden/>
    <w:rsid w:val="006F021E"/>
    <w:rPr>
      <w:rFonts w:ascii="Arial" w:hAnsi="Arial" w:cs="Arial"/>
      <w:color w:val="003300"/>
      <w:sz w:val="20"/>
    </w:rPr>
  </w:style>
  <w:style w:type="paragraph" w:styleId="ListNumber">
    <w:name w:val="List Number"/>
    <w:basedOn w:val="Normal"/>
    <w:uiPriority w:val="99"/>
    <w:rsid w:val="00E212E2"/>
    <w:pPr>
      <w:numPr>
        <w:numId w:val="5"/>
      </w:numPr>
      <w:spacing w:before="80" w:after="80"/>
    </w:pPr>
    <w:rPr>
      <w:rFonts w:ascii="Times New Roman" w:hAnsi="Times New Roman"/>
      <w:color w:val="auto"/>
      <w:szCs w:val="20"/>
    </w:rPr>
  </w:style>
  <w:style w:type="character" w:customStyle="1" w:styleId="EmailStyle611">
    <w:name w:val="EmailStyle611"/>
    <w:basedOn w:val="DefaultParagraphFont"/>
    <w:uiPriority w:val="99"/>
    <w:rsid w:val="00413C6E"/>
    <w:rPr>
      <w:rFonts w:ascii="Arial" w:hAnsi="Arial" w:cs="Arial"/>
      <w:color w:val="000000"/>
      <w:sz w:val="20"/>
    </w:rPr>
  </w:style>
  <w:style w:type="character" w:customStyle="1" w:styleId="EmailStyle621">
    <w:name w:val="EmailStyle621"/>
    <w:basedOn w:val="DefaultParagraphFont"/>
    <w:semiHidden/>
    <w:rsid w:val="00354108"/>
    <w:rPr>
      <w:rFonts w:ascii="Arial" w:hAnsi="Arial" w:cs="Arial"/>
      <w:color w:val="003300"/>
      <w:sz w:val="20"/>
    </w:rPr>
  </w:style>
  <w:style w:type="character" w:customStyle="1" w:styleId="EmailStyle631">
    <w:name w:val="EmailStyle631"/>
    <w:basedOn w:val="DefaultParagraphFont"/>
    <w:uiPriority w:val="99"/>
    <w:rsid w:val="00354108"/>
    <w:rPr>
      <w:rFonts w:ascii="Arial" w:hAnsi="Arial" w:cs="Arial"/>
      <w:color w:val="000000"/>
      <w:sz w:val="20"/>
    </w:rPr>
  </w:style>
  <w:style w:type="table" w:styleId="TableContemporary">
    <w:name w:val="Table Contemporary"/>
    <w:basedOn w:val="TableNormal"/>
    <w:uiPriority w:val="99"/>
    <w:rsid w:val="009E3CB7"/>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numbering" w:customStyle="1" w:styleId="Style3">
    <w:name w:val="Style3"/>
    <w:uiPriority w:val="99"/>
    <w:rsid w:val="00706D5E"/>
    <w:pPr>
      <w:numPr>
        <w:numId w:val="6"/>
      </w:numPr>
    </w:pPr>
  </w:style>
  <w:style w:type="numbering" w:customStyle="1" w:styleId="Style2">
    <w:name w:val="Style2"/>
    <w:rsid w:val="00706D5E"/>
    <w:pPr>
      <w:numPr>
        <w:numId w:val="4"/>
      </w:numPr>
    </w:pPr>
  </w:style>
  <w:style w:type="paragraph" w:customStyle="1" w:styleId="Pa3">
    <w:name w:val="Pa3"/>
    <w:basedOn w:val="Normal"/>
    <w:next w:val="Normal"/>
    <w:uiPriority w:val="99"/>
    <w:rsid w:val="00194337"/>
    <w:pPr>
      <w:autoSpaceDE w:val="0"/>
      <w:autoSpaceDN w:val="0"/>
      <w:adjustRightInd w:val="0"/>
      <w:spacing w:before="60" w:after="120" w:line="221" w:lineRule="atLeast"/>
    </w:pPr>
    <w:rPr>
      <w:rFonts w:ascii="WOHVGJ+Minion-Regular" w:hAnsi="WOHVGJ+Minion-Regular"/>
      <w:color w:val="auto"/>
    </w:rPr>
  </w:style>
  <w:style w:type="paragraph" w:styleId="Header">
    <w:name w:val="header"/>
    <w:basedOn w:val="Normal"/>
    <w:link w:val="HeaderChar"/>
    <w:uiPriority w:val="99"/>
    <w:rsid w:val="00255AB4"/>
    <w:pPr>
      <w:tabs>
        <w:tab w:val="center" w:pos="4320"/>
        <w:tab w:val="right" w:pos="8640"/>
      </w:tabs>
    </w:pPr>
    <w:rPr>
      <w:rFonts w:ascii="Times New Roman" w:hAnsi="Times New Roman"/>
      <w:color w:val="auto"/>
    </w:rPr>
  </w:style>
  <w:style w:type="character" w:customStyle="1" w:styleId="HeaderChar">
    <w:name w:val="Header Char"/>
    <w:basedOn w:val="DefaultParagraphFont"/>
    <w:link w:val="Header"/>
    <w:uiPriority w:val="99"/>
    <w:rsid w:val="00255AB4"/>
    <w:rPr>
      <w:sz w:val="24"/>
      <w:szCs w:val="24"/>
    </w:rPr>
  </w:style>
  <w:style w:type="numbering" w:customStyle="1" w:styleId="Style4">
    <w:name w:val="Style4"/>
    <w:uiPriority w:val="99"/>
    <w:rsid w:val="00746301"/>
    <w:pPr>
      <w:numPr>
        <w:numId w:val="8"/>
      </w:numPr>
    </w:pPr>
  </w:style>
  <w:style w:type="paragraph" w:styleId="BodyText2">
    <w:name w:val="Body Text 2"/>
    <w:basedOn w:val="Normal"/>
    <w:link w:val="BodyText2Char"/>
    <w:rsid w:val="005B0094"/>
    <w:pPr>
      <w:spacing w:after="120" w:line="480" w:lineRule="auto"/>
    </w:pPr>
  </w:style>
  <w:style w:type="character" w:customStyle="1" w:styleId="BodyText2Char">
    <w:name w:val="Body Text 2 Char"/>
    <w:basedOn w:val="DefaultParagraphFont"/>
    <w:link w:val="BodyText2"/>
    <w:uiPriority w:val="99"/>
    <w:rsid w:val="005B0094"/>
    <w:rPr>
      <w:rFonts w:ascii="System" w:hAnsi="System"/>
      <w:color w:val="000000"/>
      <w:sz w:val="24"/>
      <w:szCs w:val="24"/>
      <w:u w:color="000000"/>
    </w:rPr>
  </w:style>
  <w:style w:type="table" w:styleId="LightGrid-Accent3">
    <w:name w:val="Light Grid Accent 3"/>
    <w:basedOn w:val="TableNormal"/>
    <w:uiPriority w:val="62"/>
    <w:rsid w:val="00AD0DF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customStyle="1" w:styleId="ListNumber0">
    <w:name w:val="ListNumber"/>
    <w:basedOn w:val="Normal"/>
    <w:rsid w:val="002F3806"/>
    <w:pPr>
      <w:tabs>
        <w:tab w:val="num" w:pos="720"/>
      </w:tabs>
      <w:autoSpaceDE w:val="0"/>
      <w:autoSpaceDN w:val="0"/>
      <w:spacing w:after="140" w:line="260" w:lineRule="atLeast"/>
      <w:ind w:left="720" w:hanging="360"/>
    </w:pPr>
    <w:rPr>
      <w:rFonts w:ascii="Times New Roman" w:hAnsi="Times New Roman"/>
      <w:color w:val="auto"/>
    </w:rPr>
  </w:style>
  <w:style w:type="character" w:styleId="FollowedHyperlink">
    <w:name w:val="FollowedHyperlink"/>
    <w:basedOn w:val="DefaultParagraphFont"/>
    <w:uiPriority w:val="99"/>
    <w:unhideWhenUsed/>
    <w:rsid w:val="00496B8F"/>
    <w:rPr>
      <w:color w:val="800080"/>
      <w:u w:val="single"/>
    </w:rPr>
  </w:style>
  <w:style w:type="paragraph" w:customStyle="1" w:styleId="font5">
    <w:name w:val="font5"/>
    <w:basedOn w:val="Normal"/>
    <w:rsid w:val="00496B8F"/>
    <w:pPr>
      <w:spacing w:before="100" w:beforeAutospacing="1" w:after="100" w:afterAutospacing="1"/>
    </w:pPr>
    <w:rPr>
      <w:rFonts w:ascii="Calibri" w:hAnsi="Calibri"/>
      <w:color w:val="1F497D"/>
      <w:sz w:val="20"/>
      <w:szCs w:val="20"/>
    </w:rPr>
  </w:style>
  <w:style w:type="paragraph" w:customStyle="1" w:styleId="font6">
    <w:name w:val="font6"/>
    <w:basedOn w:val="Normal"/>
    <w:rsid w:val="00496B8F"/>
    <w:pPr>
      <w:spacing w:before="100" w:beforeAutospacing="1" w:after="100" w:afterAutospacing="1"/>
    </w:pPr>
    <w:rPr>
      <w:rFonts w:ascii="Calibri" w:hAnsi="Calibri"/>
      <w:sz w:val="20"/>
      <w:szCs w:val="20"/>
    </w:rPr>
  </w:style>
  <w:style w:type="paragraph" w:customStyle="1" w:styleId="xl65">
    <w:name w:val="xl65"/>
    <w:basedOn w:val="Normal"/>
    <w:rsid w:val="00496B8F"/>
    <w:pPr>
      <w:pBdr>
        <w:top w:val="single" w:sz="8" w:space="0" w:color="9BBB59"/>
        <w:left w:val="single" w:sz="8" w:space="0" w:color="9BBB59"/>
        <w:right w:val="single" w:sz="8" w:space="0" w:color="9BBB59"/>
      </w:pBdr>
      <w:spacing w:before="100" w:beforeAutospacing="1" w:after="100" w:afterAutospacing="1"/>
      <w:textAlignment w:val="center"/>
    </w:pPr>
    <w:rPr>
      <w:rFonts w:ascii="Times New Roman" w:hAnsi="Times New Roman"/>
      <w:b/>
      <w:bCs/>
      <w:sz w:val="20"/>
      <w:szCs w:val="20"/>
    </w:rPr>
  </w:style>
  <w:style w:type="paragraph" w:customStyle="1" w:styleId="xl66">
    <w:name w:val="xl66"/>
    <w:basedOn w:val="Normal"/>
    <w:rsid w:val="00496B8F"/>
    <w:pPr>
      <w:pBdr>
        <w:left w:val="single" w:sz="8" w:space="0" w:color="9BBB59"/>
        <w:bottom w:val="single" w:sz="8" w:space="0" w:color="9BBB59"/>
        <w:right w:val="single" w:sz="8" w:space="0" w:color="9BBB59"/>
      </w:pBdr>
      <w:shd w:val="clear" w:color="000000" w:fill="EAF1DD"/>
      <w:spacing w:before="100" w:beforeAutospacing="1" w:after="100" w:afterAutospacing="1"/>
      <w:textAlignment w:val="center"/>
    </w:pPr>
    <w:rPr>
      <w:rFonts w:ascii="Times New Roman" w:hAnsi="Times New Roman"/>
      <w:b/>
      <w:bCs/>
      <w:sz w:val="20"/>
      <w:szCs w:val="20"/>
    </w:rPr>
  </w:style>
  <w:style w:type="paragraph" w:customStyle="1" w:styleId="xl67">
    <w:name w:val="xl67"/>
    <w:basedOn w:val="Normal"/>
    <w:rsid w:val="00496B8F"/>
    <w:pPr>
      <w:pBdr>
        <w:bottom w:val="single" w:sz="8" w:space="0" w:color="9BBB59"/>
        <w:right w:val="single" w:sz="8" w:space="0" w:color="9BBB59"/>
      </w:pBdr>
      <w:shd w:val="clear" w:color="000000" w:fill="EAF1DD"/>
      <w:spacing w:before="100" w:beforeAutospacing="1" w:after="100" w:afterAutospacing="1"/>
      <w:textAlignment w:val="center"/>
    </w:pPr>
    <w:rPr>
      <w:rFonts w:ascii="Times New Roman" w:hAnsi="Times New Roman"/>
      <w:sz w:val="20"/>
      <w:szCs w:val="20"/>
    </w:rPr>
  </w:style>
  <w:style w:type="paragraph" w:customStyle="1" w:styleId="xl68">
    <w:name w:val="xl68"/>
    <w:basedOn w:val="Normal"/>
    <w:rsid w:val="00496B8F"/>
    <w:pPr>
      <w:pBdr>
        <w:bottom w:val="single" w:sz="8" w:space="0" w:color="9BBB59"/>
        <w:right w:val="single" w:sz="8" w:space="0" w:color="9BBB59"/>
      </w:pBdr>
      <w:shd w:val="clear" w:color="000000" w:fill="EAF1DD"/>
      <w:spacing w:before="100" w:beforeAutospacing="1" w:after="100" w:afterAutospacing="1"/>
      <w:jc w:val="center"/>
      <w:textAlignment w:val="center"/>
    </w:pPr>
    <w:rPr>
      <w:rFonts w:ascii="Times New Roman" w:hAnsi="Times New Roman"/>
      <w:sz w:val="20"/>
      <w:szCs w:val="20"/>
    </w:rPr>
  </w:style>
  <w:style w:type="paragraph" w:customStyle="1" w:styleId="xl69">
    <w:name w:val="xl69"/>
    <w:basedOn w:val="Normal"/>
    <w:rsid w:val="00496B8F"/>
    <w:pPr>
      <w:pBdr>
        <w:left w:val="single" w:sz="8" w:space="0" w:color="9BBB59"/>
        <w:bottom w:val="single" w:sz="8" w:space="0" w:color="9BBB59"/>
        <w:right w:val="single" w:sz="8" w:space="0" w:color="9BBB59"/>
      </w:pBdr>
      <w:spacing w:before="100" w:beforeAutospacing="1" w:after="100" w:afterAutospacing="1"/>
      <w:textAlignment w:val="center"/>
    </w:pPr>
    <w:rPr>
      <w:rFonts w:ascii="Times New Roman" w:hAnsi="Times New Roman"/>
      <w:b/>
      <w:bCs/>
      <w:sz w:val="20"/>
      <w:szCs w:val="20"/>
    </w:rPr>
  </w:style>
  <w:style w:type="paragraph" w:customStyle="1" w:styleId="xl70">
    <w:name w:val="xl70"/>
    <w:basedOn w:val="Normal"/>
    <w:rsid w:val="00496B8F"/>
    <w:pPr>
      <w:pBdr>
        <w:bottom w:val="single" w:sz="8" w:space="0" w:color="9BBB59"/>
        <w:right w:val="single" w:sz="8" w:space="0" w:color="9BBB59"/>
      </w:pBdr>
      <w:spacing w:before="100" w:beforeAutospacing="1" w:after="100" w:afterAutospacing="1"/>
      <w:textAlignment w:val="center"/>
    </w:pPr>
    <w:rPr>
      <w:rFonts w:ascii="Times New Roman" w:hAnsi="Times New Roman"/>
      <w:sz w:val="20"/>
      <w:szCs w:val="20"/>
    </w:rPr>
  </w:style>
  <w:style w:type="paragraph" w:customStyle="1" w:styleId="xl71">
    <w:name w:val="xl71"/>
    <w:basedOn w:val="Normal"/>
    <w:rsid w:val="00496B8F"/>
    <w:pPr>
      <w:pBdr>
        <w:bottom w:val="single" w:sz="8" w:space="0" w:color="9BBB59"/>
        <w:right w:val="single" w:sz="8" w:space="0" w:color="9BBB59"/>
      </w:pBdr>
      <w:spacing w:before="100" w:beforeAutospacing="1" w:after="100" w:afterAutospacing="1"/>
      <w:jc w:val="center"/>
      <w:textAlignment w:val="center"/>
    </w:pPr>
    <w:rPr>
      <w:rFonts w:ascii="Times New Roman" w:hAnsi="Times New Roman"/>
      <w:sz w:val="20"/>
      <w:szCs w:val="20"/>
    </w:rPr>
  </w:style>
  <w:style w:type="paragraph" w:customStyle="1" w:styleId="xl72">
    <w:name w:val="xl72"/>
    <w:basedOn w:val="Normal"/>
    <w:rsid w:val="00496B8F"/>
    <w:pPr>
      <w:pBdr>
        <w:left w:val="single" w:sz="8" w:space="0" w:color="9BBB59"/>
        <w:bottom w:val="single" w:sz="8" w:space="0" w:color="9BBB59"/>
        <w:right w:val="single" w:sz="8" w:space="0" w:color="9BBB59"/>
      </w:pBdr>
      <w:shd w:val="clear" w:color="000000" w:fill="E6EED5"/>
      <w:spacing w:before="100" w:beforeAutospacing="1" w:after="100" w:afterAutospacing="1"/>
      <w:textAlignment w:val="center"/>
    </w:pPr>
    <w:rPr>
      <w:rFonts w:ascii="Times New Roman" w:hAnsi="Times New Roman"/>
      <w:b/>
      <w:bCs/>
      <w:sz w:val="20"/>
      <w:szCs w:val="20"/>
    </w:rPr>
  </w:style>
  <w:style w:type="paragraph" w:customStyle="1" w:styleId="xl73">
    <w:name w:val="xl73"/>
    <w:basedOn w:val="Normal"/>
    <w:rsid w:val="00496B8F"/>
    <w:pPr>
      <w:pBdr>
        <w:bottom w:val="single" w:sz="8" w:space="0" w:color="9BBB59"/>
        <w:right w:val="single" w:sz="8" w:space="0" w:color="9BBB59"/>
      </w:pBdr>
      <w:shd w:val="clear" w:color="000000" w:fill="E6EED5"/>
      <w:spacing w:before="100" w:beforeAutospacing="1" w:after="100" w:afterAutospacing="1"/>
      <w:textAlignment w:val="center"/>
    </w:pPr>
    <w:rPr>
      <w:rFonts w:ascii="Times New Roman" w:hAnsi="Times New Roman"/>
      <w:sz w:val="20"/>
      <w:szCs w:val="20"/>
    </w:rPr>
  </w:style>
  <w:style w:type="paragraph" w:customStyle="1" w:styleId="xl74">
    <w:name w:val="xl74"/>
    <w:basedOn w:val="Normal"/>
    <w:rsid w:val="00496B8F"/>
    <w:pPr>
      <w:pBdr>
        <w:bottom w:val="single" w:sz="8" w:space="0" w:color="9BBB59"/>
        <w:right w:val="single" w:sz="8" w:space="0" w:color="9BBB59"/>
      </w:pBdr>
      <w:shd w:val="clear" w:color="000000" w:fill="E6EED5"/>
      <w:spacing w:before="100" w:beforeAutospacing="1" w:after="100" w:afterAutospacing="1"/>
      <w:jc w:val="center"/>
      <w:textAlignment w:val="center"/>
    </w:pPr>
    <w:rPr>
      <w:rFonts w:ascii="Times New Roman" w:hAnsi="Times New Roman"/>
      <w:sz w:val="20"/>
      <w:szCs w:val="20"/>
    </w:rPr>
  </w:style>
  <w:style w:type="paragraph" w:customStyle="1" w:styleId="xl75">
    <w:name w:val="xl75"/>
    <w:basedOn w:val="Normal"/>
    <w:rsid w:val="00496B8F"/>
    <w:pPr>
      <w:pBdr>
        <w:bottom w:val="single" w:sz="8" w:space="0" w:color="9BBB59"/>
        <w:right w:val="single" w:sz="8" w:space="0" w:color="9BBB59"/>
      </w:pBdr>
      <w:shd w:val="clear" w:color="000000" w:fill="E6EED5"/>
      <w:spacing w:before="100" w:beforeAutospacing="1" w:after="100" w:afterAutospacing="1"/>
      <w:jc w:val="center"/>
      <w:textAlignment w:val="center"/>
    </w:pPr>
    <w:rPr>
      <w:rFonts w:ascii="Times New Roman" w:hAnsi="Times New Roman"/>
      <w:color w:val="FF0000"/>
      <w:sz w:val="20"/>
      <w:szCs w:val="20"/>
    </w:rPr>
  </w:style>
  <w:style w:type="paragraph" w:customStyle="1" w:styleId="xl76">
    <w:name w:val="xl76"/>
    <w:basedOn w:val="Normal"/>
    <w:rsid w:val="00496B8F"/>
    <w:pPr>
      <w:pBdr>
        <w:bottom w:val="single" w:sz="8" w:space="0" w:color="9BBB59"/>
        <w:right w:val="single" w:sz="8" w:space="0" w:color="9BBB59"/>
      </w:pBdr>
      <w:spacing w:before="100" w:beforeAutospacing="1" w:after="100" w:afterAutospacing="1"/>
      <w:jc w:val="center"/>
      <w:textAlignment w:val="center"/>
    </w:pPr>
    <w:rPr>
      <w:rFonts w:ascii="Times New Roman" w:hAnsi="Times New Roman"/>
      <w:color w:val="FF0000"/>
      <w:sz w:val="20"/>
      <w:szCs w:val="20"/>
    </w:rPr>
  </w:style>
  <w:style w:type="paragraph" w:customStyle="1" w:styleId="xl77">
    <w:name w:val="xl77"/>
    <w:basedOn w:val="Normal"/>
    <w:rsid w:val="00496B8F"/>
    <w:pPr>
      <w:pBdr>
        <w:top w:val="single" w:sz="8" w:space="0" w:color="9BBB59"/>
        <w:left w:val="single" w:sz="8" w:space="0" w:color="9BBB59"/>
        <w:right w:val="single" w:sz="8" w:space="0" w:color="9BBB59"/>
      </w:pBdr>
      <w:spacing w:before="100" w:beforeAutospacing="1" w:after="100" w:afterAutospacing="1"/>
      <w:jc w:val="center"/>
      <w:textAlignment w:val="center"/>
    </w:pPr>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08109">
      <w:bodyDiv w:val="1"/>
      <w:marLeft w:val="0"/>
      <w:marRight w:val="0"/>
      <w:marTop w:val="0"/>
      <w:marBottom w:val="0"/>
      <w:divBdr>
        <w:top w:val="none" w:sz="0" w:space="0" w:color="auto"/>
        <w:left w:val="none" w:sz="0" w:space="0" w:color="auto"/>
        <w:bottom w:val="none" w:sz="0" w:space="0" w:color="auto"/>
        <w:right w:val="none" w:sz="0" w:space="0" w:color="auto"/>
      </w:divBdr>
    </w:div>
    <w:div w:id="268439948">
      <w:bodyDiv w:val="1"/>
      <w:marLeft w:val="0"/>
      <w:marRight w:val="0"/>
      <w:marTop w:val="0"/>
      <w:marBottom w:val="0"/>
      <w:divBdr>
        <w:top w:val="none" w:sz="0" w:space="0" w:color="auto"/>
        <w:left w:val="none" w:sz="0" w:space="0" w:color="auto"/>
        <w:bottom w:val="none" w:sz="0" w:space="0" w:color="auto"/>
        <w:right w:val="none" w:sz="0" w:space="0" w:color="auto"/>
      </w:divBdr>
    </w:div>
    <w:div w:id="467667257">
      <w:bodyDiv w:val="1"/>
      <w:marLeft w:val="0"/>
      <w:marRight w:val="0"/>
      <w:marTop w:val="0"/>
      <w:marBottom w:val="0"/>
      <w:divBdr>
        <w:top w:val="none" w:sz="0" w:space="0" w:color="auto"/>
        <w:left w:val="none" w:sz="0" w:space="0" w:color="auto"/>
        <w:bottom w:val="none" w:sz="0" w:space="0" w:color="auto"/>
        <w:right w:val="none" w:sz="0" w:space="0" w:color="auto"/>
      </w:divBdr>
    </w:div>
    <w:div w:id="498689848">
      <w:bodyDiv w:val="1"/>
      <w:marLeft w:val="0"/>
      <w:marRight w:val="0"/>
      <w:marTop w:val="0"/>
      <w:marBottom w:val="0"/>
      <w:divBdr>
        <w:top w:val="none" w:sz="0" w:space="0" w:color="auto"/>
        <w:left w:val="none" w:sz="0" w:space="0" w:color="auto"/>
        <w:bottom w:val="none" w:sz="0" w:space="0" w:color="auto"/>
        <w:right w:val="none" w:sz="0" w:space="0" w:color="auto"/>
      </w:divBdr>
    </w:div>
    <w:div w:id="553976259">
      <w:bodyDiv w:val="1"/>
      <w:marLeft w:val="0"/>
      <w:marRight w:val="0"/>
      <w:marTop w:val="0"/>
      <w:marBottom w:val="0"/>
      <w:divBdr>
        <w:top w:val="none" w:sz="0" w:space="0" w:color="auto"/>
        <w:left w:val="none" w:sz="0" w:space="0" w:color="auto"/>
        <w:bottom w:val="none" w:sz="0" w:space="0" w:color="auto"/>
        <w:right w:val="none" w:sz="0" w:space="0" w:color="auto"/>
      </w:divBdr>
    </w:div>
    <w:div w:id="737359485">
      <w:bodyDiv w:val="1"/>
      <w:marLeft w:val="0"/>
      <w:marRight w:val="0"/>
      <w:marTop w:val="0"/>
      <w:marBottom w:val="0"/>
      <w:divBdr>
        <w:top w:val="none" w:sz="0" w:space="0" w:color="auto"/>
        <w:left w:val="none" w:sz="0" w:space="0" w:color="auto"/>
        <w:bottom w:val="none" w:sz="0" w:space="0" w:color="auto"/>
        <w:right w:val="none" w:sz="0" w:space="0" w:color="auto"/>
      </w:divBdr>
    </w:div>
    <w:div w:id="777992554">
      <w:bodyDiv w:val="1"/>
      <w:marLeft w:val="0"/>
      <w:marRight w:val="0"/>
      <w:marTop w:val="0"/>
      <w:marBottom w:val="0"/>
      <w:divBdr>
        <w:top w:val="none" w:sz="0" w:space="0" w:color="auto"/>
        <w:left w:val="none" w:sz="0" w:space="0" w:color="auto"/>
        <w:bottom w:val="none" w:sz="0" w:space="0" w:color="auto"/>
        <w:right w:val="none" w:sz="0" w:space="0" w:color="auto"/>
      </w:divBdr>
    </w:div>
    <w:div w:id="789204519">
      <w:bodyDiv w:val="1"/>
      <w:marLeft w:val="0"/>
      <w:marRight w:val="0"/>
      <w:marTop w:val="0"/>
      <w:marBottom w:val="0"/>
      <w:divBdr>
        <w:top w:val="none" w:sz="0" w:space="0" w:color="auto"/>
        <w:left w:val="none" w:sz="0" w:space="0" w:color="auto"/>
        <w:bottom w:val="none" w:sz="0" w:space="0" w:color="auto"/>
        <w:right w:val="none" w:sz="0" w:space="0" w:color="auto"/>
      </w:divBdr>
    </w:div>
    <w:div w:id="844369907">
      <w:bodyDiv w:val="1"/>
      <w:marLeft w:val="0"/>
      <w:marRight w:val="0"/>
      <w:marTop w:val="0"/>
      <w:marBottom w:val="0"/>
      <w:divBdr>
        <w:top w:val="none" w:sz="0" w:space="0" w:color="auto"/>
        <w:left w:val="none" w:sz="0" w:space="0" w:color="auto"/>
        <w:bottom w:val="none" w:sz="0" w:space="0" w:color="auto"/>
        <w:right w:val="none" w:sz="0" w:space="0" w:color="auto"/>
      </w:divBdr>
    </w:div>
    <w:div w:id="865875713">
      <w:bodyDiv w:val="1"/>
      <w:marLeft w:val="0"/>
      <w:marRight w:val="0"/>
      <w:marTop w:val="0"/>
      <w:marBottom w:val="0"/>
      <w:divBdr>
        <w:top w:val="none" w:sz="0" w:space="0" w:color="auto"/>
        <w:left w:val="none" w:sz="0" w:space="0" w:color="auto"/>
        <w:bottom w:val="none" w:sz="0" w:space="0" w:color="auto"/>
        <w:right w:val="none" w:sz="0" w:space="0" w:color="auto"/>
      </w:divBdr>
    </w:div>
    <w:div w:id="893277105">
      <w:bodyDiv w:val="1"/>
      <w:marLeft w:val="0"/>
      <w:marRight w:val="0"/>
      <w:marTop w:val="0"/>
      <w:marBottom w:val="0"/>
      <w:divBdr>
        <w:top w:val="none" w:sz="0" w:space="0" w:color="auto"/>
        <w:left w:val="none" w:sz="0" w:space="0" w:color="auto"/>
        <w:bottom w:val="none" w:sz="0" w:space="0" w:color="auto"/>
        <w:right w:val="none" w:sz="0" w:space="0" w:color="auto"/>
      </w:divBdr>
    </w:div>
    <w:div w:id="898514918">
      <w:marLeft w:val="0"/>
      <w:marRight w:val="0"/>
      <w:marTop w:val="0"/>
      <w:marBottom w:val="0"/>
      <w:divBdr>
        <w:top w:val="none" w:sz="0" w:space="0" w:color="auto"/>
        <w:left w:val="none" w:sz="0" w:space="0" w:color="auto"/>
        <w:bottom w:val="none" w:sz="0" w:space="0" w:color="auto"/>
        <w:right w:val="none" w:sz="0" w:space="0" w:color="auto"/>
      </w:divBdr>
    </w:div>
    <w:div w:id="898514919">
      <w:marLeft w:val="0"/>
      <w:marRight w:val="0"/>
      <w:marTop w:val="0"/>
      <w:marBottom w:val="0"/>
      <w:divBdr>
        <w:top w:val="none" w:sz="0" w:space="0" w:color="auto"/>
        <w:left w:val="none" w:sz="0" w:space="0" w:color="auto"/>
        <w:bottom w:val="none" w:sz="0" w:space="0" w:color="auto"/>
        <w:right w:val="none" w:sz="0" w:space="0" w:color="auto"/>
      </w:divBdr>
    </w:div>
    <w:div w:id="898514920">
      <w:marLeft w:val="0"/>
      <w:marRight w:val="0"/>
      <w:marTop w:val="0"/>
      <w:marBottom w:val="0"/>
      <w:divBdr>
        <w:top w:val="none" w:sz="0" w:space="0" w:color="auto"/>
        <w:left w:val="none" w:sz="0" w:space="0" w:color="auto"/>
        <w:bottom w:val="none" w:sz="0" w:space="0" w:color="auto"/>
        <w:right w:val="none" w:sz="0" w:space="0" w:color="auto"/>
      </w:divBdr>
    </w:div>
    <w:div w:id="898514921">
      <w:marLeft w:val="0"/>
      <w:marRight w:val="0"/>
      <w:marTop w:val="0"/>
      <w:marBottom w:val="0"/>
      <w:divBdr>
        <w:top w:val="none" w:sz="0" w:space="0" w:color="auto"/>
        <w:left w:val="none" w:sz="0" w:space="0" w:color="auto"/>
        <w:bottom w:val="none" w:sz="0" w:space="0" w:color="auto"/>
        <w:right w:val="none" w:sz="0" w:space="0" w:color="auto"/>
      </w:divBdr>
    </w:div>
    <w:div w:id="898514922">
      <w:marLeft w:val="0"/>
      <w:marRight w:val="0"/>
      <w:marTop w:val="0"/>
      <w:marBottom w:val="0"/>
      <w:divBdr>
        <w:top w:val="none" w:sz="0" w:space="0" w:color="auto"/>
        <w:left w:val="none" w:sz="0" w:space="0" w:color="auto"/>
        <w:bottom w:val="none" w:sz="0" w:space="0" w:color="auto"/>
        <w:right w:val="none" w:sz="0" w:space="0" w:color="auto"/>
      </w:divBdr>
    </w:div>
    <w:div w:id="898514923">
      <w:marLeft w:val="0"/>
      <w:marRight w:val="0"/>
      <w:marTop w:val="0"/>
      <w:marBottom w:val="0"/>
      <w:divBdr>
        <w:top w:val="none" w:sz="0" w:space="0" w:color="auto"/>
        <w:left w:val="none" w:sz="0" w:space="0" w:color="auto"/>
        <w:bottom w:val="none" w:sz="0" w:space="0" w:color="auto"/>
        <w:right w:val="none" w:sz="0" w:space="0" w:color="auto"/>
      </w:divBdr>
    </w:div>
    <w:div w:id="898514924">
      <w:marLeft w:val="0"/>
      <w:marRight w:val="0"/>
      <w:marTop w:val="0"/>
      <w:marBottom w:val="0"/>
      <w:divBdr>
        <w:top w:val="none" w:sz="0" w:space="0" w:color="auto"/>
        <w:left w:val="none" w:sz="0" w:space="0" w:color="auto"/>
        <w:bottom w:val="none" w:sz="0" w:space="0" w:color="auto"/>
        <w:right w:val="none" w:sz="0" w:space="0" w:color="auto"/>
      </w:divBdr>
    </w:div>
    <w:div w:id="898514925">
      <w:marLeft w:val="0"/>
      <w:marRight w:val="0"/>
      <w:marTop w:val="0"/>
      <w:marBottom w:val="0"/>
      <w:divBdr>
        <w:top w:val="none" w:sz="0" w:space="0" w:color="auto"/>
        <w:left w:val="none" w:sz="0" w:space="0" w:color="auto"/>
        <w:bottom w:val="none" w:sz="0" w:space="0" w:color="auto"/>
        <w:right w:val="none" w:sz="0" w:space="0" w:color="auto"/>
      </w:divBdr>
    </w:div>
    <w:div w:id="898514926">
      <w:marLeft w:val="0"/>
      <w:marRight w:val="0"/>
      <w:marTop w:val="0"/>
      <w:marBottom w:val="0"/>
      <w:divBdr>
        <w:top w:val="none" w:sz="0" w:space="0" w:color="auto"/>
        <w:left w:val="none" w:sz="0" w:space="0" w:color="auto"/>
        <w:bottom w:val="none" w:sz="0" w:space="0" w:color="auto"/>
        <w:right w:val="none" w:sz="0" w:space="0" w:color="auto"/>
      </w:divBdr>
    </w:div>
    <w:div w:id="898514927">
      <w:marLeft w:val="0"/>
      <w:marRight w:val="0"/>
      <w:marTop w:val="0"/>
      <w:marBottom w:val="0"/>
      <w:divBdr>
        <w:top w:val="none" w:sz="0" w:space="0" w:color="auto"/>
        <w:left w:val="none" w:sz="0" w:space="0" w:color="auto"/>
        <w:bottom w:val="none" w:sz="0" w:space="0" w:color="auto"/>
        <w:right w:val="none" w:sz="0" w:space="0" w:color="auto"/>
      </w:divBdr>
    </w:div>
    <w:div w:id="898514928">
      <w:marLeft w:val="0"/>
      <w:marRight w:val="0"/>
      <w:marTop w:val="0"/>
      <w:marBottom w:val="0"/>
      <w:divBdr>
        <w:top w:val="none" w:sz="0" w:space="0" w:color="auto"/>
        <w:left w:val="none" w:sz="0" w:space="0" w:color="auto"/>
        <w:bottom w:val="none" w:sz="0" w:space="0" w:color="auto"/>
        <w:right w:val="none" w:sz="0" w:space="0" w:color="auto"/>
      </w:divBdr>
    </w:div>
    <w:div w:id="898514929">
      <w:marLeft w:val="0"/>
      <w:marRight w:val="0"/>
      <w:marTop w:val="0"/>
      <w:marBottom w:val="0"/>
      <w:divBdr>
        <w:top w:val="none" w:sz="0" w:space="0" w:color="auto"/>
        <w:left w:val="none" w:sz="0" w:space="0" w:color="auto"/>
        <w:bottom w:val="none" w:sz="0" w:space="0" w:color="auto"/>
        <w:right w:val="none" w:sz="0" w:space="0" w:color="auto"/>
      </w:divBdr>
    </w:div>
    <w:div w:id="898514930">
      <w:marLeft w:val="0"/>
      <w:marRight w:val="0"/>
      <w:marTop w:val="0"/>
      <w:marBottom w:val="0"/>
      <w:divBdr>
        <w:top w:val="none" w:sz="0" w:space="0" w:color="auto"/>
        <w:left w:val="none" w:sz="0" w:space="0" w:color="auto"/>
        <w:bottom w:val="none" w:sz="0" w:space="0" w:color="auto"/>
        <w:right w:val="none" w:sz="0" w:space="0" w:color="auto"/>
      </w:divBdr>
    </w:div>
    <w:div w:id="898514931">
      <w:marLeft w:val="0"/>
      <w:marRight w:val="0"/>
      <w:marTop w:val="0"/>
      <w:marBottom w:val="0"/>
      <w:divBdr>
        <w:top w:val="none" w:sz="0" w:space="0" w:color="auto"/>
        <w:left w:val="none" w:sz="0" w:space="0" w:color="auto"/>
        <w:bottom w:val="none" w:sz="0" w:space="0" w:color="auto"/>
        <w:right w:val="none" w:sz="0" w:space="0" w:color="auto"/>
      </w:divBdr>
    </w:div>
    <w:div w:id="898514932">
      <w:marLeft w:val="0"/>
      <w:marRight w:val="0"/>
      <w:marTop w:val="0"/>
      <w:marBottom w:val="0"/>
      <w:divBdr>
        <w:top w:val="none" w:sz="0" w:space="0" w:color="auto"/>
        <w:left w:val="none" w:sz="0" w:space="0" w:color="auto"/>
        <w:bottom w:val="none" w:sz="0" w:space="0" w:color="auto"/>
        <w:right w:val="none" w:sz="0" w:space="0" w:color="auto"/>
      </w:divBdr>
    </w:div>
    <w:div w:id="898514933">
      <w:marLeft w:val="0"/>
      <w:marRight w:val="0"/>
      <w:marTop w:val="0"/>
      <w:marBottom w:val="0"/>
      <w:divBdr>
        <w:top w:val="none" w:sz="0" w:space="0" w:color="auto"/>
        <w:left w:val="none" w:sz="0" w:space="0" w:color="auto"/>
        <w:bottom w:val="none" w:sz="0" w:space="0" w:color="auto"/>
        <w:right w:val="none" w:sz="0" w:space="0" w:color="auto"/>
      </w:divBdr>
    </w:div>
    <w:div w:id="898514934">
      <w:marLeft w:val="0"/>
      <w:marRight w:val="0"/>
      <w:marTop w:val="0"/>
      <w:marBottom w:val="0"/>
      <w:divBdr>
        <w:top w:val="none" w:sz="0" w:space="0" w:color="auto"/>
        <w:left w:val="none" w:sz="0" w:space="0" w:color="auto"/>
        <w:bottom w:val="none" w:sz="0" w:space="0" w:color="auto"/>
        <w:right w:val="none" w:sz="0" w:space="0" w:color="auto"/>
      </w:divBdr>
    </w:div>
    <w:div w:id="898514935">
      <w:marLeft w:val="0"/>
      <w:marRight w:val="0"/>
      <w:marTop w:val="0"/>
      <w:marBottom w:val="0"/>
      <w:divBdr>
        <w:top w:val="none" w:sz="0" w:space="0" w:color="auto"/>
        <w:left w:val="none" w:sz="0" w:space="0" w:color="auto"/>
        <w:bottom w:val="none" w:sz="0" w:space="0" w:color="auto"/>
        <w:right w:val="none" w:sz="0" w:space="0" w:color="auto"/>
      </w:divBdr>
    </w:div>
    <w:div w:id="898514936">
      <w:marLeft w:val="0"/>
      <w:marRight w:val="0"/>
      <w:marTop w:val="0"/>
      <w:marBottom w:val="0"/>
      <w:divBdr>
        <w:top w:val="none" w:sz="0" w:space="0" w:color="auto"/>
        <w:left w:val="none" w:sz="0" w:space="0" w:color="auto"/>
        <w:bottom w:val="none" w:sz="0" w:space="0" w:color="auto"/>
        <w:right w:val="none" w:sz="0" w:space="0" w:color="auto"/>
      </w:divBdr>
    </w:div>
    <w:div w:id="898514937">
      <w:marLeft w:val="0"/>
      <w:marRight w:val="0"/>
      <w:marTop w:val="0"/>
      <w:marBottom w:val="0"/>
      <w:divBdr>
        <w:top w:val="none" w:sz="0" w:space="0" w:color="auto"/>
        <w:left w:val="none" w:sz="0" w:space="0" w:color="auto"/>
        <w:bottom w:val="none" w:sz="0" w:space="0" w:color="auto"/>
        <w:right w:val="none" w:sz="0" w:space="0" w:color="auto"/>
      </w:divBdr>
    </w:div>
    <w:div w:id="898514938">
      <w:marLeft w:val="0"/>
      <w:marRight w:val="0"/>
      <w:marTop w:val="0"/>
      <w:marBottom w:val="0"/>
      <w:divBdr>
        <w:top w:val="none" w:sz="0" w:space="0" w:color="auto"/>
        <w:left w:val="none" w:sz="0" w:space="0" w:color="auto"/>
        <w:bottom w:val="none" w:sz="0" w:space="0" w:color="auto"/>
        <w:right w:val="none" w:sz="0" w:space="0" w:color="auto"/>
      </w:divBdr>
    </w:div>
    <w:div w:id="898514939">
      <w:marLeft w:val="0"/>
      <w:marRight w:val="0"/>
      <w:marTop w:val="0"/>
      <w:marBottom w:val="0"/>
      <w:divBdr>
        <w:top w:val="none" w:sz="0" w:space="0" w:color="auto"/>
        <w:left w:val="none" w:sz="0" w:space="0" w:color="auto"/>
        <w:bottom w:val="none" w:sz="0" w:space="0" w:color="auto"/>
        <w:right w:val="none" w:sz="0" w:space="0" w:color="auto"/>
      </w:divBdr>
    </w:div>
    <w:div w:id="898514940">
      <w:marLeft w:val="0"/>
      <w:marRight w:val="0"/>
      <w:marTop w:val="0"/>
      <w:marBottom w:val="0"/>
      <w:divBdr>
        <w:top w:val="none" w:sz="0" w:space="0" w:color="auto"/>
        <w:left w:val="none" w:sz="0" w:space="0" w:color="auto"/>
        <w:bottom w:val="none" w:sz="0" w:space="0" w:color="auto"/>
        <w:right w:val="none" w:sz="0" w:space="0" w:color="auto"/>
      </w:divBdr>
    </w:div>
    <w:div w:id="898514941">
      <w:marLeft w:val="0"/>
      <w:marRight w:val="0"/>
      <w:marTop w:val="0"/>
      <w:marBottom w:val="0"/>
      <w:divBdr>
        <w:top w:val="none" w:sz="0" w:space="0" w:color="auto"/>
        <w:left w:val="none" w:sz="0" w:space="0" w:color="auto"/>
        <w:bottom w:val="none" w:sz="0" w:space="0" w:color="auto"/>
        <w:right w:val="none" w:sz="0" w:space="0" w:color="auto"/>
      </w:divBdr>
    </w:div>
    <w:div w:id="898514942">
      <w:marLeft w:val="0"/>
      <w:marRight w:val="0"/>
      <w:marTop w:val="0"/>
      <w:marBottom w:val="0"/>
      <w:divBdr>
        <w:top w:val="none" w:sz="0" w:space="0" w:color="auto"/>
        <w:left w:val="none" w:sz="0" w:space="0" w:color="auto"/>
        <w:bottom w:val="none" w:sz="0" w:space="0" w:color="auto"/>
        <w:right w:val="none" w:sz="0" w:space="0" w:color="auto"/>
      </w:divBdr>
    </w:div>
    <w:div w:id="898514943">
      <w:marLeft w:val="0"/>
      <w:marRight w:val="0"/>
      <w:marTop w:val="0"/>
      <w:marBottom w:val="0"/>
      <w:divBdr>
        <w:top w:val="none" w:sz="0" w:space="0" w:color="auto"/>
        <w:left w:val="none" w:sz="0" w:space="0" w:color="auto"/>
        <w:bottom w:val="none" w:sz="0" w:space="0" w:color="auto"/>
        <w:right w:val="none" w:sz="0" w:space="0" w:color="auto"/>
      </w:divBdr>
    </w:div>
    <w:div w:id="898514944">
      <w:marLeft w:val="0"/>
      <w:marRight w:val="0"/>
      <w:marTop w:val="0"/>
      <w:marBottom w:val="0"/>
      <w:divBdr>
        <w:top w:val="none" w:sz="0" w:space="0" w:color="auto"/>
        <w:left w:val="none" w:sz="0" w:space="0" w:color="auto"/>
        <w:bottom w:val="none" w:sz="0" w:space="0" w:color="auto"/>
        <w:right w:val="none" w:sz="0" w:space="0" w:color="auto"/>
      </w:divBdr>
    </w:div>
    <w:div w:id="898514945">
      <w:marLeft w:val="0"/>
      <w:marRight w:val="0"/>
      <w:marTop w:val="0"/>
      <w:marBottom w:val="0"/>
      <w:divBdr>
        <w:top w:val="none" w:sz="0" w:space="0" w:color="auto"/>
        <w:left w:val="none" w:sz="0" w:space="0" w:color="auto"/>
        <w:bottom w:val="none" w:sz="0" w:space="0" w:color="auto"/>
        <w:right w:val="none" w:sz="0" w:space="0" w:color="auto"/>
      </w:divBdr>
    </w:div>
    <w:div w:id="898514947">
      <w:marLeft w:val="0"/>
      <w:marRight w:val="0"/>
      <w:marTop w:val="0"/>
      <w:marBottom w:val="0"/>
      <w:divBdr>
        <w:top w:val="none" w:sz="0" w:space="0" w:color="auto"/>
        <w:left w:val="none" w:sz="0" w:space="0" w:color="auto"/>
        <w:bottom w:val="none" w:sz="0" w:space="0" w:color="auto"/>
        <w:right w:val="none" w:sz="0" w:space="0" w:color="auto"/>
      </w:divBdr>
    </w:div>
    <w:div w:id="898514948">
      <w:marLeft w:val="0"/>
      <w:marRight w:val="0"/>
      <w:marTop w:val="0"/>
      <w:marBottom w:val="0"/>
      <w:divBdr>
        <w:top w:val="none" w:sz="0" w:space="0" w:color="auto"/>
        <w:left w:val="none" w:sz="0" w:space="0" w:color="auto"/>
        <w:bottom w:val="none" w:sz="0" w:space="0" w:color="auto"/>
        <w:right w:val="none" w:sz="0" w:space="0" w:color="auto"/>
      </w:divBdr>
    </w:div>
    <w:div w:id="898514949">
      <w:marLeft w:val="0"/>
      <w:marRight w:val="0"/>
      <w:marTop w:val="0"/>
      <w:marBottom w:val="0"/>
      <w:divBdr>
        <w:top w:val="none" w:sz="0" w:space="0" w:color="auto"/>
        <w:left w:val="none" w:sz="0" w:space="0" w:color="auto"/>
        <w:bottom w:val="none" w:sz="0" w:space="0" w:color="auto"/>
        <w:right w:val="none" w:sz="0" w:space="0" w:color="auto"/>
      </w:divBdr>
    </w:div>
    <w:div w:id="898514950">
      <w:marLeft w:val="0"/>
      <w:marRight w:val="0"/>
      <w:marTop w:val="0"/>
      <w:marBottom w:val="0"/>
      <w:divBdr>
        <w:top w:val="none" w:sz="0" w:space="0" w:color="auto"/>
        <w:left w:val="none" w:sz="0" w:space="0" w:color="auto"/>
        <w:bottom w:val="none" w:sz="0" w:space="0" w:color="auto"/>
        <w:right w:val="none" w:sz="0" w:space="0" w:color="auto"/>
      </w:divBdr>
    </w:div>
    <w:div w:id="898514951">
      <w:marLeft w:val="0"/>
      <w:marRight w:val="0"/>
      <w:marTop w:val="0"/>
      <w:marBottom w:val="0"/>
      <w:divBdr>
        <w:top w:val="none" w:sz="0" w:space="0" w:color="auto"/>
        <w:left w:val="none" w:sz="0" w:space="0" w:color="auto"/>
        <w:bottom w:val="none" w:sz="0" w:space="0" w:color="auto"/>
        <w:right w:val="none" w:sz="0" w:space="0" w:color="auto"/>
      </w:divBdr>
      <w:divsChild>
        <w:div w:id="898514946">
          <w:marLeft w:val="0"/>
          <w:marRight w:val="0"/>
          <w:marTop w:val="0"/>
          <w:marBottom w:val="0"/>
          <w:divBdr>
            <w:top w:val="none" w:sz="0" w:space="0" w:color="auto"/>
            <w:left w:val="none" w:sz="0" w:space="0" w:color="auto"/>
            <w:bottom w:val="none" w:sz="0" w:space="0" w:color="auto"/>
            <w:right w:val="none" w:sz="0" w:space="0" w:color="auto"/>
          </w:divBdr>
        </w:div>
      </w:divsChild>
    </w:div>
    <w:div w:id="898514952">
      <w:marLeft w:val="0"/>
      <w:marRight w:val="0"/>
      <w:marTop w:val="0"/>
      <w:marBottom w:val="0"/>
      <w:divBdr>
        <w:top w:val="none" w:sz="0" w:space="0" w:color="auto"/>
        <w:left w:val="none" w:sz="0" w:space="0" w:color="auto"/>
        <w:bottom w:val="none" w:sz="0" w:space="0" w:color="auto"/>
        <w:right w:val="none" w:sz="0" w:space="0" w:color="auto"/>
      </w:divBdr>
    </w:div>
    <w:div w:id="898514953">
      <w:marLeft w:val="0"/>
      <w:marRight w:val="0"/>
      <w:marTop w:val="0"/>
      <w:marBottom w:val="0"/>
      <w:divBdr>
        <w:top w:val="none" w:sz="0" w:space="0" w:color="auto"/>
        <w:left w:val="none" w:sz="0" w:space="0" w:color="auto"/>
        <w:bottom w:val="none" w:sz="0" w:space="0" w:color="auto"/>
        <w:right w:val="none" w:sz="0" w:space="0" w:color="auto"/>
      </w:divBdr>
    </w:div>
    <w:div w:id="898514954">
      <w:marLeft w:val="0"/>
      <w:marRight w:val="0"/>
      <w:marTop w:val="0"/>
      <w:marBottom w:val="0"/>
      <w:divBdr>
        <w:top w:val="none" w:sz="0" w:space="0" w:color="auto"/>
        <w:left w:val="none" w:sz="0" w:space="0" w:color="auto"/>
        <w:bottom w:val="none" w:sz="0" w:space="0" w:color="auto"/>
        <w:right w:val="none" w:sz="0" w:space="0" w:color="auto"/>
      </w:divBdr>
    </w:div>
    <w:div w:id="898514955">
      <w:marLeft w:val="0"/>
      <w:marRight w:val="0"/>
      <w:marTop w:val="0"/>
      <w:marBottom w:val="0"/>
      <w:divBdr>
        <w:top w:val="none" w:sz="0" w:space="0" w:color="auto"/>
        <w:left w:val="none" w:sz="0" w:space="0" w:color="auto"/>
        <w:bottom w:val="none" w:sz="0" w:space="0" w:color="auto"/>
        <w:right w:val="none" w:sz="0" w:space="0" w:color="auto"/>
      </w:divBdr>
    </w:div>
    <w:div w:id="898514956">
      <w:marLeft w:val="0"/>
      <w:marRight w:val="0"/>
      <w:marTop w:val="0"/>
      <w:marBottom w:val="0"/>
      <w:divBdr>
        <w:top w:val="none" w:sz="0" w:space="0" w:color="auto"/>
        <w:left w:val="none" w:sz="0" w:space="0" w:color="auto"/>
        <w:bottom w:val="none" w:sz="0" w:space="0" w:color="auto"/>
        <w:right w:val="none" w:sz="0" w:space="0" w:color="auto"/>
      </w:divBdr>
    </w:div>
    <w:div w:id="898514957">
      <w:marLeft w:val="0"/>
      <w:marRight w:val="0"/>
      <w:marTop w:val="0"/>
      <w:marBottom w:val="0"/>
      <w:divBdr>
        <w:top w:val="none" w:sz="0" w:space="0" w:color="auto"/>
        <w:left w:val="none" w:sz="0" w:space="0" w:color="auto"/>
        <w:bottom w:val="none" w:sz="0" w:space="0" w:color="auto"/>
        <w:right w:val="none" w:sz="0" w:space="0" w:color="auto"/>
      </w:divBdr>
    </w:div>
    <w:div w:id="898514958">
      <w:marLeft w:val="0"/>
      <w:marRight w:val="0"/>
      <w:marTop w:val="0"/>
      <w:marBottom w:val="0"/>
      <w:divBdr>
        <w:top w:val="none" w:sz="0" w:space="0" w:color="auto"/>
        <w:left w:val="none" w:sz="0" w:space="0" w:color="auto"/>
        <w:bottom w:val="none" w:sz="0" w:space="0" w:color="auto"/>
        <w:right w:val="none" w:sz="0" w:space="0" w:color="auto"/>
      </w:divBdr>
    </w:div>
    <w:div w:id="898514959">
      <w:marLeft w:val="0"/>
      <w:marRight w:val="0"/>
      <w:marTop w:val="0"/>
      <w:marBottom w:val="0"/>
      <w:divBdr>
        <w:top w:val="none" w:sz="0" w:space="0" w:color="auto"/>
        <w:left w:val="none" w:sz="0" w:space="0" w:color="auto"/>
        <w:bottom w:val="none" w:sz="0" w:space="0" w:color="auto"/>
        <w:right w:val="none" w:sz="0" w:space="0" w:color="auto"/>
      </w:divBdr>
    </w:div>
    <w:div w:id="898514960">
      <w:marLeft w:val="0"/>
      <w:marRight w:val="0"/>
      <w:marTop w:val="0"/>
      <w:marBottom w:val="0"/>
      <w:divBdr>
        <w:top w:val="none" w:sz="0" w:space="0" w:color="auto"/>
        <w:left w:val="none" w:sz="0" w:space="0" w:color="auto"/>
        <w:bottom w:val="none" w:sz="0" w:space="0" w:color="auto"/>
        <w:right w:val="none" w:sz="0" w:space="0" w:color="auto"/>
      </w:divBdr>
    </w:div>
    <w:div w:id="898514961">
      <w:marLeft w:val="0"/>
      <w:marRight w:val="0"/>
      <w:marTop w:val="0"/>
      <w:marBottom w:val="0"/>
      <w:divBdr>
        <w:top w:val="none" w:sz="0" w:space="0" w:color="auto"/>
        <w:left w:val="none" w:sz="0" w:space="0" w:color="auto"/>
        <w:bottom w:val="none" w:sz="0" w:space="0" w:color="auto"/>
        <w:right w:val="none" w:sz="0" w:space="0" w:color="auto"/>
      </w:divBdr>
    </w:div>
    <w:div w:id="997420776">
      <w:bodyDiv w:val="1"/>
      <w:marLeft w:val="0"/>
      <w:marRight w:val="0"/>
      <w:marTop w:val="0"/>
      <w:marBottom w:val="0"/>
      <w:divBdr>
        <w:top w:val="none" w:sz="0" w:space="0" w:color="auto"/>
        <w:left w:val="none" w:sz="0" w:space="0" w:color="auto"/>
        <w:bottom w:val="none" w:sz="0" w:space="0" w:color="auto"/>
        <w:right w:val="none" w:sz="0" w:space="0" w:color="auto"/>
      </w:divBdr>
    </w:div>
    <w:div w:id="1011176670">
      <w:bodyDiv w:val="1"/>
      <w:marLeft w:val="0"/>
      <w:marRight w:val="0"/>
      <w:marTop w:val="0"/>
      <w:marBottom w:val="0"/>
      <w:divBdr>
        <w:top w:val="none" w:sz="0" w:space="0" w:color="auto"/>
        <w:left w:val="none" w:sz="0" w:space="0" w:color="auto"/>
        <w:bottom w:val="none" w:sz="0" w:space="0" w:color="auto"/>
        <w:right w:val="none" w:sz="0" w:space="0" w:color="auto"/>
      </w:divBdr>
    </w:div>
    <w:div w:id="1086654656">
      <w:bodyDiv w:val="1"/>
      <w:marLeft w:val="0"/>
      <w:marRight w:val="0"/>
      <w:marTop w:val="0"/>
      <w:marBottom w:val="0"/>
      <w:divBdr>
        <w:top w:val="none" w:sz="0" w:space="0" w:color="auto"/>
        <w:left w:val="none" w:sz="0" w:space="0" w:color="auto"/>
        <w:bottom w:val="none" w:sz="0" w:space="0" w:color="auto"/>
        <w:right w:val="none" w:sz="0" w:space="0" w:color="auto"/>
      </w:divBdr>
    </w:div>
    <w:div w:id="1093863865">
      <w:bodyDiv w:val="1"/>
      <w:marLeft w:val="0"/>
      <w:marRight w:val="0"/>
      <w:marTop w:val="0"/>
      <w:marBottom w:val="0"/>
      <w:divBdr>
        <w:top w:val="none" w:sz="0" w:space="0" w:color="auto"/>
        <w:left w:val="none" w:sz="0" w:space="0" w:color="auto"/>
        <w:bottom w:val="none" w:sz="0" w:space="0" w:color="auto"/>
        <w:right w:val="none" w:sz="0" w:space="0" w:color="auto"/>
      </w:divBdr>
      <w:divsChild>
        <w:div w:id="648822882">
          <w:marLeft w:val="1166"/>
          <w:marRight w:val="0"/>
          <w:marTop w:val="0"/>
          <w:marBottom w:val="0"/>
          <w:divBdr>
            <w:top w:val="none" w:sz="0" w:space="0" w:color="auto"/>
            <w:left w:val="none" w:sz="0" w:space="0" w:color="auto"/>
            <w:bottom w:val="none" w:sz="0" w:space="0" w:color="auto"/>
            <w:right w:val="none" w:sz="0" w:space="0" w:color="auto"/>
          </w:divBdr>
        </w:div>
        <w:div w:id="271861857">
          <w:marLeft w:val="1166"/>
          <w:marRight w:val="0"/>
          <w:marTop w:val="0"/>
          <w:marBottom w:val="0"/>
          <w:divBdr>
            <w:top w:val="none" w:sz="0" w:space="0" w:color="auto"/>
            <w:left w:val="none" w:sz="0" w:space="0" w:color="auto"/>
            <w:bottom w:val="none" w:sz="0" w:space="0" w:color="auto"/>
            <w:right w:val="none" w:sz="0" w:space="0" w:color="auto"/>
          </w:divBdr>
        </w:div>
        <w:div w:id="856580362">
          <w:marLeft w:val="1166"/>
          <w:marRight w:val="0"/>
          <w:marTop w:val="0"/>
          <w:marBottom w:val="0"/>
          <w:divBdr>
            <w:top w:val="none" w:sz="0" w:space="0" w:color="auto"/>
            <w:left w:val="none" w:sz="0" w:space="0" w:color="auto"/>
            <w:bottom w:val="none" w:sz="0" w:space="0" w:color="auto"/>
            <w:right w:val="none" w:sz="0" w:space="0" w:color="auto"/>
          </w:divBdr>
        </w:div>
        <w:div w:id="588737936">
          <w:marLeft w:val="1166"/>
          <w:marRight w:val="0"/>
          <w:marTop w:val="0"/>
          <w:marBottom w:val="0"/>
          <w:divBdr>
            <w:top w:val="none" w:sz="0" w:space="0" w:color="auto"/>
            <w:left w:val="none" w:sz="0" w:space="0" w:color="auto"/>
            <w:bottom w:val="none" w:sz="0" w:space="0" w:color="auto"/>
            <w:right w:val="none" w:sz="0" w:space="0" w:color="auto"/>
          </w:divBdr>
        </w:div>
        <w:div w:id="1417556179">
          <w:marLeft w:val="1166"/>
          <w:marRight w:val="0"/>
          <w:marTop w:val="0"/>
          <w:marBottom w:val="0"/>
          <w:divBdr>
            <w:top w:val="none" w:sz="0" w:space="0" w:color="auto"/>
            <w:left w:val="none" w:sz="0" w:space="0" w:color="auto"/>
            <w:bottom w:val="none" w:sz="0" w:space="0" w:color="auto"/>
            <w:right w:val="none" w:sz="0" w:space="0" w:color="auto"/>
          </w:divBdr>
        </w:div>
        <w:div w:id="1378892953">
          <w:marLeft w:val="1166"/>
          <w:marRight w:val="0"/>
          <w:marTop w:val="0"/>
          <w:marBottom w:val="0"/>
          <w:divBdr>
            <w:top w:val="none" w:sz="0" w:space="0" w:color="auto"/>
            <w:left w:val="none" w:sz="0" w:space="0" w:color="auto"/>
            <w:bottom w:val="none" w:sz="0" w:space="0" w:color="auto"/>
            <w:right w:val="none" w:sz="0" w:space="0" w:color="auto"/>
          </w:divBdr>
        </w:div>
      </w:divsChild>
    </w:div>
    <w:div w:id="1264191872">
      <w:bodyDiv w:val="1"/>
      <w:marLeft w:val="0"/>
      <w:marRight w:val="0"/>
      <w:marTop w:val="0"/>
      <w:marBottom w:val="0"/>
      <w:divBdr>
        <w:top w:val="none" w:sz="0" w:space="0" w:color="auto"/>
        <w:left w:val="none" w:sz="0" w:space="0" w:color="auto"/>
        <w:bottom w:val="none" w:sz="0" w:space="0" w:color="auto"/>
        <w:right w:val="none" w:sz="0" w:space="0" w:color="auto"/>
      </w:divBdr>
    </w:div>
    <w:div w:id="1278173808">
      <w:bodyDiv w:val="1"/>
      <w:marLeft w:val="0"/>
      <w:marRight w:val="0"/>
      <w:marTop w:val="0"/>
      <w:marBottom w:val="0"/>
      <w:divBdr>
        <w:top w:val="none" w:sz="0" w:space="0" w:color="auto"/>
        <w:left w:val="none" w:sz="0" w:space="0" w:color="auto"/>
        <w:bottom w:val="none" w:sz="0" w:space="0" w:color="auto"/>
        <w:right w:val="none" w:sz="0" w:space="0" w:color="auto"/>
      </w:divBdr>
    </w:div>
    <w:div w:id="1304700108">
      <w:bodyDiv w:val="1"/>
      <w:marLeft w:val="0"/>
      <w:marRight w:val="0"/>
      <w:marTop w:val="0"/>
      <w:marBottom w:val="0"/>
      <w:divBdr>
        <w:top w:val="none" w:sz="0" w:space="0" w:color="auto"/>
        <w:left w:val="none" w:sz="0" w:space="0" w:color="auto"/>
        <w:bottom w:val="none" w:sz="0" w:space="0" w:color="auto"/>
        <w:right w:val="none" w:sz="0" w:space="0" w:color="auto"/>
      </w:divBdr>
    </w:div>
    <w:div w:id="1458986515">
      <w:bodyDiv w:val="1"/>
      <w:marLeft w:val="0"/>
      <w:marRight w:val="0"/>
      <w:marTop w:val="0"/>
      <w:marBottom w:val="0"/>
      <w:divBdr>
        <w:top w:val="none" w:sz="0" w:space="0" w:color="auto"/>
        <w:left w:val="none" w:sz="0" w:space="0" w:color="auto"/>
        <w:bottom w:val="none" w:sz="0" w:space="0" w:color="auto"/>
        <w:right w:val="none" w:sz="0" w:space="0" w:color="auto"/>
      </w:divBdr>
    </w:div>
    <w:div w:id="1494417658">
      <w:bodyDiv w:val="1"/>
      <w:marLeft w:val="0"/>
      <w:marRight w:val="0"/>
      <w:marTop w:val="0"/>
      <w:marBottom w:val="0"/>
      <w:divBdr>
        <w:top w:val="none" w:sz="0" w:space="0" w:color="auto"/>
        <w:left w:val="none" w:sz="0" w:space="0" w:color="auto"/>
        <w:bottom w:val="none" w:sz="0" w:space="0" w:color="auto"/>
        <w:right w:val="none" w:sz="0" w:space="0" w:color="auto"/>
      </w:divBdr>
    </w:div>
    <w:div w:id="1536851223">
      <w:bodyDiv w:val="1"/>
      <w:marLeft w:val="0"/>
      <w:marRight w:val="0"/>
      <w:marTop w:val="0"/>
      <w:marBottom w:val="0"/>
      <w:divBdr>
        <w:top w:val="none" w:sz="0" w:space="0" w:color="auto"/>
        <w:left w:val="none" w:sz="0" w:space="0" w:color="auto"/>
        <w:bottom w:val="none" w:sz="0" w:space="0" w:color="auto"/>
        <w:right w:val="none" w:sz="0" w:space="0" w:color="auto"/>
      </w:divBdr>
    </w:div>
    <w:div w:id="1635022369">
      <w:bodyDiv w:val="1"/>
      <w:marLeft w:val="0"/>
      <w:marRight w:val="0"/>
      <w:marTop w:val="0"/>
      <w:marBottom w:val="0"/>
      <w:divBdr>
        <w:top w:val="none" w:sz="0" w:space="0" w:color="auto"/>
        <w:left w:val="none" w:sz="0" w:space="0" w:color="auto"/>
        <w:bottom w:val="none" w:sz="0" w:space="0" w:color="auto"/>
        <w:right w:val="none" w:sz="0" w:space="0" w:color="auto"/>
      </w:divBdr>
    </w:div>
    <w:div w:id="1738087714">
      <w:bodyDiv w:val="1"/>
      <w:marLeft w:val="0"/>
      <w:marRight w:val="0"/>
      <w:marTop w:val="0"/>
      <w:marBottom w:val="0"/>
      <w:divBdr>
        <w:top w:val="none" w:sz="0" w:space="0" w:color="auto"/>
        <w:left w:val="none" w:sz="0" w:space="0" w:color="auto"/>
        <w:bottom w:val="none" w:sz="0" w:space="0" w:color="auto"/>
        <w:right w:val="none" w:sz="0" w:space="0" w:color="auto"/>
      </w:divBdr>
    </w:div>
    <w:div w:id="1753045132">
      <w:bodyDiv w:val="1"/>
      <w:marLeft w:val="0"/>
      <w:marRight w:val="0"/>
      <w:marTop w:val="0"/>
      <w:marBottom w:val="0"/>
      <w:divBdr>
        <w:top w:val="none" w:sz="0" w:space="0" w:color="auto"/>
        <w:left w:val="none" w:sz="0" w:space="0" w:color="auto"/>
        <w:bottom w:val="none" w:sz="0" w:space="0" w:color="auto"/>
        <w:right w:val="none" w:sz="0" w:space="0" w:color="auto"/>
      </w:divBdr>
    </w:div>
    <w:div w:id="1842895127">
      <w:bodyDiv w:val="1"/>
      <w:marLeft w:val="0"/>
      <w:marRight w:val="0"/>
      <w:marTop w:val="0"/>
      <w:marBottom w:val="0"/>
      <w:divBdr>
        <w:top w:val="none" w:sz="0" w:space="0" w:color="auto"/>
        <w:left w:val="none" w:sz="0" w:space="0" w:color="auto"/>
        <w:bottom w:val="none" w:sz="0" w:space="0" w:color="auto"/>
        <w:right w:val="none" w:sz="0" w:space="0" w:color="auto"/>
      </w:divBdr>
    </w:div>
    <w:div w:id="1849782561">
      <w:bodyDiv w:val="1"/>
      <w:marLeft w:val="0"/>
      <w:marRight w:val="0"/>
      <w:marTop w:val="0"/>
      <w:marBottom w:val="0"/>
      <w:divBdr>
        <w:top w:val="none" w:sz="0" w:space="0" w:color="auto"/>
        <w:left w:val="none" w:sz="0" w:space="0" w:color="auto"/>
        <w:bottom w:val="none" w:sz="0" w:space="0" w:color="auto"/>
        <w:right w:val="none" w:sz="0" w:space="0" w:color="auto"/>
      </w:divBdr>
    </w:div>
    <w:div w:id="1877305478">
      <w:bodyDiv w:val="1"/>
      <w:marLeft w:val="0"/>
      <w:marRight w:val="0"/>
      <w:marTop w:val="0"/>
      <w:marBottom w:val="0"/>
      <w:divBdr>
        <w:top w:val="none" w:sz="0" w:space="0" w:color="auto"/>
        <w:left w:val="none" w:sz="0" w:space="0" w:color="auto"/>
        <w:bottom w:val="none" w:sz="0" w:space="0" w:color="auto"/>
        <w:right w:val="none" w:sz="0" w:space="0" w:color="auto"/>
      </w:divBdr>
    </w:div>
    <w:div w:id="201976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tionalpooling.com/reports/fcc/fcc_reports/Rate_Area_Inventory_Pool_Status/2009_0213_4.6.2.2FinalFeb2009.xl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tionalpooling.com/reports/fcc/fcc_reports/Thousand-Block/FCC05-09DATA06-15-09RPTFINAL.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ationalpooling.com/reports/fcc/fcc_reports/System/2009_0612_May2009SystemPerformanceReport.pdf" TargetMode="External"/><Relationship Id="rId4" Type="http://schemas.microsoft.com/office/2007/relationships/stylesWithEffects" Target="stylesWithEffects.xml"/><Relationship Id="rId9" Type="http://schemas.openxmlformats.org/officeDocument/2006/relationships/hyperlink" Target="http://www.nationalpooling.com/reports/fcc/fcc_reports/Staffing/2009_0501_Apr09_staffing_report.pdf"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hymans\Local%20Settings\Temporary%20Internet%20Files\Content.Outlook\FDNC9RU5\PA%20Report%20July%202009_draft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3FE70-7527-46D1-90F4-3E3CB4251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 Report July 2009_draft3</Template>
  <TotalTime>0</TotalTime>
  <Pages>11</Pages>
  <Words>2224</Words>
  <Characters>12683</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Pooling Administrator Report to the NANC</vt:lpstr>
    </vt:vector>
  </TitlesOfParts>
  <Company>NeuStar</Company>
  <LinksUpToDate>false</LinksUpToDate>
  <CharactersWithSpaces>14878</CharactersWithSpaces>
  <SharedDoc>false</SharedDoc>
  <HLinks>
    <vt:vector size="30" baseType="variant">
      <vt:variant>
        <vt:i4>2097270</vt:i4>
      </vt:variant>
      <vt:variant>
        <vt:i4>12</vt:i4>
      </vt:variant>
      <vt:variant>
        <vt:i4>0</vt:i4>
      </vt:variant>
      <vt:variant>
        <vt:i4>5</vt:i4>
      </vt:variant>
      <vt:variant>
        <vt:lpwstr>http://www.nationalpooling.com/</vt:lpwstr>
      </vt:variant>
      <vt:variant>
        <vt:lpwstr/>
      </vt:variant>
      <vt:variant>
        <vt:i4>7209047</vt:i4>
      </vt:variant>
      <vt:variant>
        <vt:i4>9</vt:i4>
      </vt:variant>
      <vt:variant>
        <vt:i4>0</vt:i4>
      </vt:variant>
      <vt:variant>
        <vt:i4>5</vt:i4>
      </vt:variant>
      <vt:variant>
        <vt:lpwstr>http://www.nationalpooling.com/reports/fcc/fcc_reports/Rate_Area_Inventory_Pool_Status/2009_0213_4.6.2.2FinalFeb2009.xls</vt:lpwstr>
      </vt:variant>
      <vt:variant>
        <vt:lpwstr/>
      </vt:variant>
      <vt:variant>
        <vt:i4>8192027</vt:i4>
      </vt:variant>
      <vt:variant>
        <vt:i4>6</vt:i4>
      </vt:variant>
      <vt:variant>
        <vt:i4>0</vt:i4>
      </vt:variant>
      <vt:variant>
        <vt:i4>5</vt:i4>
      </vt:variant>
      <vt:variant>
        <vt:lpwstr>http://www.nationalpooling.com/reports/fcc/fcc_reports/Thousand-Block/FCC05-09DATA06-15-09RPTFINAL.pdf</vt:lpwstr>
      </vt:variant>
      <vt:variant>
        <vt:lpwstr/>
      </vt:variant>
      <vt:variant>
        <vt:i4>5767204</vt:i4>
      </vt:variant>
      <vt:variant>
        <vt:i4>3</vt:i4>
      </vt:variant>
      <vt:variant>
        <vt:i4>0</vt:i4>
      </vt:variant>
      <vt:variant>
        <vt:i4>5</vt:i4>
      </vt:variant>
      <vt:variant>
        <vt:lpwstr>http://www.nationalpooling.com/reports/fcc/fcc_reports/System/2009_0612_May2009SystemPerformanceReport.pdf</vt:lpwstr>
      </vt:variant>
      <vt:variant>
        <vt:lpwstr/>
      </vt:variant>
      <vt:variant>
        <vt:i4>7995405</vt:i4>
      </vt:variant>
      <vt:variant>
        <vt:i4>0</vt:i4>
      </vt:variant>
      <vt:variant>
        <vt:i4>0</vt:i4>
      </vt:variant>
      <vt:variant>
        <vt:i4>5</vt:i4>
      </vt:variant>
      <vt:variant>
        <vt:lpwstr>http://www.nationalpooling.com/reports/fcc/fcc_reports/Staffing/2009_0501_Apr09_staffing_report.pdf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Pooling Administrator Report to the NANC</dc:title>
  <dc:creator>Hymans, Linda</dc:creator>
  <cp:lastModifiedBy>Manning, John</cp:lastModifiedBy>
  <cp:revision>2</cp:revision>
  <cp:lastPrinted>2011-12-12T20:40:00Z</cp:lastPrinted>
  <dcterms:created xsi:type="dcterms:W3CDTF">2015-03-02T14:02:00Z</dcterms:created>
  <dcterms:modified xsi:type="dcterms:W3CDTF">2015-03-02T14:02:00Z</dcterms:modified>
</cp:coreProperties>
</file>